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3E0FF" w14:textId="77777777" w:rsidR="00B319B7" w:rsidRDefault="00E344C1" w:rsidP="000F7EE7">
      <w:pPr>
        <w:spacing w:after="3" w:line="259" w:lineRule="auto"/>
        <w:ind w:left="142" w:hanging="10"/>
        <w:jc w:val="center"/>
      </w:pPr>
      <w:r>
        <w:rPr>
          <w:sz w:val="28"/>
        </w:rPr>
        <w:t>АО</w:t>
      </w:r>
      <w:r w:rsidR="008544C8">
        <w:rPr>
          <w:sz w:val="28"/>
        </w:rPr>
        <w:t xml:space="preserve"> ЕВРАЗ ЗСМК</w:t>
      </w:r>
    </w:p>
    <w:p w14:paraId="111B6E15" w14:textId="77777777" w:rsidR="00B319B7" w:rsidRDefault="00B319B7" w:rsidP="000F7EE7">
      <w:pPr>
        <w:spacing w:after="240" w:line="264" w:lineRule="auto"/>
        <w:ind w:left="142" w:hanging="11"/>
        <w:jc w:val="center"/>
        <w:rPr>
          <w:sz w:val="28"/>
        </w:rPr>
      </w:pPr>
    </w:p>
    <w:p w14:paraId="645ACE21" w14:textId="77777777" w:rsidR="00A352A5" w:rsidRDefault="00A352A5" w:rsidP="000F7EE7">
      <w:pPr>
        <w:spacing w:after="120" w:line="265" w:lineRule="auto"/>
        <w:ind w:left="142" w:hanging="10"/>
        <w:jc w:val="center"/>
        <w:rPr>
          <w:sz w:val="28"/>
        </w:rPr>
      </w:pPr>
      <w:r>
        <w:rPr>
          <w:sz w:val="28"/>
        </w:rPr>
        <w:t xml:space="preserve">                                                           УТВЕРЖДАЮ</w:t>
      </w:r>
    </w:p>
    <w:p w14:paraId="0AA2B22A" w14:textId="77777777" w:rsidR="00D71425" w:rsidRDefault="008544C8" w:rsidP="008544C8">
      <w:pPr>
        <w:spacing w:after="120" w:line="265" w:lineRule="auto"/>
        <w:ind w:left="142" w:hanging="10"/>
        <w:jc w:val="center"/>
        <w:rPr>
          <w:sz w:val="28"/>
        </w:rPr>
      </w:pPr>
      <w:r>
        <w:rPr>
          <w:sz w:val="28"/>
        </w:rPr>
        <w:t xml:space="preserve">                                                        Т</w:t>
      </w:r>
      <w:r w:rsidR="00A352A5">
        <w:rPr>
          <w:sz w:val="28"/>
        </w:rPr>
        <w:t xml:space="preserve">ехнический </w:t>
      </w:r>
    </w:p>
    <w:p w14:paraId="1E99B77F" w14:textId="77777777" w:rsidR="00A352A5" w:rsidRDefault="00A352A5" w:rsidP="000F7EE7">
      <w:pPr>
        <w:spacing w:after="120" w:line="265" w:lineRule="auto"/>
        <w:ind w:left="142" w:hanging="10"/>
        <w:jc w:val="right"/>
        <w:rPr>
          <w:sz w:val="28"/>
        </w:rPr>
      </w:pPr>
      <w:r>
        <w:rPr>
          <w:sz w:val="28"/>
        </w:rPr>
        <w:t>директор АО «</w:t>
      </w:r>
      <w:r w:rsidR="00E344C1">
        <w:rPr>
          <w:sz w:val="28"/>
        </w:rPr>
        <w:t>ЕВРАЗ ЗСМК</w:t>
      </w:r>
      <w:r>
        <w:rPr>
          <w:sz w:val="28"/>
        </w:rPr>
        <w:t>»</w:t>
      </w:r>
    </w:p>
    <w:p w14:paraId="0A214C7F" w14:textId="77777777" w:rsidR="00B319B7" w:rsidRDefault="00C92360" w:rsidP="00D71425">
      <w:pPr>
        <w:spacing w:after="120" w:line="265" w:lineRule="auto"/>
        <w:ind w:left="4111" w:hanging="10"/>
        <w:jc w:val="right"/>
      </w:pPr>
      <w:r>
        <w:rPr>
          <w:sz w:val="28"/>
          <w:u w:val="single"/>
        </w:rPr>
        <w:t xml:space="preserve"> </w:t>
      </w:r>
      <w:r w:rsidR="00A352A5">
        <w:rPr>
          <w:sz w:val="28"/>
          <w:u w:val="single"/>
        </w:rPr>
        <w:t xml:space="preserve">    </w:t>
      </w:r>
      <w:r w:rsidR="00A352A5" w:rsidRPr="00A352A5">
        <w:rPr>
          <w:sz w:val="28"/>
          <w:u w:val="single"/>
        </w:rPr>
        <w:t xml:space="preserve">         </w:t>
      </w:r>
      <w:r w:rsidR="00D93436">
        <w:rPr>
          <w:sz w:val="28"/>
          <w:u w:val="single"/>
        </w:rPr>
        <w:t xml:space="preserve">           </w:t>
      </w:r>
      <w:r w:rsidR="00A352A5" w:rsidRPr="00A352A5">
        <w:rPr>
          <w:sz w:val="28"/>
          <w:u w:val="single"/>
        </w:rPr>
        <w:t xml:space="preserve">     </w:t>
      </w:r>
      <w:r w:rsidR="008544C8">
        <w:rPr>
          <w:sz w:val="28"/>
        </w:rPr>
        <w:t>Р.Н. Молоканов</w:t>
      </w:r>
      <w:r w:rsidR="00A352A5">
        <w:rPr>
          <w:sz w:val="28"/>
        </w:rPr>
        <w:t xml:space="preserve"> </w:t>
      </w:r>
      <w:r w:rsidR="00A352A5">
        <w:rPr>
          <w:sz w:val="28"/>
          <w:u w:val="single"/>
        </w:rPr>
        <w:t xml:space="preserve">                     </w:t>
      </w:r>
    </w:p>
    <w:p w14:paraId="3A8050F2" w14:textId="77777777" w:rsidR="00A352A5" w:rsidRDefault="00D71425" w:rsidP="00D71425">
      <w:pPr>
        <w:tabs>
          <w:tab w:val="left" w:pos="9356"/>
        </w:tabs>
        <w:spacing w:after="120" w:line="259" w:lineRule="auto"/>
        <w:ind w:left="4111" w:right="25" w:hanging="10"/>
        <w:jc w:val="center"/>
        <w:rPr>
          <w:sz w:val="28"/>
        </w:rPr>
      </w:pPr>
      <w:r>
        <w:rPr>
          <w:sz w:val="28"/>
        </w:rPr>
        <w:t xml:space="preserve">                      </w:t>
      </w:r>
      <w:proofErr w:type="gramStart"/>
      <w:r w:rsidR="00D93436">
        <w:rPr>
          <w:sz w:val="28"/>
          <w:u w:val="single"/>
        </w:rPr>
        <w:t xml:space="preserve">«  </w:t>
      </w:r>
      <w:proofErr w:type="gramEnd"/>
      <w:r w:rsidR="00D93436">
        <w:rPr>
          <w:sz w:val="28"/>
          <w:u w:val="single"/>
        </w:rPr>
        <w:t xml:space="preserve">   »                 </w:t>
      </w:r>
      <w:r>
        <w:rPr>
          <w:sz w:val="28"/>
          <w:u w:val="single"/>
        </w:rPr>
        <w:t xml:space="preserve">       </w:t>
      </w:r>
      <w:r w:rsidR="008544C8">
        <w:rPr>
          <w:sz w:val="28"/>
          <w:u w:val="single"/>
        </w:rPr>
        <w:t xml:space="preserve">     2024</w:t>
      </w:r>
      <w:r w:rsidR="00D93436">
        <w:rPr>
          <w:sz w:val="28"/>
          <w:u w:val="single"/>
        </w:rPr>
        <w:t>г</w:t>
      </w:r>
    </w:p>
    <w:p w14:paraId="67AE1F37" w14:textId="77777777" w:rsidR="00A352A5" w:rsidRDefault="00A352A5" w:rsidP="000F7EE7">
      <w:pPr>
        <w:spacing w:after="120" w:line="259" w:lineRule="auto"/>
        <w:ind w:left="142" w:right="2626" w:hanging="10"/>
        <w:jc w:val="center"/>
        <w:rPr>
          <w:sz w:val="28"/>
        </w:rPr>
      </w:pPr>
    </w:p>
    <w:p w14:paraId="1DF06FE0" w14:textId="77777777" w:rsidR="00B319B7" w:rsidRPr="00D93436" w:rsidRDefault="008544C8" w:rsidP="00D93436">
      <w:pPr>
        <w:spacing w:after="120" w:line="259" w:lineRule="auto"/>
        <w:ind w:left="0" w:right="25" w:hanging="10"/>
        <w:jc w:val="center"/>
        <w:rPr>
          <w:sz w:val="28"/>
          <w:szCs w:val="28"/>
        </w:rPr>
      </w:pPr>
      <w:r>
        <w:rPr>
          <w:sz w:val="28"/>
          <w:szCs w:val="28"/>
        </w:rPr>
        <w:t>Цех отгрузки продукции прокатного производства</w:t>
      </w:r>
    </w:p>
    <w:p w14:paraId="2C00B79F" w14:textId="77777777" w:rsidR="00B319B7" w:rsidRDefault="00E344C1" w:rsidP="00D93436">
      <w:pPr>
        <w:spacing w:after="120" w:line="265" w:lineRule="auto"/>
        <w:ind w:left="0" w:right="25" w:hanging="10"/>
        <w:jc w:val="center"/>
        <w:rPr>
          <w:sz w:val="28"/>
          <w:szCs w:val="28"/>
        </w:rPr>
      </w:pPr>
      <w:r w:rsidRPr="00D93436">
        <w:rPr>
          <w:sz w:val="28"/>
          <w:szCs w:val="28"/>
        </w:rPr>
        <w:t xml:space="preserve">МОДЕРНИЗАЦИЯ </w:t>
      </w:r>
      <w:r w:rsidR="008544C8">
        <w:rPr>
          <w:sz w:val="28"/>
          <w:szCs w:val="28"/>
        </w:rPr>
        <w:t xml:space="preserve">МАШИНЫ ИЗГОТОВЛЕНИЯ КОЛЕЦ </w:t>
      </w:r>
    </w:p>
    <w:p w14:paraId="32912109" w14:textId="77777777" w:rsidR="001765B7" w:rsidRPr="00D93436" w:rsidRDefault="001765B7" w:rsidP="00D93436">
      <w:pPr>
        <w:spacing w:after="120" w:line="265" w:lineRule="auto"/>
        <w:ind w:left="0" w:right="25" w:hanging="10"/>
        <w:jc w:val="center"/>
        <w:rPr>
          <w:sz w:val="28"/>
          <w:szCs w:val="28"/>
        </w:rPr>
      </w:pPr>
      <w:r>
        <w:rPr>
          <w:sz w:val="28"/>
          <w:szCs w:val="28"/>
        </w:rPr>
        <w:t>ТРАНСПОРТИРОВКИ ТОВАРНОГО ПРОКАТА.</w:t>
      </w:r>
    </w:p>
    <w:p w14:paraId="04AD1AAF" w14:textId="77777777" w:rsidR="00D93436" w:rsidRDefault="00D93436" w:rsidP="00D93436">
      <w:pPr>
        <w:spacing w:after="120" w:line="216" w:lineRule="auto"/>
        <w:ind w:left="0" w:right="25" w:hanging="10"/>
        <w:jc w:val="center"/>
        <w:rPr>
          <w:sz w:val="32"/>
        </w:rPr>
      </w:pPr>
    </w:p>
    <w:p w14:paraId="7FE558D4" w14:textId="77777777" w:rsidR="00D93436" w:rsidRDefault="00D93436" w:rsidP="00D93436">
      <w:pPr>
        <w:spacing w:after="120" w:line="216" w:lineRule="auto"/>
        <w:ind w:left="0" w:right="25" w:hanging="10"/>
        <w:jc w:val="center"/>
        <w:rPr>
          <w:sz w:val="32"/>
        </w:rPr>
      </w:pPr>
    </w:p>
    <w:p w14:paraId="1C8DB222" w14:textId="77777777" w:rsidR="00D93436" w:rsidRDefault="00D93436" w:rsidP="00D93436">
      <w:pPr>
        <w:spacing w:after="120" w:line="216" w:lineRule="auto"/>
        <w:ind w:left="0" w:right="25" w:hanging="10"/>
        <w:jc w:val="center"/>
        <w:rPr>
          <w:sz w:val="32"/>
        </w:rPr>
      </w:pPr>
    </w:p>
    <w:p w14:paraId="02F7723C" w14:textId="77777777" w:rsidR="001A2292" w:rsidRDefault="00E344C1" w:rsidP="00D93436">
      <w:pPr>
        <w:spacing w:after="120" w:line="216" w:lineRule="auto"/>
        <w:ind w:left="0" w:right="25" w:hanging="10"/>
        <w:jc w:val="center"/>
        <w:rPr>
          <w:sz w:val="32"/>
        </w:rPr>
      </w:pPr>
      <w:r>
        <w:rPr>
          <w:sz w:val="32"/>
        </w:rPr>
        <w:t>ТЕХНИЧЕСКОЕ ЗАДАНИЕ</w:t>
      </w:r>
    </w:p>
    <w:p w14:paraId="69E61DE5" w14:textId="77777777" w:rsidR="00B319B7" w:rsidRDefault="00E344C1" w:rsidP="00D93436">
      <w:pPr>
        <w:spacing w:after="120" w:line="216" w:lineRule="auto"/>
        <w:ind w:left="0" w:right="25" w:hanging="10"/>
        <w:jc w:val="center"/>
      </w:pPr>
      <w:r>
        <w:rPr>
          <w:sz w:val="32"/>
        </w:rPr>
        <w:t>на разработку, изготовление и поставку оборудования</w:t>
      </w:r>
    </w:p>
    <w:p w14:paraId="3C15B994" w14:textId="77777777" w:rsidR="00B319B7" w:rsidRDefault="008544C8" w:rsidP="00D93436">
      <w:pPr>
        <w:spacing w:after="120" w:line="216" w:lineRule="auto"/>
        <w:ind w:left="0" w:right="25" w:hanging="10"/>
        <w:jc w:val="center"/>
      </w:pPr>
      <w:r>
        <w:rPr>
          <w:sz w:val="32"/>
        </w:rPr>
        <w:t>2024- 561</w:t>
      </w:r>
      <w:r w:rsidR="00E344C1">
        <w:rPr>
          <w:sz w:val="32"/>
        </w:rPr>
        <w:t>/</w:t>
      </w:r>
      <w:r w:rsidR="001A2292">
        <w:rPr>
          <w:sz w:val="32"/>
        </w:rPr>
        <w:t xml:space="preserve"> - ТЗ</w:t>
      </w:r>
    </w:p>
    <w:p w14:paraId="287D3603" w14:textId="77777777" w:rsidR="001A2292" w:rsidRDefault="001A2292" w:rsidP="000F7EE7">
      <w:pPr>
        <w:spacing w:after="272"/>
        <w:ind w:left="142" w:right="-37"/>
      </w:pPr>
    </w:p>
    <w:p w14:paraId="668DE35C" w14:textId="77777777" w:rsidR="001A2292" w:rsidRDefault="001A2292" w:rsidP="000F7EE7">
      <w:pPr>
        <w:spacing w:after="272"/>
        <w:ind w:left="142" w:right="-37"/>
      </w:pPr>
    </w:p>
    <w:p w14:paraId="6C582B31" w14:textId="77777777" w:rsidR="001A2292" w:rsidRDefault="001A2292" w:rsidP="000F7EE7">
      <w:pPr>
        <w:spacing w:after="272"/>
        <w:ind w:left="142" w:right="-37"/>
      </w:pPr>
    </w:p>
    <w:p w14:paraId="0D7DF0CA" w14:textId="77777777" w:rsidR="001A2292" w:rsidRDefault="001A2292" w:rsidP="000F7EE7">
      <w:pPr>
        <w:spacing w:after="272"/>
        <w:ind w:left="142" w:right="-37"/>
      </w:pPr>
    </w:p>
    <w:p w14:paraId="338B1DC5" w14:textId="77777777" w:rsidR="001A2292" w:rsidRDefault="001A2292" w:rsidP="000F7EE7">
      <w:pPr>
        <w:spacing w:after="272"/>
        <w:ind w:left="142" w:right="-37"/>
      </w:pPr>
    </w:p>
    <w:p w14:paraId="7B01E4BB" w14:textId="77777777" w:rsidR="001A2292" w:rsidRDefault="00C92360" w:rsidP="00C92360">
      <w:pPr>
        <w:spacing w:after="272"/>
        <w:ind w:left="142" w:right="-37"/>
        <w:jc w:val="center"/>
      </w:pPr>
      <w:r>
        <w:t xml:space="preserve">                        </w:t>
      </w:r>
      <w:r w:rsidR="00E344C1">
        <w:t>РАЗРАБОТАЛ</w:t>
      </w:r>
    </w:p>
    <w:p w14:paraId="12B0D5CB" w14:textId="77777777" w:rsidR="00B319B7" w:rsidRPr="003F022D" w:rsidRDefault="00C92360" w:rsidP="00C92360">
      <w:pPr>
        <w:spacing w:after="272"/>
        <w:ind w:left="142" w:right="-37"/>
        <w:jc w:val="center"/>
        <w:rPr>
          <w:sz w:val="24"/>
          <w:szCs w:val="24"/>
        </w:rPr>
      </w:pPr>
      <w:r>
        <w:rPr>
          <w:sz w:val="28"/>
        </w:rPr>
        <w:t xml:space="preserve">                                                 </w:t>
      </w:r>
      <w:r w:rsidR="00E344C1" w:rsidRPr="003F022D">
        <w:rPr>
          <w:sz w:val="24"/>
          <w:szCs w:val="24"/>
        </w:rPr>
        <w:t>Старший</w:t>
      </w:r>
      <w:r w:rsidR="0030428C" w:rsidRPr="003F022D">
        <w:rPr>
          <w:sz w:val="24"/>
          <w:szCs w:val="24"/>
        </w:rPr>
        <w:t xml:space="preserve"> </w:t>
      </w:r>
      <w:r w:rsidR="00E344C1" w:rsidRPr="003F022D">
        <w:rPr>
          <w:sz w:val="24"/>
          <w:szCs w:val="24"/>
        </w:rPr>
        <w:t>мастер</w:t>
      </w:r>
      <w:r w:rsidRPr="003F022D">
        <w:rPr>
          <w:sz w:val="24"/>
          <w:szCs w:val="24"/>
        </w:rPr>
        <w:t xml:space="preserve"> </w:t>
      </w:r>
      <w:proofErr w:type="spellStart"/>
      <w:r w:rsidRPr="003F022D">
        <w:rPr>
          <w:sz w:val="24"/>
          <w:szCs w:val="24"/>
        </w:rPr>
        <w:t>Дремин</w:t>
      </w:r>
      <w:proofErr w:type="spellEnd"/>
      <w:r w:rsidRPr="003F022D">
        <w:rPr>
          <w:sz w:val="24"/>
          <w:szCs w:val="24"/>
        </w:rPr>
        <w:t xml:space="preserve"> К.В.</w:t>
      </w:r>
    </w:p>
    <w:p w14:paraId="250689F7" w14:textId="77777777" w:rsidR="001A2292" w:rsidRDefault="001A2292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06E78B92" w14:textId="77777777" w:rsidR="001A2292" w:rsidRDefault="001A2292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7BE21469" w14:textId="77777777" w:rsidR="00C92360" w:rsidRDefault="00C92360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2B35FF13" w14:textId="77777777" w:rsidR="00C92360" w:rsidRDefault="00C92360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51874A5A" w14:textId="77777777" w:rsidR="00C92360" w:rsidRDefault="00C92360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4E3C3F5A" w14:textId="77777777" w:rsidR="00C92360" w:rsidRDefault="00C92360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785745AB" w14:textId="77777777" w:rsidR="00C92360" w:rsidRDefault="00C92360" w:rsidP="000F7EE7">
      <w:pPr>
        <w:spacing w:after="3" w:line="259" w:lineRule="auto"/>
        <w:ind w:left="142" w:right="321" w:hanging="10"/>
        <w:jc w:val="center"/>
        <w:rPr>
          <w:sz w:val="24"/>
          <w:szCs w:val="24"/>
        </w:rPr>
      </w:pPr>
    </w:p>
    <w:p w14:paraId="4718B97E" w14:textId="77777777" w:rsidR="001A2292" w:rsidRDefault="00674833" w:rsidP="00674833">
      <w:pPr>
        <w:spacing w:after="3" w:line="259" w:lineRule="auto"/>
        <w:ind w:left="142" w:right="321" w:hanging="10"/>
        <w:jc w:val="center"/>
        <w:rPr>
          <w:sz w:val="28"/>
        </w:rPr>
      </w:pPr>
      <w:r>
        <w:rPr>
          <w:sz w:val="24"/>
          <w:szCs w:val="24"/>
        </w:rPr>
        <w:t>г. Новокузнецк, 2024</w:t>
      </w:r>
    </w:p>
    <w:p w14:paraId="64254C6B" w14:textId="77777777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lastRenderedPageBreak/>
        <w:t>СОГЛАСОВАНО:</w:t>
      </w:r>
    </w:p>
    <w:p w14:paraId="0B099E10" w14:textId="4D549CEC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t>Начальник ЦОППП                                                                           А.В. Гаршин</w:t>
      </w:r>
    </w:p>
    <w:p w14:paraId="4214E9B8" w14:textId="4A0DEE1B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t>Начальник ССЦ                                                                                В.В. Гришин</w:t>
      </w:r>
    </w:p>
    <w:p w14:paraId="5449225F" w14:textId="21A55247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t>Начальник УПР                                                                                 А.Н. Елизаров</w:t>
      </w:r>
    </w:p>
    <w:p w14:paraId="5E522B3C" w14:textId="36CB858C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t>Зам. начальника УПР                                                                         Л.В. Гладков</w:t>
      </w:r>
    </w:p>
    <w:p w14:paraId="38CF0E66" w14:textId="74BC7134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t>Зам. начальника ТУ                                                                             П.В. Киселев</w:t>
      </w:r>
    </w:p>
    <w:p w14:paraId="7176E647" w14:textId="77777777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</w:p>
    <w:p w14:paraId="69A5DD87" w14:textId="77777777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</w:p>
    <w:p w14:paraId="2BD8DE64" w14:textId="77777777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</w:p>
    <w:p w14:paraId="418D8A61" w14:textId="77777777" w:rsidR="003F022D" w:rsidRDefault="003F022D" w:rsidP="00B76720">
      <w:pPr>
        <w:tabs>
          <w:tab w:val="left" w:pos="6690"/>
        </w:tabs>
        <w:spacing w:after="517"/>
        <w:ind w:left="142" w:right="13"/>
        <w:rPr>
          <w:szCs w:val="26"/>
        </w:rPr>
      </w:pPr>
    </w:p>
    <w:p w14:paraId="44A0DC2D" w14:textId="39D87F04" w:rsidR="00B76720" w:rsidRDefault="00D81E49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>
        <w:rPr>
          <w:szCs w:val="26"/>
        </w:rPr>
        <w:tab/>
      </w:r>
      <w:r w:rsidR="00E344C1" w:rsidRPr="0030428C">
        <w:rPr>
          <w:szCs w:val="26"/>
        </w:rPr>
        <w:t xml:space="preserve">Модернизация основного технологического оборудования с целью обеспечения </w:t>
      </w:r>
      <w:r w:rsidR="008544C8">
        <w:rPr>
          <w:szCs w:val="26"/>
        </w:rPr>
        <w:t>качественной, безопасной</w:t>
      </w:r>
      <w:r w:rsidR="00F6589E">
        <w:rPr>
          <w:szCs w:val="26"/>
        </w:rPr>
        <w:t xml:space="preserve"> </w:t>
      </w:r>
      <w:r w:rsidR="008544C8">
        <w:rPr>
          <w:szCs w:val="26"/>
        </w:rPr>
        <w:t>отгрузки товарной</w:t>
      </w:r>
      <w:r w:rsidR="00E344C1" w:rsidRPr="0030428C">
        <w:rPr>
          <w:szCs w:val="26"/>
        </w:rPr>
        <w:t xml:space="preserve"> продукции.</w:t>
      </w:r>
    </w:p>
    <w:p w14:paraId="430A2420" w14:textId="2BA3C3F2" w:rsidR="00B319B7" w:rsidRPr="0030428C" w:rsidRDefault="00E344C1" w:rsidP="00B76720">
      <w:pPr>
        <w:tabs>
          <w:tab w:val="left" w:pos="6690"/>
        </w:tabs>
        <w:spacing w:after="517"/>
        <w:ind w:left="142" w:right="13"/>
        <w:rPr>
          <w:szCs w:val="26"/>
        </w:rPr>
      </w:pPr>
      <w:r w:rsidRPr="0030428C">
        <w:rPr>
          <w:szCs w:val="26"/>
        </w:rPr>
        <w:t>ТЕХНИЧЕСКАЯ ЧАСТЬ.</w:t>
      </w:r>
    </w:p>
    <w:p w14:paraId="7718B052" w14:textId="77777777" w:rsidR="00B319B7" w:rsidRPr="00B76720" w:rsidRDefault="00E344C1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  <w:r w:rsidRPr="00B76720">
        <w:rPr>
          <w:caps/>
          <w:szCs w:val="26"/>
        </w:rPr>
        <w:t>1. Существующее положение. Технологическая схема производства.</w:t>
      </w:r>
    </w:p>
    <w:p w14:paraId="09312BAF" w14:textId="77777777" w:rsidR="00AD21AA" w:rsidRPr="0062262B" w:rsidRDefault="00AD21AA" w:rsidP="0062262B">
      <w:pPr>
        <w:widowControl w:val="0"/>
        <w:spacing w:after="0" w:line="240" w:lineRule="auto"/>
        <w:ind w:left="0" w:firstLine="709"/>
        <w:rPr>
          <w:szCs w:val="26"/>
        </w:rPr>
      </w:pPr>
      <w:proofErr w:type="spellStart"/>
      <w:r w:rsidRPr="00B76720">
        <w:rPr>
          <w:szCs w:val="26"/>
        </w:rPr>
        <w:t>Кольцевязальная</w:t>
      </w:r>
      <w:proofErr w:type="spellEnd"/>
      <w:r w:rsidRPr="00B76720">
        <w:rPr>
          <w:szCs w:val="26"/>
        </w:rPr>
        <w:t xml:space="preserve"> машина (КВМ) изготавливает транспортировочные кольца из катанки диаметром 6,5 мм марки Ст3кп. В зависимости от массы пачек, в соответствии с </w:t>
      </w:r>
      <w:proofErr w:type="spellStart"/>
      <w:r w:rsidRPr="00B76720">
        <w:rPr>
          <w:szCs w:val="26"/>
        </w:rPr>
        <w:t>чертежем</w:t>
      </w:r>
      <w:proofErr w:type="spellEnd"/>
      <w:r w:rsidRPr="00B76720">
        <w:rPr>
          <w:szCs w:val="26"/>
        </w:rPr>
        <w:t xml:space="preserve"> 2019.457-СХ, кольца должны иметь следующее число витков:</w:t>
      </w:r>
    </w:p>
    <w:p w14:paraId="3E658FA6" w14:textId="0CF261DD" w:rsidR="00AD21AA" w:rsidRPr="0062262B" w:rsidRDefault="0062262B" w:rsidP="0062262B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 xml:space="preserve">- </w:t>
      </w:r>
      <w:r w:rsidR="00AD21AA" w:rsidRPr="0062262B">
        <w:rPr>
          <w:szCs w:val="26"/>
        </w:rPr>
        <w:t>не менее 4 витков для пачек до 2,5 т;</w:t>
      </w:r>
    </w:p>
    <w:p w14:paraId="59449A30" w14:textId="44B729E1" w:rsidR="00AD21AA" w:rsidRPr="0062262B" w:rsidRDefault="0062262B" w:rsidP="0062262B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 xml:space="preserve">- </w:t>
      </w:r>
      <w:r w:rsidR="00AD21AA" w:rsidRPr="0062262B">
        <w:rPr>
          <w:szCs w:val="26"/>
        </w:rPr>
        <w:t>не менее 7 витков для пачек до 5 т;</w:t>
      </w:r>
    </w:p>
    <w:p w14:paraId="37DBF6D5" w14:textId="29BEB0E5" w:rsidR="00AD21AA" w:rsidRPr="0062262B" w:rsidRDefault="0062262B" w:rsidP="0062262B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 xml:space="preserve">- </w:t>
      </w:r>
      <w:r w:rsidR="00AD21AA" w:rsidRPr="0062262B">
        <w:rPr>
          <w:szCs w:val="26"/>
        </w:rPr>
        <w:t>не менее 13 витков для пачек до 10 т.</w:t>
      </w:r>
    </w:p>
    <w:p w14:paraId="0C992997" w14:textId="77777777" w:rsidR="005824E7" w:rsidRPr="0062262B" w:rsidRDefault="00AD21AA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62262B">
        <w:rPr>
          <w:szCs w:val="26"/>
        </w:rPr>
        <w:t>При изготовлении колец из катанки марки Ст1кп, кольца должны иметь 5, 10 и 20 витков соответственно.</w:t>
      </w:r>
    </w:p>
    <w:p w14:paraId="782D4D13" w14:textId="6B0A4451" w:rsidR="00B319B7" w:rsidRPr="0030428C" w:rsidRDefault="00E344C1" w:rsidP="0062262B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 соответствии со СНИП 23-01-99 «Строительные нормы и правила</w:t>
      </w:r>
      <w:r w:rsidR="00A13EFB">
        <w:rPr>
          <w:szCs w:val="26"/>
        </w:rPr>
        <w:t>»</w:t>
      </w:r>
      <w:r w:rsidRPr="0030428C">
        <w:rPr>
          <w:szCs w:val="26"/>
        </w:rPr>
        <w:t>. Строительная климатология и геофизика» в районе работы оборудования следующие климатические</w:t>
      </w:r>
      <w:r w:rsidR="0062262B">
        <w:rPr>
          <w:szCs w:val="26"/>
        </w:rPr>
        <w:t xml:space="preserve"> </w:t>
      </w:r>
      <w:r w:rsidRPr="0030428C">
        <w:rPr>
          <w:szCs w:val="26"/>
        </w:rPr>
        <w:t>условия:</w:t>
      </w:r>
    </w:p>
    <w:p w14:paraId="7CF2D98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Климат района строительства — резко континентальный;</w:t>
      </w:r>
    </w:p>
    <w:p w14:paraId="0B8FBAD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lastRenderedPageBreak/>
        <w:t xml:space="preserve">Абсолютная минимальная температура - «минус» 50 </w:t>
      </w:r>
      <w:r w:rsidRPr="0030428C">
        <w:rPr>
          <w:szCs w:val="26"/>
          <w:vertAlign w:val="superscript"/>
        </w:rPr>
        <w:t xml:space="preserve">0 </w:t>
      </w:r>
      <w:proofErr w:type="gramStart"/>
      <w:r w:rsidRPr="0030428C">
        <w:rPr>
          <w:szCs w:val="26"/>
        </w:rPr>
        <w:t>С</w:t>
      </w:r>
      <w:proofErr w:type="gramEnd"/>
      <w:r w:rsidRPr="0030428C">
        <w:rPr>
          <w:szCs w:val="26"/>
        </w:rPr>
        <w:t>;</w:t>
      </w:r>
    </w:p>
    <w:p w14:paraId="23FF2611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Средняя температура наиболее холодных суток — «минус» 42 </w:t>
      </w:r>
      <w:r w:rsidRPr="0030428C">
        <w:rPr>
          <w:szCs w:val="26"/>
          <w:vertAlign w:val="superscript"/>
        </w:rPr>
        <w:t xml:space="preserve">0 </w:t>
      </w:r>
      <w:proofErr w:type="gramStart"/>
      <w:r w:rsidRPr="0030428C">
        <w:rPr>
          <w:szCs w:val="26"/>
        </w:rPr>
        <w:t>С</w:t>
      </w:r>
      <w:proofErr w:type="gramEnd"/>
      <w:r w:rsidRPr="0030428C">
        <w:rPr>
          <w:szCs w:val="26"/>
        </w:rPr>
        <w:t>;</w:t>
      </w:r>
    </w:p>
    <w:p w14:paraId="0E6425DB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Средняя температура наиболее холодной пятидневки — «минус» 39 </w:t>
      </w:r>
      <w:r w:rsidRPr="0030428C">
        <w:rPr>
          <w:szCs w:val="26"/>
          <w:vertAlign w:val="superscript"/>
        </w:rPr>
        <w:t xml:space="preserve">0 </w:t>
      </w:r>
      <w:proofErr w:type="gramStart"/>
      <w:r w:rsidRPr="0030428C">
        <w:rPr>
          <w:szCs w:val="26"/>
        </w:rPr>
        <w:t>С</w:t>
      </w:r>
      <w:proofErr w:type="gramEnd"/>
      <w:r w:rsidRPr="0030428C">
        <w:rPr>
          <w:szCs w:val="26"/>
        </w:rPr>
        <w:t>;</w:t>
      </w:r>
    </w:p>
    <w:p w14:paraId="330D0792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Количество дней с отрицательными температурами — 169 дней;</w:t>
      </w:r>
    </w:p>
    <w:p w14:paraId="15E82AAF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Средняя максимальная температура — «плюс» 24.4 </w:t>
      </w:r>
      <w:r w:rsidRPr="0030428C">
        <w:rPr>
          <w:szCs w:val="26"/>
          <w:vertAlign w:val="superscript"/>
        </w:rPr>
        <w:t xml:space="preserve">0 </w:t>
      </w:r>
      <w:proofErr w:type="gramStart"/>
      <w:r w:rsidRPr="0030428C">
        <w:rPr>
          <w:szCs w:val="26"/>
        </w:rPr>
        <w:t>С</w:t>
      </w:r>
      <w:proofErr w:type="gramEnd"/>
      <w:r w:rsidRPr="0030428C">
        <w:rPr>
          <w:szCs w:val="26"/>
        </w:rPr>
        <w:t>;</w:t>
      </w:r>
    </w:p>
    <w:p w14:paraId="06BA295C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Абсолютная максимальная температура — «плюс» 38 </w:t>
      </w:r>
      <w:r w:rsidRPr="0030428C">
        <w:rPr>
          <w:szCs w:val="26"/>
          <w:vertAlign w:val="superscript"/>
        </w:rPr>
        <w:t xml:space="preserve">0 </w:t>
      </w:r>
      <w:proofErr w:type="gramStart"/>
      <w:r w:rsidRPr="0030428C">
        <w:rPr>
          <w:szCs w:val="26"/>
        </w:rPr>
        <w:t>С</w:t>
      </w:r>
      <w:proofErr w:type="gramEnd"/>
      <w:r w:rsidRPr="0030428C">
        <w:rPr>
          <w:szCs w:val="26"/>
        </w:rPr>
        <w:t>;</w:t>
      </w:r>
    </w:p>
    <w:p w14:paraId="2ED1613A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Средняя относительная влажность воздуха в январе</w:t>
      </w:r>
      <w:r w:rsidR="00AC6803">
        <w:rPr>
          <w:szCs w:val="26"/>
        </w:rPr>
        <w:t>/</w:t>
      </w:r>
      <w:r w:rsidRPr="0030428C">
        <w:rPr>
          <w:szCs w:val="26"/>
        </w:rPr>
        <w:t>в июле (96) — 75 \ 56</w:t>
      </w:r>
    </w:p>
    <w:p w14:paraId="318BA764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Сейсмичность (баллов) — 8;</w:t>
      </w:r>
    </w:p>
    <w:p w14:paraId="55A17F71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Глубина промерзания грунта — 2 м;</w:t>
      </w:r>
    </w:p>
    <w:p w14:paraId="1BC13327" w14:textId="656AF8F5" w:rsidR="00B319B7" w:rsidRPr="0030428C" w:rsidRDefault="005005AD" w:rsidP="0062262B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 xml:space="preserve">Ветровой район </w:t>
      </w:r>
      <w:r>
        <w:rPr>
          <w:szCs w:val="26"/>
          <w:lang w:val="en-US"/>
        </w:rPr>
        <w:t>II</w:t>
      </w:r>
      <w:r w:rsidR="00E344C1" w:rsidRPr="0030428C">
        <w:rPr>
          <w:szCs w:val="26"/>
        </w:rPr>
        <w:t>, нормативный скоростной напор ветра 30 кг/м</w:t>
      </w:r>
      <w:proofErr w:type="gramStart"/>
      <w:r w:rsidR="00E344C1" w:rsidRPr="0030428C">
        <w:rPr>
          <w:szCs w:val="26"/>
          <w:vertAlign w:val="superscript"/>
        </w:rPr>
        <w:t xml:space="preserve">2 </w:t>
      </w:r>
      <w:r w:rsidR="00247A38">
        <w:rPr>
          <w:szCs w:val="26"/>
          <w:vertAlign w:val="superscript"/>
        </w:rPr>
        <w:t xml:space="preserve"> </w:t>
      </w:r>
      <w:r w:rsidR="00E344C1" w:rsidRPr="0030428C">
        <w:rPr>
          <w:szCs w:val="26"/>
        </w:rPr>
        <w:t>(</w:t>
      </w:r>
      <w:proofErr w:type="gramEnd"/>
      <w:r w:rsidR="00E344C1" w:rsidRPr="0030428C">
        <w:rPr>
          <w:szCs w:val="26"/>
        </w:rPr>
        <w:t>согласно СНиП</w:t>
      </w:r>
      <w:r w:rsidR="0062262B">
        <w:rPr>
          <w:szCs w:val="26"/>
        </w:rPr>
        <w:t xml:space="preserve"> </w:t>
      </w:r>
      <w:r w:rsidR="00E344C1" w:rsidRPr="0030428C">
        <w:rPr>
          <w:szCs w:val="26"/>
        </w:rPr>
        <w:t>2.01.07-85*);</w:t>
      </w:r>
    </w:p>
    <w:p w14:paraId="5DD424C6" w14:textId="77777777" w:rsidR="00B319B7" w:rsidRPr="0030428C" w:rsidRDefault="005005AD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 xml:space="preserve">Снеговой район — </w:t>
      </w:r>
      <w:r>
        <w:rPr>
          <w:szCs w:val="26"/>
          <w:lang w:val="en-US"/>
        </w:rPr>
        <w:t>I</w:t>
      </w:r>
      <w:r w:rsidR="00E344C1" w:rsidRPr="0030428C">
        <w:rPr>
          <w:szCs w:val="26"/>
        </w:rPr>
        <w:t>V, расчётное значение веса снегового покрова 240 кг/м 2.</w:t>
      </w:r>
    </w:p>
    <w:p w14:paraId="22FE5C9E" w14:textId="77777777" w:rsidR="00B76720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2E93B651" w14:textId="124D4246" w:rsidR="00B319B7" w:rsidRPr="00B76720" w:rsidRDefault="00B76720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  <w:r>
        <w:rPr>
          <w:caps/>
          <w:szCs w:val="26"/>
        </w:rPr>
        <w:t>2</w:t>
      </w:r>
      <w:r w:rsidR="00E344C1" w:rsidRPr="00B76720">
        <w:rPr>
          <w:caps/>
          <w:szCs w:val="26"/>
        </w:rPr>
        <w:t>. Исходные данные по энергоносителям</w:t>
      </w:r>
    </w:p>
    <w:p w14:paraId="48219E33" w14:textId="77777777" w:rsidR="00B76720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73C61AF6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Поставляемое оборудование должно работать при следующих параметрах энергоносителей:</w:t>
      </w:r>
    </w:p>
    <w:p w14:paraId="120551E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Электроэнергия</w:t>
      </w:r>
    </w:p>
    <w:p w14:paraId="712381D9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Низкое напряжение 380/220В — для переменного тока; Частота 50 ГЦ.</w:t>
      </w:r>
    </w:p>
    <w:p w14:paraId="7A3962DB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Низкое напряжение 220В — для постоянного тока; для постоянного тока - 24В</w:t>
      </w:r>
    </w:p>
    <w:p w14:paraId="3B6185A9" w14:textId="77777777" w:rsidR="0062262B" w:rsidRDefault="0062262B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069263AC" w14:textId="6D8CA6B6" w:rsidR="00B319B7" w:rsidRPr="0062262B" w:rsidRDefault="00B76720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  <w:r>
        <w:rPr>
          <w:caps/>
          <w:szCs w:val="26"/>
        </w:rPr>
        <w:t>3</w:t>
      </w:r>
      <w:r w:rsidR="00E344C1" w:rsidRPr="0062262B">
        <w:rPr>
          <w:caps/>
          <w:szCs w:val="26"/>
        </w:rPr>
        <w:t>. Требования к технологии.</w:t>
      </w:r>
    </w:p>
    <w:p w14:paraId="3906778E" w14:textId="77777777" w:rsidR="00C92360" w:rsidRDefault="00C92360" w:rsidP="00C92360">
      <w:pPr>
        <w:widowControl w:val="0"/>
        <w:spacing w:after="0" w:line="240" w:lineRule="auto"/>
        <w:ind w:left="0" w:firstLine="709"/>
        <w:rPr>
          <w:color w:val="FF0000"/>
          <w:szCs w:val="26"/>
        </w:rPr>
      </w:pPr>
    </w:p>
    <w:p w14:paraId="482553A8" w14:textId="480A7660" w:rsidR="009B0258" w:rsidRPr="00D620C6" w:rsidRDefault="004E0420" w:rsidP="00C92360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М</w:t>
      </w:r>
      <w:r w:rsidR="001765B7" w:rsidRPr="00D620C6">
        <w:rPr>
          <w:b/>
          <w:color w:val="000000" w:themeColor="text1"/>
          <w:szCs w:val="26"/>
        </w:rPr>
        <w:t>одернизаци</w:t>
      </w:r>
      <w:r w:rsidRPr="00D620C6">
        <w:rPr>
          <w:b/>
          <w:color w:val="000000" w:themeColor="text1"/>
          <w:szCs w:val="26"/>
        </w:rPr>
        <w:t>я</w:t>
      </w:r>
      <w:r w:rsidR="001765B7" w:rsidRPr="00D620C6">
        <w:rPr>
          <w:b/>
          <w:color w:val="000000" w:themeColor="text1"/>
          <w:szCs w:val="26"/>
        </w:rPr>
        <w:t xml:space="preserve"> </w:t>
      </w:r>
      <w:r w:rsidRPr="00D620C6">
        <w:rPr>
          <w:b/>
          <w:color w:val="000000" w:themeColor="text1"/>
          <w:szCs w:val="26"/>
        </w:rPr>
        <w:t xml:space="preserve">(замена) </w:t>
      </w:r>
      <w:r w:rsidR="001765B7" w:rsidRPr="00D620C6">
        <w:rPr>
          <w:b/>
          <w:color w:val="000000" w:themeColor="text1"/>
          <w:szCs w:val="26"/>
        </w:rPr>
        <w:t xml:space="preserve">машины </w:t>
      </w:r>
      <w:r w:rsidRPr="00D620C6">
        <w:rPr>
          <w:b/>
          <w:color w:val="000000" w:themeColor="text1"/>
          <w:szCs w:val="26"/>
        </w:rPr>
        <w:t xml:space="preserve">для </w:t>
      </w:r>
      <w:r w:rsidR="001765B7" w:rsidRPr="00D620C6">
        <w:rPr>
          <w:b/>
          <w:color w:val="000000" w:themeColor="text1"/>
          <w:szCs w:val="26"/>
        </w:rPr>
        <w:t xml:space="preserve">изготовления грузовых колец </w:t>
      </w:r>
      <w:r w:rsidRPr="00D620C6">
        <w:rPr>
          <w:b/>
          <w:color w:val="000000" w:themeColor="text1"/>
          <w:szCs w:val="26"/>
        </w:rPr>
        <w:t>должна обеспечивать</w:t>
      </w:r>
      <w:r w:rsidR="001765B7" w:rsidRPr="00D620C6">
        <w:rPr>
          <w:b/>
          <w:color w:val="000000" w:themeColor="text1"/>
          <w:szCs w:val="26"/>
        </w:rPr>
        <w:t>:</w:t>
      </w:r>
    </w:p>
    <w:p w14:paraId="5B074266" w14:textId="2F5C7ACB" w:rsidR="001765B7" w:rsidRPr="00D620C6" w:rsidRDefault="001765B7" w:rsidP="00C92360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 xml:space="preserve">- </w:t>
      </w:r>
      <w:r w:rsidR="004E0420" w:rsidRPr="00D620C6">
        <w:rPr>
          <w:b/>
          <w:color w:val="000000" w:themeColor="text1"/>
          <w:szCs w:val="26"/>
        </w:rPr>
        <w:t xml:space="preserve">регулировку диаметра грузового кольца в диапазоне </w:t>
      </w:r>
      <w:r w:rsidRPr="00D620C6">
        <w:rPr>
          <w:b/>
          <w:color w:val="000000" w:themeColor="text1"/>
          <w:szCs w:val="26"/>
        </w:rPr>
        <w:t xml:space="preserve">от </w:t>
      </w:r>
      <w:r w:rsidR="00C92360" w:rsidRPr="00D620C6">
        <w:rPr>
          <w:b/>
          <w:color w:val="000000" w:themeColor="text1"/>
          <w:szCs w:val="26"/>
        </w:rPr>
        <w:t>1000</w:t>
      </w:r>
      <w:r w:rsidRPr="00D620C6">
        <w:rPr>
          <w:b/>
          <w:color w:val="000000" w:themeColor="text1"/>
          <w:szCs w:val="26"/>
        </w:rPr>
        <w:t xml:space="preserve"> до </w:t>
      </w:r>
      <w:r w:rsidR="00C92360" w:rsidRPr="00D620C6">
        <w:rPr>
          <w:b/>
          <w:color w:val="000000" w:themeColor="text1"/>
          <w:szCs w:val="26"/>
        </w:rPr>
        <w:t>1500</w:t>
      </w:r>
      <w:r w:rsidRPr="00D620C6">
        <w:rPr>
          <w:b/>
          <w:color w:val="000000" w:themeColor="text1"/>
          <w:szCs w:val="26"/>
        </w:rPr>
        <w:t>мм</w:t>
      </w:r>
      <w:r w:rsidR="00D620C6">
        <w:rPr>
          <w:b/>
          <w:color w:val="000000" w:themeColor="text1"/>
          <w:szCs w:val="26"/>
        </w:rPr>
        <w:t>;</w:t>
      </w:r>
    </w:p>
    <w:p w14:paraId="408B3240" w14:textId="4F7748A6" w:rsidR="001765B7" w:rsidRPr="00D620C6" w:rsidRDefault="00D620C6" w:rsidP="00C92360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t xml:space="preserve">- </w:t>
      </w:r>
      <w:r w:rsidR="001765B7" w:rsidRPr="00D620C6">
        <w:rPr>
          <w:b/>
          <w:color w:val="000000" w:themeColor="text1"/>
          <w:szCs w:val="26"/>
        </w:rPr>
        <w:t>оборудование размотки</w:t>
      </w:r>
      <w:r w:rsidR="004E0420" w:rsidRPr="00D620C6">
        <w:rPr>
          <w:b/>
          <w:color w:val="000000" w:themeColor="text1"/>
          <w:szCs w:val="26"/>
        </w:rPr>
        <w:t xml:space="preserve"> мотка должно быть адаптировано к работе</w:t>
      </w:r>
      <w:r w:rsidR="001765B7" w:rsidRPr="00D620C6">
        <w:rPr>
          <w:b/>
          <w:color w:val="000000" w:themeColor="text1"/>
          <w:szCs w:val="26"/>
        </w:rPr>
        <w:t xml:space="preserve"> </w:t>
      </w:r>
      <w:r w:rsidR="004E0420" w:rsidRPr="00D620C6">
        <w:rPr>
          <w:b/>
          <w:color w:val="000000" w:themeColor="text1"/>
          <w:szCs w:val="26"/>
        </w:rPr>
        <w:t xml:space="preserve">с мотком проволоки весом от 800 до 2000кг, диаметром проволоки </w:t>
      </w:r>
      <w:r>
        <w:rPr>
          <w:b/>
          <w:color w:val="000000" w:themeColor="text1"/>
          <w:szCs w:val="26"/>
        </w:rPr>
        <w:t>6,0÷</w:t>
      </w:r>
      <w:r w:rsidR="005B72A2" w:rsidRPr="00D620C6">
        <w:rPr>
          <w:b/>
          <w:color w:val="000000" w:themeColor="text1"/>
          <w:szCs w:val="26"/>
        </w:rPr>
        <w:t xml:space="preserve">6,5 мм, с остановкой </w:t>
      </w:r>
      <w:r w:rsidR="004E0420" w:rsidRPr="00D620C6">
        <w:rPr>
          <w:b/>
          <w:color w:val="000000" w:themeColor="text1"/>
          <w:szCs w:val="26"/>
        </w:rPr>
        <w:t xml:space="preserve">оборудования </w:t>
      </w:r>
      <w:r>
        <w:rPr>
          <w:b/>
          <w:color w:val="000000" w:themeColor="text1"/>
          <w:szCs w:val="26"/>
        </w:rPr>
        <w:t>при окончании размотки;</w:t>
      </w:r>
    </w:p>
    <w:p w14:paraId="1E6BBDF1" w14:textId="70989084" w:rsidR="00E00218" w:rsidRPr="00D620C6" w:rsidRDefault="00E00218" w:rsidP="00C92360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-  возможность устанавливать в оборудование одновременно несколько мотков (максимально исключить крановые операции);</w:t>
      </w:r>
    </w:p>
    <w:p w14:paraId="2624FC49" w14:textId="7D88B0A7" w:rsidR="00D620C6" w:rsidRPr="00D620C6" w:rsidRDefault="005B72A2" w:rsidP="00D620C6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 xml:space="preserve">- </w:t>
      </w:r>
      <w:r w:rsidR="005728C6" w:rsidRPr="00D620C6">
        <w:rPr>
          <w:b/>
          <w:color w:val="000000" w:themeColor="text1"/>
          <w:szCs w:val="26"/>
        </w:rPr>
        <w:t xml:space="preserve">возможность регулировки </w:t>
      </w:r>
      <w:r w:rsidRPr="00D620C6">
        <w:rPr>
          <w:b/>
          <w:color w:val="000000" w:themeColor="text1"/>
          <w:szCs w:val="26"/>
        </w:rPr>
        <w:t>количеств</w:t>
      </w:r>
      <w:r w:rsidR="005728C6" w:rsidRPr="00D620C6">
        <w:rPr>
          <w:b/>
          <w:color w:val="000000" w:themeColor="text1"/>
          <w:szCs w:val="26"/>
        </w:rPr>
        <w:t>а</w:t>
      </w:r>
      <w:r w:rsidRPr="00D620C6">
        <w:rPr>
          <w:b/>
          <w:color w:val="000000" w:themeColor="text1"/>
          <w:szCs w:val="26"/>
        </w:rPr>
        <w:t xml:space="preserve"> витков </w:t>
      </w:r>
      <w:r w:rsidR="005728C6" w:rsidRPr="00D620C6">
        <w:rPr>
          <w:b/>
          <w:color w:val="000000" w:themeColor="text1"/>
          <w:szCs w:val="26"/>
        </w:rPr>
        <w:t>проволоки при изготовлении грузового кольца</w:t>
      </w:r>
      <w:r w:rsidR="00D620C6">
        <w:rPr>
          <w:b/>
          <w:color w:val="000000" w:themeColor="text1"/>
          <w:szCs w:val="26"/>
        </w:rPr>
        <w:t>. Ч</w:t>
      </w:r>
      <w:r w:rsidR="00D620C6" w:rsidRPr="00D620C6">
        <w:rPr>
          <w:b/>
          <w:color w:val="000000" w:themeColor="text1"/>
          <w:szCs w:val="26"/>
        </w:rPr>
        <w:t>исло витков:</w:t>
      </w:r>
    </w:p>
    <w:p w14:paraId="73EF37A3" w14:textId="7A2E279A" w:rsidR="00D620C6" w:rsidRPr="00D620C6" w:rsidRDefault="00D620C6" w:rsidP="00D620C6">
      <w:pPr>
        <w:pStyle w:val="a7"/>
        <w:widowControl w:val="0"/>
        <w:numPr>
          <w:ilvl w:val="0"/>
          <w:numId w:val="49"/>
        </w:numPr>
        <w:spacing w:after="0" w:line="240" w:lineRule="auto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не менее 4 витков для пачек до 2,5 т;</w:t>
      </w:r>
    </w:p>
    <w:p w14:paraId="3B364E1E" w14:textId="3AAE0843" w:rsidR="00D620C6" w:rsidRPr="00D620C6" w:rsidRDefault="00D620C6" w:rsidP="00D620C6">
      <w:pPr>
        <w:pStyle w:val="a7"/>
        <w:widowControl w:val="0"/>
        <w:numPr>
          <w:ilvl w:val="0"/>
          <w:numId w:val="49"/>
        </w:numPr>
        <w:spacing w:after="0" w:line="240" w:lineRule="auto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не менее 7 витков для пачек до 5 т;</w:t>
      </w:r>
    </w:p>
    <w:p w14:paraId="700AE3D5" w14:textId="303317B0" w:rsidR="001C1D2F" w:rsidRPr="00D620C6" w:rsidRDefault="00D620C6" w:rsidP="00D620C6">
      <w:pPr>
        <w:pStyle w:val="a7"/>
        <w:widowControl w:val="0"/>
        <w:numPr>
          <w:ilvl w:val="0"/>
          <w:numId w:val="49"/>
        </w:numPr>
        <w:spacing w:after="0" w:line="240" w:lineRule="auto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не ме</w:t>
      </w:r>
      <w:r w:rsidRPr="00D620C6">
        <w:rPr>
          <w:b/>
          <w:color w:val="000000" w:themeColor="text1"/>
          <w:szCs w:val="26"/>
        </w:rPr>
        <w:t>нее 13 витков для пачек до 10 т</w:t>
      </w:r>
      <w:r w:rsidR="00E00218" w:rsidRPr="00D620C6">
        <w:rPr>
          <w:b/>
          <w:color w:val="000000" w:themeColor="text1"/>
          <w:szCs w:val="26"/>
        </w:rPr>
        <w:t>;</w:t>
      </w:r>
    </w:p>
    <w:p w14:paraId="5AD7DACF" w14:textId="0892FE4E" w:rsidR="00E00218" w:rsidRPr="00D620C6" w:rsidRDefault="00E00218" w:rsidP="00E00218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 xml:space="preserve">- </w:t>
      </w:r>
      <w:r w:rsidR="00D620C6">
        <w:rPr>
          <w:b/>
          <w:color w:val="000000" w:themeColor="text1"/>
          <w:szCs w:val="26"/>
        </w:rPr>
        <w:t xml:space="preserve">автоматическое </w:t>
      </w:r>
      <w:r w:rsidRPr="00D620C6">
        <w:rPr>
          <w:b/>
          <w:color w:val="000000" w:themeColor="text1"/>
          <w:szCs w:val="26"/>
        </w:rPr>
        <w:t>подгибание отрезных концов проволоки и закручивание в замок;</w:t>
      </w:r>
    </w:p>
    <w:p w14:paraId="386B3C3A" w14:textId="4F37BD05" w:rsidR="001C1D2F" w:rsidRPr="00D620C6" w:rsidRDefault="001C1D2F" w:rsidP="00E00218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- накоп</w:t>
      </w:r>
      <w:r w:rsidR="00E00218" w:rsidRPr="00D620C6">
        <w:rPr>
          <w:b/>
          <w:color w:val="000000" w:themeColor="text1"/>
          <w:szCs w:val="26"/>
        </w:rPr>
        <w:t>ление</w:t>
      </w:r>
      <w:r w:rsidRPr="00D620C6">
        <w:rPr>
          <w:b/>
          <w:color w:val="000000" w:themeColor="text1"/>
          <w:szCs w:val="26"/>
        </w:rPr>
        <w:t xml:space="preserve"> изготовленных колец</w:t>
      </w:r>
      <w:r w:rsidR="00E00218" w:rsidRPr="00D620C6">
        <w:rPr>
          <w:b/>
          <w:color w:val="000000" w:themeColor="text1"/>
          <w:szCs w:val="26"/>
        </w:rPr>
        <w:t xml:space="preserve"> в количестве 50 штук;</w:t>
      </w:r>
      <w:r w:rsidRPr="00D620C6">
        <w:rPr>
          <w:b/>
          <w:color w:val="000000" w:themeColor="text1"/>
          <w:szCs w:val="26"/>
        </w:rPr>
        <w:t xml:space="preserve"> </w:t>
      </w:r>
    </w:p>
    <w:p w14:paraId="03A23085" w14:textId="50C05FCD" w:rsidR="001765B7" w:rsidRPr="00D620C6" w:rsidRDefault="005B72A2" w:rsidP="00E00218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>- производительност</w:t>
      </w:r>
      <w:r w:rsidR="00E00218" w:rsidRPr="00D620C6">
        <w:rPr>
          <w:b/>
          <w:color w:val="000000" w:themeColor="text1"/>
          <w:szCs w:val="26"/>
        </w:rPr>
        <w:t>ь</w:t>
      </w:r>
      <w:r w:rsidRPr="00D620C6">
        <w:rPr>
          <w:b/>
          <w:color w:val="000000" w:themeColor="text1"/>
          <w:szCs w:val="26"/>
        </w:rPr>
        <w:t xml:space="preserve"> </w:t>
      </w:r>
      <w:r w:rsidR="00E00218" w:rsidRPr="00D620C6">
        <w:rPr>
          <w:b/>
          <w:color w:val="000000" w:themeColor="text1"/>
          <w:szCs w:val="26"/>
        </w:rPr>
        <w:t>не менее</w:t>
      </w:r>
      <w:r w:rsidRPr="00D620C6">
        <w:rPr>
          <w:b/>
          <w:color w:val="000000" w:themeColor="text1"/>
          <w:szCs w:val="26"/>
        </w:rPr>
        <w:t xml:space="preserve"> </w:t>
      </w:r>
      <w:r w:rsidR="00E00218" w:rsidRPr="00D620C6">
        <w:rPr>
          <w:b/>
          <w:color w:val="000000" w:themeColor="text1"/>
          <w:szCs w:val="26"/>
        </w:rPr>
        <w:t>1</w:t>
      </w:r>
      <w:r w:rsidRPr="00D620C6">
        <w:rPr>
          <w:b/>
          <w:color w:val="000000" w:themeColor="text1"/>
          <w:szCs w:val="26"/>
        </w:rPr>
        <w:t xml:space="preserve">50 </w:t>
      </w:r>
      <w:r w:rsidR="00E00218" w:rsidRPr="00D620C6">
        <w:rPr>
          <w:b/>
          <w:color w:val="000000" w:themeColor="text1"/>
          <w:szCs w:val="26"/>
        </w:rPr>
        <w:t>штук</w:t>
      </w:r>
      <w:r w:rsidRPr="00D620C6">
        <w:rPr>
          <w:b/>
          <w:color w:val="000000" w:themeColor="text1"/>
          <w:szCs w:val="26"/>
        </w:rPr>
        <w:t xml:space="preserve"> в час</w:t>
      </w:r>
      <w:r w:rsidR="00E00218" w:rsidRPr="00D620C6">
        <w:rPr>
          <w:b/>
          <w:color w:val="000000" w:themeColor="text1"/>
          <w:szCs w:val="26"/>
        </w:rPr>
        <w:t>.</w:t>
      </w:r>
    </w:p>
    <w:p w14:paraId="7F28160F" w14:textId="0F44476F" w:rsidR="00817456" w:rsidRPr="00D620C6" w:rsidRDefault="00817456" w:rsidP="00E00218">
      <w:pPr>
        <w:widowControl w:val="0"/>
        <w:spacing w:after="0" w:line="240" w:lineRule="auto"/>
        <w:ind w:left="0" w:firstLine="709"/>
        <w:rPr>
          <w:b/>
          <w:color w:val="000000" w:themeColor="text1"/>
          <w:szCs w:val="26"/>
        </w:rPr>
      </w:pPr>
      <w:r w:rsidRPr="00D620C6">
        <w:rPr>
          <w:b/>
          <w:color w:val="000000" w:themeColor="text1"/>
          <w:szCs w:val="26"/>
        </w:rPr>
        <w:t xml:space="preserve">Проработать варианты обеспечения загрузки мотка проволоки на машину и разгрузки изготовленных колец, с минимизацией </w:t>
      </w:r>
      <w:r w:rsidR="00B13901" w:rsidRPr="00D620C6">
        <w:rPr>
          <w:b/>
          <w:color w:val="000000" w:themeColor="text1"/>
          <w:szCs w:val="26"/>
        </w:rPr>
        <w:t xml:space="preserve">участия персонала цеха. </w:t>
      </w:r>
    </w:p>
    <w:p w14:paraId="002BFDDE" w14:textId="77777777" w:rsidR="001765B7" w:rsidRPr="00D620C6" w:rsidRDefault="001765B7" w:rsidP="00C92360">
      <w:pPr>
        <w:widowControl w:val="0"/>
        <w:spacing w:after="0" w:line="240" w:lineRule="auto"/>
        <w:ind w:left="0" w:firstLine="709"/>
        <w:rPr>
          <w:b/>
          <w:szCs w:val="26"/>
        </w:rPr>
      </w:pPr>
    </w:p>
    <w:p w14:paraId="32B6CCD2" w14:textId="6A8C1F1C" w:rsidR="00B319B7" w:rsidRDefault="00B76720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  <w:r w:rsidRPr="00B76720">
        <w:rPr>
          <w:caps/>
          <w:szCs w:val="26"/>
        </w:rPr>
        <w:t>4</w:t>
      </w:r>
      <w:r w:rsidR="00E344C1" w:rsidRPr="00B76720">
        <w:rPr>
          <w:caps/>
          <w:szCs w:val="26"/>
        </w:rPr>
        <w:t>. Технические требования.</w:t>
      </w:r>
    </w:p>
    <w:p w14:paraId="1C927201" w14:textId="77777777" w:rsidR="005728C6" w:rsidRPr="00B76720" w:rsidRDefault="005728C6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</w:p>
    <w:p w14:paraId="29DC5D59" w14:textId="3D548ACC" w:rsidR="00B319B7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4</w:t>
      </w:r>
      <w:r w:rsidR="00E344C1" w:rsidRPr="0030428C">
        <w:rPr>
          <w:szCs w:val="26"/>
        </w:rPr>
        <w:t>.1 Общие требования к оборудованию</w:t>
      </w:r>
    </w:p>
    <w:p w14:paraId="05F5E50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Режим работы оборудования:</w:t>
      </w:r>
    </w:p>
    <w:p w14:paraId="455FA172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Оборудование должно работать по непрерывному графику.</w:t>
      </w:r>
    </w:p>
    <w:p w14:paraId="00C167D6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lastRenderedPageBreak/>
        <w:t>Фонд работы оборудования не менее 348 суток в году.</w:t>
      </w:r>
    </w:p>
    <w:p w14:paraId="16B932EB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Разрабатываемое/поставляемое по данному техническому заданию комплектное оборудование должно соответствовать лучшим мировым аналогам и отвечать современным достижениям науки и техники.</w:t>
      </w:r>
    </w:p>
    <w:p w14:paraId="59E3215C" w14:textId="64979260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Су</w:t>
      </w:r>
      <w:r w:rsidR="005B72A2">
        <w:rPr>
          <w:szCs w:val="26"/>
        </w:rPr>
        <w:t xml:space="preserve">ществующее здание </w:t>
      </w:r>
      <w:r w:rsidRPr="0030428C">
        <w:rPr>
          <w:szCs w:val="26"/>
        </w:rPr>
        <w:t>цеха не отапливаемое.</w:t>
      </w:r>
    </w:p>
    <w:p w14:paraId="7983B068" w14:textId="3FAE75CC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Здание стана обслуживается автомобильным и железнодорожным транспортом и мостовыми электрическим</w:t>
      </w:r>
      <w:r w:rsidR="007D6DE1">
        <w:rPr>
          <w:szCs w:val="26"/>
        </w:rPr>
        <w:t xml:space="preserve">и кранами грузоподъемностью </w:t>
      </w:r>
      <w:r w:rsidR="007D6DE1" w:rsidRPr="003F022D">
        <w:rPr>
          <w:szCs w:val="26"/>
        </w:rPr>
        <w:t>20</w:t>
      </w:r>
      <w:r w:rsidRPr="003F022D">
        <w:rPr>
          <w:szCs w:val="26"/>
        </w:rPr>
        <w:t xml:space="preserve"> тонн</w:t>
      </w:r>
      <w:r w:rsidRPr="0030428C">
        <w:rPr>
          <w:szCs w:val="26"/>
        </w:rPr>
        <w:t xml:space="preserve">. Уровень головки подкранового рельса </w:t>
      </w:r>
      <w:r w:rsidR="0027406A">
        <w:rPr>
          <w:szCs w:val="26"/>
        </w:rPr>
        <w:t>+</w:t>
      </w:r>
      <w:r w:rsidRPr="0030428C">
        <w:rPr>
          <w:szCs w:val="26"/>
        </w:rPr>
        <w:t xml:space="preserve"> 10 м.</w:t>
      </w:r>
    </w:p>
    <w:p w14:paraId="4C13702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При разработке оборудования поставщик обязан руководствоваться следующими общими принципами:</w:t>
      </w:r>
    </w:p>
    <w:p w14:paraId="20C36BDB" w14:textId="01518DC1" w:rsidR="00AC1E72" w:rsidRPr="00AC1E72" w:rsidRDefault="00E344C1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AC1E72">
        <w:rPr>
          <w:szCs w:val="26"/>
        </w:rPr>
        <w:t>обеспечение комплексной механизации и автоматизации производственных операций с целью исключения тяжелого ручного</w:t>
      </w:r>
      <w:r w:rsidR="007D6DE1">
        <w:rPr>
          <w:szCs w:val="26"/>
        </w:rPr>
        <w:t xml:space="preserve"> труда обслуживающего персонала,</w:t>
      </w:r>
      <w:r w:rsidRPr="00AC1E72">
        <w:rPr>
          <w:szCs w:val="26"/>
        </w:rPr>
        <w:t xml:space="preserve"> - исключение выделения газов, пыли, </w:t>
      </w:r>
      <w:r w:rsidR="00AC1E72" w:rsidRPr="00AC1E72">
        <w:rPr>
          <w:szCs w:val="26"/>
        </w:rPr>
        <w:t xml:space="preserve">жидкостей в окружающую среду; </w:t>
      </w:r>
    </w:p>
    <w:p w14:paraId="040D6D8E" w14:textId="77777777" w:rsidR="00B319B7" w:rsidRPr="00AC1E72" w:rsidRDefault="00E344C1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AC1E72">
        <w:rPr>
          <w:szCs w:val="26"/>
        </w:rPr>
        <w:t>обеспечение возможности безопасного прохода, обслуживания и доступа к оборудованию за счет сооружения площадок, защитных экранов, лестниц, переходных мостиков, соблюдения нормативных габаритов прохода.</w:t>
      </w:r>
    </w:p>
    <w:p w14:paraId="12308E85" w14:textId="77777777" w:rsidR="00B319B7" w:rsidRPr="0030428C" w:rsidRDefault="00E344C1" w:rsidP="00C92360">
      <w:pPr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все движущиеся механизмы и оборудование должны быть оборудованы световой и звуковой сигнализацией и иметь предупреждающую окраску.</w:t>
      </w:r>
    </w:p>
    <w:p w14:paraId="6BD8450D" w14:textId="77777777" w:rsidR="00B319B7" w:rsidRPr="0030428C" w:rsidRDefault="00E344C1" w:rsidP="00C92360">
      <w:pPr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конструкция оборудования должна соответствовать требованиям следующих документов:</w:t>
      </w:r>
    </w:p>
    <w:p w14:paraId="62DE0187" w14:textId="77777777" w:rsidR="00B319B7" w:rsidRPr="009B0258" w:rsidRDefault="00E344C1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9B0258">
        <w:rPr>
          <w:szCs w:val="26"/>
        </w:rPr>
        <w:t>Федеральный закон «О промышленной безопасности опасных производственных объектов» от 21 июля 1997г. № 116-ФЗ</w:t>
      </w:r>
      <w:r w:rsidR="00AC1E72" w:rsidRPr="009B0258">
        <w:rPr>
          <w:szCs w:val="26"/>
        </w:rPr>
        <w:t>;</w:t>
      </w:r>
    </w:p>
    <w:p w14:paraId="79ED70FB" w14:textId="77777777" w:rsidR="0037754C" w:rsidRPr="00AC1E72" w:rsidRDefault="00E344C1" w:rsidP="00C92360">
      <w:pPr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AC1E72">
        <w:rPr>
          <w:szCs w:val="26"/>
        </w:rPr>
        <w:t>Федеральный закон «О пожарной безопасности № 69-ФЗ» (с изменениями от 22 августа 1995 г., 18 апреля 1996 г., 24 января 1998 г., 7 ноября, 27 декабря</w:t>
      </w:r>
      <w:r w:rsidR="00AC1E72">
        <w:rPr>
          <w:szCs w:val="26"/>
        </w:rPr>
        <w:t xml:space="preserve"> 2000 г., </w:t>
      </w:r>
      <w:r w:rsidRPr="00AC1E72">
        <w:rPr>
          <w:szCs w:val="26"/>
        </w:rPr>
        <w:t>6 августа, 30 декабря 2001 г., 25 июля 2002 г., 10 января 2003 г.).</w:t>
      </w:r>
    </w:p>
    <w:p w14:paraId="25143E54" w14:textId="77777777" w:rsidR="00B319B7" w:rsidRPr="009B0258" w:rsidRDefault="00E344C1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9B0258">
        <w:rPr>
          <w:szCs w:val="26"/>
        </w:rPr>
        <w:t>Федеральный закон. «Об охране окружающей среды № 7-ФЗ» от 10 января 2002 г.</w:t>
      </w:r>
    </w:p>
    <w:p w14:paraId="14A7DAC9" w14:textId="77777777" w:rsidR="00B319B7" w:rsidRPr="0030428C" w:rsidRDefault="00E344C1" w:rsidP="00C92360">
      <w:pPr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Федеральный закон «Об отходах производства и потребления № 89-ФЗ» от 24 июня 1998 г. (с изменениями от 29 декабря 2000 г., 10 января 2003 г.).  ГОСТ 12.2.003-91 Система стандартов безопасности труда. Оборудование производственное. Общие требования безопасности,</w:t>
      </w:r>
    </w:p>
    <w:p w14:paraId="06810254" w14:textId="77777777" w:rsidR="00B319B7" w:rsidRPr="0030428C" w:rsidRDefault="00E344C1" w:rsidP="00C92360">
      <w:pPr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ГОСТ 12.1.003-83 Система стандартов безопасности труда. Шум. Общие требования безопасности;</w:t>
      </w:r>
    </w:p>
    <w:p w14:paraId="1E42F190" w14:textId="14E2F6E9" w:rsidR="00FF2D3C" w:rsidRDefault="00E344C1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9B0258">
        <w:rPr>
          <w:szCs w:val="26"/>
        </w:rPr>
        <w:t>ПБ 11-493-02 «Общих правил безопасности для металлургических и коксохимических предприятий и производств» от 21.06.02г. №35</w:t>
      </w:r>
      <w:r w:rsidR="00AC1E72" w:rsidRPr="009B0258">
        <w:rPr>
          <w:szCs w:val="26"/>
        </w:rPr>
        <w:t>;</w:t>
      </w:r>
    </w:p>
    <w:p w14:paraId="0939D8C3" w14:textId="77777777" w:rsidR="00FF2D3C" w:rsidRDefault="00E344C1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9B0258">
        <w:rPr>
          <w:szCs w:val="26"/>
        </w:rPr>
        <w:t xml:space="preserve">ПБ 11-519-02 Правила безопасности в прокатном производстве; </w:t>
      </w:r>
    </w:p>
    <w:p w14:paraId="0B3D7434" w14:textId="77777777" w:rsidR="00B319B7" w:rsidRPr="009B0258" w:rsidRDefault="00AC1E72" w:rsidP="00C92360">
      <w:pPr>
        <w:pStyle w:val="a7"/>
        <w:widowControl w:val="0"/>
        <w:numPr>
          <w:ilvl w:val="0"/>
          <w:numId w:val="40"/>
        </w:numPr>
        <w:spacing w:after="0" w:line="240" w:lineRule="auto"/>
        <w:ind w:left="0" w:firstLine="709"/>
        <w:rPr>
          <w:szCs w:val="26"/>
        </w:rPr>
      </w:pPr>
      <w:r w:rsidRPr="009B0258">
        <w:rPr>
          <w:szCs w:val="26"/>
        </w:rPr>
        <w:t>ИСО</w:t>
      </w:r>
      <w:r w:rsidR="00E344C1" w:rsidRPr="009B0258">
        <w:rPr>
          <w:szCs w:val="26"/>
        </w:rPr>
        <w:t xml:space="preserve"> 4301/1, </w:t>
      </w:r>
      <w:r w:rsidRPr="009B0258">
        <w:rPr>
          <w:szCs w:val="26"/>
        </w:rPr>
        <w:t>ИСО</w:t>
      </w:r>
      <w:r w:rsidR="00E344C1" w:rsidRPr="009B0258">
        <w:rPr>
          <w:szCs w:val="26"/>
        </w:rPr>
        <w:t xml:space="preserve"> 4308/1.</w:t>
      </w:r>
    </w:p>
    <w:p w14:paraId="4F9FADA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Оборудование обязано иметь разрешение </w:t>
      </w:r>
      <w:proofErr w:type="spellStart"/>
      <w:r w:rsidRPr="0030428C">
        <w:rPr>
          <w:szCs w:val="26"/>
        </w:rPr>
        <w:t>Ростехнадзора</w:t>
      </w:r>
      <w:proofErr w:type="spellEnd"/>
      <w:r w:rsidRPr="0030428C">
        <w:rPr>
          <w:szCs w:val="26"/>
        </w:rPr>
        <w:t xml:space="preserve"> на применение технических устройств на опасных производственных объектах.</w:t>
      </w:r>
    </w:p>
    <w:p w14:paraId="3BD6CE4B" w14:textId="77777777" w:rsidR="0037754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При выборе комплектации оборудования необходимо отдавать приоритет наличию официальных поставщиков по аналогичному оборудованию на территории Российской Федерации.</w:t>
      </w:r>
    </w:p>
    <w:p w14:paraId="3AB4E42B" w14:textId="7312D556" w:rsidR="00B319B7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4</w:t>
      </w:r>
      <w:r w:rsidR="00E344C1" w:rsidRPr="0030428C">
        <w:rPr>
          <w:szCs w:val="26"/>
        </w:rPr>
        <w:t>.2. Требования к механическому оборудованию, системам смазки и гидравлики.</w:t>
      </w:r>
    </w:p>
    <w:p w14:paraId="48A2260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Поставляемое оборудование должно соответствовать лучшим достижениям мировой техники и иметь срок службы не менее 20 лет.</w:t>
      </w:r>
    </w:p>
    <w:p w14:paraId="0F9AB829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Оборудование должно обеспечивать легкую и быструю сборку, разборку и </w:t>
      </w:r>
      <w:r w:rsidRPr="0030428C">
        <w:rPr>
          <w:szCs w:val="26"/>
        </w:rPr>
        <w:lastRenderedPageBreak/>
        <w:t>ремонт частей.</w:t>
      </w:r>
    </w:p>
    <w:p w14:paraId="3D97C4E7" w14:textId="0CAE650D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Оборудование должно предусматривать наличие защитных блокировок и устройств, которые обеспечивают безотказную работу оборудования, безопасную работу обслуживающего персонала в соответствии с</w:t>
      </w:r>
      <w:r w:rsidR="004D2193">
        <w:rPr>
          <w:szCs w:val="26"/>
        </w:rPr>
        <w:t xml:space="preserve"> действующими в </w:t>
      </w:r>
      <w:proofErr w:type="gramStart"/>
      <w:r w:rsidR="004D2193">
        <w:rPr>
          <w:szCs w:val="26"/>
        </w:rPr>
        <w:t xml:space="preserve">стране </w:t>
      </w:r>
      <w:r w:rsidRPr="0030428C">
        <w:rPr>
          <w:szCs w:val="26"/>
        </w:rPr>
        <w:t xml:space="preserve"> нормами</w:t>
      </w:r>
      <w:proofErr w:type="gramEnd"/>
      <w:r w:rsidRPr="0030428C">
        <w:rPr>
          <w:szCs w:val="26"/>
        </w:rPr>
        <w:t xml:space="preserve"> промышленной безопасности.</w:t>
      </w:r>
    </w:p>
    <w:p w14:paraId="28628082" w14:textId="6212D182" w:rsidR="00B319B7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4</w:t>
      </w:r>
      <w:r w:rsidR="00E344C1" w:rsidRPr="0030428C">
        <w:rPr>
          <w:szCs w:val="26"/>
        </w:rPr>
        <w:t>.</w:t>
      </w:r>
      <w:r>
        <w:rPr>
          <w:szCs w:val="26"/>
        </w:rPr>
        <w:t>3</w:t>
      </w:r>
      <w:r w:rsidR="00526CBB">
        <w:rPr>
          <w:szCs w:val="26"/>
        </w:rPr>
        <w:t xml:space="preserve">. </w:t>
      </w:r>
      <w:r w:rsidR="00E344C1" w:rsidRPr="0030428C">
        <w:rPr>
          <w:szCs w:val="26"/>
        </w:rPr>
        <w:t>Требования к надежности, долговечности и ремонтопригодности оборудования.</w:t>
      </w:r>
    </w:p>
    <w:p w14:paraId="65E8BD04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Подлежащее разработке, изготовлению и поставке комплектное оборудование должно работать надежно (безотказно, безаварийно) по непрерывному графику в течение всего годового фонда времени.</w:t>
      </w:r>
    </w:p>
    <w:p w14:paraId="2CA81F5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Требования к надежности изготавливаемого оборудования должны соответствовать ГОСТ 27.003-90 «Надежность в технике. Состав и общие правила, задания требований надежности».</w:t>
      </w:r>
    </w:p>
    <w:p w14:paraId="48C8159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 конструкции оборудования должны быть учтены требования технологичности сборки, разборки, ремонта и обслуживания отдельных узлов, обеспечивающие минимальные затраты времени на подготовку оборудования к работе, на осмотр и контроль оборудования, на все операции.</w:t>
      </w:r>
    </w:p>
    <w:p w14:paraId="3EF21847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 эксплуатационной документации должно быть оговорены сроки и объём проведения технического обслуживания, требования к обслуживающему персоналу, перечень ЗИП и вспомогательного оборудования.</w:t>
      </w:r>
    </w:p>
    <w:p w14:paraId="689A3960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При разработке оборудования необходимо предусмотреть систему средств контроля и защиты оборудования от перегрузок и ошибочных действий эксплуатационного персонала должны быть предусмотрены режимы работы в случаях аварийных отказов систем и оборудования (должны быть отражены аварийные ситуации, </w:t>
      </w:r>
      <w:proofErr w:type="gramStart"/>
      <w:r w:rsidRPr="0030428C">
        <w:rPr>
          <w:szCs w:val="26"/>
        </w:rPr>
        <w:t>например</w:t>
      </w:r>
      <w:proofErr w:type="gramEnd"/>
      <w:r w:rsidRPr="0030428C">
        <w:rPr>
          <w:szCs w:val="26"/>
        </w:rPr>
        <w:t xml:space="preserve"> отключение электроэнергии, подачи смазки и т.д.) </w:t>
      </w:r>
    </w:p>
    <w:p w14:paraId="7F98130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Показатели надежности:</w:t>
      </w:r>
    </w:p>
    <w:p w14:paraId="081FF19B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— назначенный полный срок службы не менее 20 лет;</w:t>
      </w:r>
    </w:p>
    <w:p w14:paraId="4C8481FA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— назначенный срок службы до первого капитального ремонта не менее 5 лет.</w:t>
      </w:r>
    </w:p>
    <w:p w14:paraId="127B3647" w14:textId="66AFE30F" w:rsidR="00B319B7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4</w:t>
      </w:r>
      <w:r w:rsidR="00E344C1" w:rsidRPr="0030428C">
        <w:rPr>
          <w:szCs w:val="26"/>
        </w:rPr>
        <w:t>.</w:t>
      </w:r>
      <w:r>
        <w:rPr>
          <w:szCs w:val="26"/>
        </w:rPr>
        <w:t>4</w:t>
      </w:r>
      <w:r w:rsidR="00E344C1" w:rsidRPr="0030428C">
        <w:rPr>
          <w:szCs w:val="26"/>
        </w:rPr>
        <w:t>. Требования к технической документации.</w:t>
      </w:r>
    </w:p>
    <w:p w14:paraId="1BDE0F32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Поставщик предоставляет Заказчику Техническую документацию в соответствии с графиком реализации проекта.</w:t>
      </w:r>
    </w:p>
    <w:p w14:paraId="30F9BCFE" w14:textId="601F39DC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Техническая документация поставляется в электронном виде формата </w:t>
      </w:r>
      <w:r w:rsidR="004D2193">
        <w:rPr>
          <w:szCs w:val="26"/>
          <w:lang w:val="en-US"/>
        </w:rPr>
        <w:t>word</w:t>
      </w:r>
      <w:r w:rsidR="004D2193">
        <w:rPr>
          <w:szCs w:val="26"/>
        </w:rPr>
        <w:t xml:space="preserve">, </w:t>
      </w:r>
      <w:proofErr w:type="spellStart"/>
      <w:r w:rsidRPr="0030428C">
        <w:rPr>
          <w:szCs w:val="26"/>
        </w:rPr>
        <w:t>dwg</w:t>
      </w:r>
      <w:proofErr w:type="spellEnd"/>
      <w:r w:rsidRPr="0030428C">
        <w:rPr>
          <w:szCs w:val="26"/>
        </w:rPr>
        <w:t xml:space="preserve">, </w:t>
      </w:r>
      <w:proofErr w:type="spellStart"/>
      <w:r w:rsidRPr="0030428C">
        <w:rPr>
          <w:szCs w:val="26"/>
        </w:rPr>
        <w:t>pdf</w:t>
      </w:r>
      <w:proofErr w:type="spellEnd"/>
      <w:proofErr w:type="gramStart"/>
      <w:r w:rsidRPr="0030428C">
        <w:rPr>
          <w:szCs w:val="26"/>
        </w:rPr>
        <w:t>.</w:t>
      </w:r>
      <w:proofErr w:type="gramEnd"/>
      <w:r w:rsidRPr="0030428C">
        <w:rPr>
          <w:szCs w:val="26"/>
        </w:rPr>
        <w:t xml:space="preserve"> и в бумажном виде в 4-х экземплярах на русском и 1-м экземпляре на английском языке.</w:t>
      </w:r>
    </w:p>
    <w:p w14:paraId="77D42F37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Документация должна содержать следующую информацию:</w:t>
      </w:r>
    </w:p>
    <w:p w14:paraId="2224541B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техническое задание;</w:t>
      </w:r>
    </w:p>
    <w:p w14:paraId="66BB64DA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базисные (исходные) данные для проектирования и установки оборудования;</w:t>
      </w:r>
    </w:p>
    <w:p w14:paraId="3E18DF41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паспорта на оборудование;</w:t>
      </w:r>
    </w:p>
    <w:p w14:paraId="5B399535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монтажную документацию (установочные чертежи оборудования, схемы для монтажа оборудования и смазки, трубных и кабельных разводок, кабельные и трубные журналы, инструкции по монтажу, планы расстановки оборудования, схемы автоматизации, структурные и принципиальные электрические схемы; схемы электропитания; задание для изготовления шкафов управления (НКУ), основной комплект рабочих чертежей, описание комплекса технических средств, спецификация оборудования и др.);</w:t>
      </w:r>
    </w:p>
    <w:p w14:paraId="4B1DEEDD" w14:textId="7EA770E2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структурные и принципиальные электрические схемы в</w:t>
      </w:r>
      <w:r w:rsidR="002311E9">
        <w:rPr>
          <w:szCs w:val="26"/>
        </w:rPr>
        <w:t xml:space="preserve"> электронном виде формата </w:t>
      </w:r>
      <w:r w:rsidR="004D2193">
        <w:rPr>
          <w:szCs w:val="26"/>
          <w:lang w:val="en-US"/>
        </w:rPr>
        <w:t>word</w:t>
      </w:r>
      <w:r w:rsidR="004D2193">
        <w:rPr>
          <w:szCs w:val="26"/>
        </w:rPr>
        <w:t xml:space="preserve">, </w:t>
      </w:r>
      <w:proofErr w:type="spellStart"/>
      <w:r w:rsidR="002311E9">
        <w:rPr>
          <w:szCs w:val="26"/>
        </w:rPr>
        <w:t>dwg</w:t>
      </w:r>
      <w:proofErr w:type="spellEnd"/>
      <w:r w:rsidR="002311E9">
        <w:rPr>
          <w:szCs w:val="26"/>
        </w:rPr>
        <w:t xml:space="preserve">, </w:t>
      </w:r>
      <w:proofErr w:type="spellStart"/>
      <w:r w:rsidRPr="0030428C">
        <w:rPr>
          <w:szCs w:val="26"/>
        </w:rPr>
        <w:t>pdf</w:t>
      </w:r>
      <w:proofErr w:type="spellEnd"/>
      <w:proofErr w:type="gramStart"/>
      <w:r w:rsidRPr="0030428C">
        <w:rPr>
          <w:szCs w:val="26"/>
        </w:rPr>
        <w:t>.</w:t>
      </w:r>
      <w:proofErr w:type="gramEnd"/>
      <w:r w:rsidRPr="0030428C">
        <w:rPr>
          <w:szCs w:val="26"/>
        </w:rPr>
        <w:t xml:space="preserve"> и в бумажном виде на русском и английском языке;</w:t>
      </w:r>
    </w:p>
    <w:p w14:paraId="5661819B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lastRenderedPageBreak/>
        <w:t>функциональные и технические спецификации оборудования в электронном виде формата PDF и в бумажном виде на русском и английском языке:</w:t>
      </w:r>
    </w:p>
    <w:p w14:paraId="75B5F1AB" w14:textId="77777777" w:rsidR="00B319B7" w:rsidRPr="0027406A" w:rsidRDefault="00E344C1" w:rsidP="00C92360">
      <w:pPr>
        <w:pStyle w:val="a7"/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27406A">
        <w:rPr>
          <w:szCs w:val="26"/>
        </w:rPr>
        <w:t>документацию, поставляемую вместе с оборудованием (чертежи общих видов и узлов оборудования, сборочные чертежи, диаграммы, схемы и др., паспорта оборудования);</w:t>
      </w:r>
    </w:p>
    <w:p w14:paraId="60052F92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описание автоматизируемых функций, общее описание системы, описание алгоритмов;</w:t>
      </w:r>
    </w:p>
    <w:p w14:paraId="41FED705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лицензионное программное обеспечение на русском языке;</w:t>
      </w:r>
    </w:p>
    <w:p w14:paraId="688BB2A1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откомпилированное программное обеспечение, исходное программное обеспечение, с комментариями по тексту программ, необходимые компиляторы, описание программного обеспечения;</w:t>
      </w:r>
    </w:p>
    <w:p w14:paraId="5250C632" w14:textId="77777777" w:rsidR="0027406A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базовая технологическая документация (температурный режим, температурно</w:t>
      </w:r>
      <w:r w:rsidR="00AC1E72">
        <w:rPr>
          <w:szCs w:val="26"/>
        </w:rPr>
        <w:t>-</w:t>
      </w:r>
      <w:r w:rsidRPr="0030428C">
        <w:rPr>
          <w:szCs w:val="26"/>
        </w:rPr>
        <w:t xml:space="preserve">скоростной режим, режимы охлаждения и др.) для всего сортамента готовой продукции; </w:t>
      </w:r>
    </w:p>
    <w:p w14:paraId="7FD041BB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инструкции по наладке, пуску и эксплуатации;</w:t>
      </w:r>
    </w:p>
    <w:p w14:paraId="73768D67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руководство пользователя для технологического и обслуживающего персонала;</w:t>
      </w:r>
    </w:p>
    <w:p w14:paraId="261BACF8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сертификаты качества поставляемого оборудования;</w:t>
      </w:r>
    </w:p>
    <w:p w14:paraId="0EC76603" w14:textId="77777777" w:rsidR="00B319B7" w:rsidRPr="0030428C" w:rsidRDefault="00E344C1" w:rsidP="00C92360">
      <w:pPr>
        <w:widowControl w:val="0"/>
        <w:numPr>
          <w:ilvl w:val="0"/>
          <w:numId w:val="39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сертификаты соответствия измерительных модулей и др. средств измерения.</w:t>
      </w:r>
    </w:p>
    <w:p w14:paraId="12A1323F" w14:textId="77777777" w:rsidR="00D82AC6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На чертежах, оборудовании и в технической документации должна использоваться метрическая система мер и система СИ.</w:t>
      </w:r>
    </w:p>
    <w:p w14:paraId="4D11545B" w14:textId="7852D4F8" w:rsidR="00B319B7" w:rsidRPr="00B64E78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4</w:t>
      </w:r>
      <w:r w:rsidR="00E344C1" w:rsidRPr="00B64E78">
        <w:rPr>
          <w:szCs w:val="26"/>
        </w:rPr>
        <w:t>.</w:t>
      </w:r>
      <w:proofErr w:type="gramStart"/>
      <w:r>
        <w:rPr>
          <w:szCs w:val="26"/>
        </w:rPr>
        <w:t>5</w:t>
      </w:r>
      <w:r w:rsidR="00E344C1" w:rsidRPr="00B64E78">
        <w:rPr>
          <w:szCs w:val="26"/>
        </w:rPr>
        <w:t>.Требования</w:t>
      </w:r>
      <w:proofErr w:type="gramEnd"/>
      <w:r w:rsidR="00E344C1" w:rsidRPr="00B64E78">
        <w:rPr>
          <w:szCs w:val="26"/>
        </w:rPr>
        <w:t xml:space="preserve"> к резервному оборудованию и запасным частям.</w:t>
      </w:r>
    </w:p>
    <w:p w14:paraId="2CDE0D1D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Поставщик предоставляет Заказчику перечень запасных частей с детальным указанием их стоимости.</w:t>
      </w:r>
    </w:p>
    <w:p w14:paraId="5DA9D42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 объем поставки должны входить следующие запасные части:</w:t>
      </w:r>
    </w:p>
    <w:p w14:paraId="573C7BA3" w14:textId="77777777" w:rsidR="00B319B7" w:rsidRPr="0030428C" w:rsidRDefault="00E344C1" w:rsidP="00C92360">
      <w:pPr>
        <w:widowControl w:val="0"/>
        <w:numPr>
          <w:ilvl w:val="0"/>
          <w:numId w:val="37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быстро</w:t>
      </w:r>
      <w:r w:rsidR="00B16E90">
        <w:rPr>
          <w:szCs w:val="26"/>
        </w:rPr>
        <w:t xml:space="preserve"> </w:t>
      </w:r>
      <w:r w:rsidRPr="0030428C">
        <w:rPr>
          <w:szCs w:val="26"/>
        </w:rPr>
        <w:t>изнашиваемые части на период гарантийного срока эксплуатации оборудования;</w:t>
      </w:r>
    </w:p>
    <w:p w14:paraId="46600125" w14:textId="77777777" w:rsidR="00B319B7" w:rsidRPr="0030428C" w:rsidRDefault="00E344C1" w:rsidP="00C92360">
      <w:pPr>
        <w:widowControl w:val="0"/>
        <w:numPr>
          <w:ilvl w:val="0"/>
          <w:numId w:val="37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запасные части в объёме 10 % от используемого количества, но не менее 1 шт.</w:t>
      </w:r>
      <w:proofErr w:type="gramStart"/>
      <w:r w:rsidR="002311E9">
        <w:rPr>
          <w:szCs w:val="26"/>
        </w:rPr>
        <w:t>,</w:t>
      </w:r>
      <w:r w:rsidRPr="0030428C">
        <w:rPr>
          <w:szCs w:val="26"/>
        </w:rPr>
        <w:t xml:space="preserve">  пусковые</w:t>
      </w:r>
      <w:proofErr w:type="gramEnd"/>
      <w:r w:rsidRPr="0030428C">
        <w:rPr>
          <w:szCs w:val="26"/>
        </w:rPr>
        <w:t xml:space="preserve"> запчасти, используемые при монтажных и пусконаладочных работах, (обеспечивает Поставщик оборудования на основе практического опыта).</w:t>
      </w:r>
    </w:p>
    <w:p w14:paraId="6C18B59D" w14:textId="77777777" w:rsidR="00B319B7" w:rsidRPr="0030428C" w:rsidRDefault="00E344C1" w:rsidP="00C92360">
      <w:pPr>
        <w:widowControl w:val="0"/>
        <w:numPr>
          <w:ilvl w:val="0"/>
          <w:numId w:val="37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нестандартное оборудование, грузозахватные приспособления, инструменты для ремонта и технологии.</w:t>
      </w:r>
    </w:p>
    <w:p w14:paraId="1E6B349D" w14:textId="7FC42ABA" w:rsidR="00AC1E72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Поставщик в тендерном предложении должен представить предложения по необходимому резервному оборудованию, с учетом обеспечения непрерывной работы стана и предложения по поставке запасных частей.</w:t>
      </w:r>
      <w:r w:rsidR="004D2193">
        <w:rPr>
          <w:szCs w:val="26"/>
        </w:rPr>
        <w:t xml:space="preserve"> </w:t>
      </w:r>
      <w:r w:rsidRPr="0030428C">
        <w:rPr>
          <w:szCs w:val="26"/>
        </w:rPr>
        <w:t xml:space="preserve">Перечень </w:t>
      </w:r>
      <w:r w:rsidR="00AC1E72">
        <w:rPr>
          <w:szCs w:val="26"/>
        </w:rPr>
        <w:t>быстро изнашиваемых</w:t>
      </w:r>
      <w:r w:rsidRPr="0030428C">
        <w:rPr>
          <w:szCs w:val="26"/>
        </w:rPr>
        <w:t xml:space="preserve"> частей должен быть включен в предложение.</w:t>
      </w:r>
    </w:p>
    <w:p w14:paraId="11CE2003" w14:textId="28A0F84B" w:rsidR="00AC1E72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4</w:t>
      </w:r>
      <w:r w:rsidR="00E344C1" w:rsidRPr="0030428C">
        <w:rPr>
          <w:szCs w:val="26"/>
        </w:rPr>
        <w:t>.</w:t>
      </w:r>
      <w:r>
        <w:rPr>
          <w:szCs w:val="26"/>
        </w:rPr>
        <w:t>6</w:t>
      </w:r>
      <w:r w:rsidR="00E344C1" w:rsidRPr="0030428C">
        <w:rPr>
          <w:szCs w:val="26"/>
        </w:rPr>
        <w:t>. Требования к маркировке и упаковке</w:t>
      </w:r>
    </w:p>
    <w:p w14:paraId="2BAED6AD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Поставщик отгружает Товар в стандартной упаковке, пригодной к перевозке любым видом транспорта.</w:t>
      </w:r>
    </w:p>
    <w:p w14:paraId="6D6E7E8A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Упаковка и закрепление оборудования внутри упаковки должны обеспечивать сохранность Оборудования от разного вида повреждений и коррозии во время транспортировки, принимая во внимание непредвиденное перемещение из одного складского помещения в другое и хранение груза в закрытом помещении в течение гарантийного срока при условии соблюдения требований, предъявляемых к хранению. Упаковка деталей и сборочных узлов оборудования должна производиться в соответствии с комплектно-отгрузочной спецификацией.</w:t>
      </w:r>
    </w:p>
    <w:p w14:paraId="42F97037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Каждое упаковочное место должно сопровождаться упаковочным листом.</w:t>
      </w:r>
    </w:p>
    <w:p w14:paraId="7652C006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lastRenderedPageBreak/>
        <w:t>Упаковка должна быть приспособлена как к крановым перегрузкам, так и перегрузкам на тележках и автокарах в зависимости от веса и объема отдельных грузовых мест. Оборудование, отгружаемое без упаковки, должно иметь водостойкие бирки, на которых маркировка будет нанесена несмываемыми чернилами с обеих сторон:</w:t>
      </w:r>
    </w:p>
    <w:p w14:paraId="5F9DA269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Механическое оборудование должно быть обработано консервантом.</w:t>
      </w:r>
    </w:p>
    <w:p w14:paraId="3D6C7647" w14:textId="77777777" w:rsidR="00AC1E72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Системы управления, запасные части, кабельная продукция поставляются в отдельном контейнере, который является невозвратной тарой и стоимость которого включена в стоимость оборудования.</w:t>
      </w:r>
    </w:p>
    <w:p w14:paraId="05025D5C" w14:textId="65111FC4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noProof/>
          <w:szCs w:val="26"/>
        </w:rPr>
        <w:drawing>
          <wp:anchor distT="0" distB="0" distL="114300" distR="114300" simplePos="0" relativeHeight="251735040" behindDoc="0" locked="0" layoutInCell="1" allowOverlap="0" wp14:anchorId="1289DCF3" wp14:editId="4DEE112C">
            <wp:simplePos x="0" y="0"/>
            <wp:positionH relativeFrom="page">
              <wp:posOffset>532148</wp:posOffset>
            </wp:positionH>
            <wp:positionV relativeFrom="page">
              <wp:posOffset>1720263</wp:posOffset>
            </wp:positionV>
            <wp:extent cx="8869" cy="4433"/>
            <wp:effectExtent l="0" t="0" r="0" b="0"/>
            <wp:wrapSquare wrapText="bothSides"/>
            <wp:docPr id="42768" name="Picture 427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8" name="Picture 4276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9" cy="44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428C">
        <w:rPr>
          <w:noProof/>
          <w:szCs w:val="26"/>
        </w:rPr>
        <w:drawing>
          <wp:anchor distT="0" distB="0" distL="114300" distR="114300" simplePos="0" relativeHeight="251737088" behindDoc="0" locked="0" layoutInCell="1" allowOverlap="0" wp14:anchorId="411595FB" wp14:editId="7427A595">
            <wp:simplePos x="0" y="0"/>
            <wp:positionH relativeFrom="page">
              <wp:posOffset>518844</wp:posOffset>
            </wp:positionH>
            <wp:positionV relativeFrom="page">
              <wp:posOffset>1720263</wp:posOffset>
            </wp:positionV>
            <wp:extent cx="8869" cy="8867"/>
            <wp:effectExtent l="0" t="0" r="0" b="0"/>
            <wp:wrapSquare wrapText="bothSides"/>
            <wp:docPr id="42769" name="Picture 427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9" name="Picture 4276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9" cy="8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428C">
        <w:rPr>
          <w:noProof/>
          <w:szCs w:val="26"/>
        </w:rPr>
        <w:drawing>
          <wp:anchor distT="0" distB="0" distL="114300" distR="114300" simplePos="0" relativeHeight="251742208" behindDoc="0" locked="0" layoutInCell="1" allowOverlap="0" wp14:anchorId="30083872" wp14:editId="466A35DF">
            <wp:simplePos x="0" y="0"/>
            <wp:positionH relativeFrom="page">
              <wp:posOffset>558755</wp:posOffset>
            </wp:positionH>
            <wp:positionV relativeFrom="page">
              <wp:posOffset>1800068</wp:posOffset>
            </wp:positionV>
            <wp:extent cx="4435" cy="13301"/>
            <wp:effectExtent l="0" t="0" r="0" b="0"/>
            <wp:wrapSquare wrapText="bothSides"/>
            <wp:docPr id="42774" name="Picture 4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74" name="Picture 4277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5" cy="13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6720">
        <w:rPr>
          <w:szCs w:val="26"/>
        </w:rPr>
        <w:t>4</w:t>
      </w:r>
      <w:r w:rsidRPr="0030428C">
        <w:rPr>
          <w:szCs w:val="26"/>
        </w:rPr>
        <w:t>.</w:t>
      </w:r>
      <w:r w:rsidR="00B76720">
        <w:rPr>
          <w:szCs w:val="26"/>
        </w:rPr>
        <w:t>7</w:t>
      </w:r>
      <w:r w:rsidRPr="0030428C">
        <w:rPr>
          <w:szCs w:val="26"/>
        </w:rPr>
        <w:t>. Требования к транспортировке и хранению.</w:t>
      </w:r>
    </w:p>
    <w:p w14:paraId="46C4448C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Отгрузка и транспортировка оборудования должна производиться максимально укрупненными сборочными узлами.</w:t>
      </w:r>
    </w:p>
    <w:p w14:paraId="72869C8D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Способы отгрузки и транспортирования должны обеспечить целостность узлов и деталей, сохранность маркировки.</w:t>
      </w:r>
    </w:p>
    <w:p w14:paraId="3130CA6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Погрузка и крепление грузовых мест оборудования при перевозке их должны осуществляться в пределах установленного габарита.</w:t>
      </w:r>
    </w:p>
    <w:p w14:paraId="37D2A58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Механическое оборудование, имеющее обработанные посадочные и рабочие поверхности, должно храниться в складских помещениях, обеспечивающих </w:t>
      </w:r>
      <w:proofErr w:type="gramStart"/>
      <w:r w:rsidRPr="0030428C">
        <w:rPr>
          <w:szCs w:val="26"/>
        </w:rPr>
        <w:t xml:space="preserve">условия  </w:t>
      </w:r>
      <w:r w:rsidR="00AC1E72">
        <w:rPr>
          <w:szCs w:val="26"/>
        </w:rPr>
        <w:t>ГОСТ</w:t>
      </w:r>
      <w:proofErr w:type="gramEnd"/>
      <w:r w:rsidRPr="0030428C">
        <w:rPr>
          <w:szCs w:val="26"/>
        </w:rPr>
        <w:t xml:space="preserve"> 15150-69.</w:t>
      </w:r>
    </w:p>
    <w:p w14:paraId="2724A4B4" w14:textId="0D5C344B" w:rsidR="00AC1E72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Электрооборудование должно храниться в поме</w:t>
      </w:r>
      <w:r w:rsidR="004D2193">
        <w:rPr>
          <w:szCs w:val="26"/>
        </w:rPr>
        <w:t xml:space="preserve">щениях, обеспечивающих условия </w:t>
      </w:r>
      <w:r w:rsidR="00AC1E72">
        <w:rPr>
          <w:szCs w:val="26"/>
        </w:rPr>
        <w:t>ГОСТ</w:t>
      </w:r>
      <w:r w:rsidRPr="0030428C">
        <w:rPr>
          <w:szCs w:val="26"/>
        </w:rPr>
        <w:t xml:space="preserve"> 15150-69.</w:t>
      </w:r>
    </w:p>
    <w:p w14:paraId="43CF4882" w14:textId="77777777" w:rsidR="00A631DD" w:rsidRPr="0030428C" w:rsidRDefault="00A631DD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021D8922" w14:textId="392C5B5E" w:rsidR="00B319B7" w:rsidRDefault="00B76720" w:rsidP="00B76720">
      <w:pPr>
        <w:widowControl w:val="0"/>
        <w:spacing w:after="0" w:line="240" w:lineRule="auto"/>
        <w:ind w:left="0" w:firstLine="709"/>
        <w:rPr>
          <w:caps/>
          <w:szCs w:val="26"/>
        </w:rPr>
      </w:pPr>
      <w:r>
        <w:rPr>
          <w:caps/>
          <w:szCs w:val="26"/>
        </w:rPr>
        <w:t xml:space="preserve">5. </w:t>
      </w:r>
      <w:r w:rsidR="00E344C1" w:rsidRPr="00B76720">
        <w:rPr>
          <w:caps/>
          <w:szCs w:val="26"/>
        </w:rPr>
        <w:t>Требования к обучению персонала.</w:t>
      </w:r>
    </w:p>
    <w:p w14:paraId="75B9F82B" w14:textId="77777777" w:rsidR="005728C6" w:rsidRPr="00B76720" w:rsidRDefault="005728C6" w:rsidP="00B76720">
      <w:pPr>
        <w:widowControl w:val="0"/>
        <w:spacing w:after="0" w:line="240" w:lineRule="auto"/>
        <w:ind w:left="0" w:firstLine="709"/>
        <w:rPr>
          <w:caps/>
          <w:szCs w:val="26"/>
        </w:rPr>
      </w:pPr>
    </w:p>
    <w:p w14:paraId="42229207" w14:textId="7A71A84F" w:rsidR="00B319B7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  <w:r>
        <w:rPr>
          <w:szCs w:val="26"/>
        </w:rPr>
        <w:t>Д</w:t>
      </w:r>
      <w:r w:rsidR="00E344C1" w:rsidRPr="0030428C">
        <w:rPr>
          <w:szCs w:val="26"/>
        </w:rPr>
        <w:t>о начала проведения испытаний оборудования технологический и ремонтно</w:t>
      </w:r>
      <w:r w:rsidR="00AC1E72">
        <w:rPr>
          <w:szCs w:val="26"/>
        </w:rPr>
        <w:t>-</w:t>
      </w:r>
      <w:r w:rsidR="00E344C1" w:rsidRPr="0030428C">
        <w:rPr>
          <w:szCs w:val="26"/>
        </w:rPr>
        <w:t>эксплуатационный персонал должен быть обучен работе с поставленным оборудованием специалистами Поставщика, в том числе на предприятиях, имеющих в своем составе прогрессивное подобное оборудование.</w:t>
      </w:r>
    </w:p>
    <w:p w14:paraId="4348E49F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Услуга обучения персонала Заказчика должна входить в объем поставки.</w:t>
      </w:r>
    </w:p>
    <w:p w14:paraId="5E777C94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Поставщик обучает эксплуатационный и обслуживающий персонал Заказчика навыкам работы на оборудовании в соответствии со следующими документами:</w:t>
      </w:r>
    </w:p>
    <w:p w14:paraId="28F32B49" w14:textId="77777777" w:rsidR="00B64E78" w:rsidRDefault="00E344C1" w:rsidP="00C92360">
      <w:pPr>
        <w:widowControl w:val="0"/>
        <w:spacing w:after="0" w:line="240" w:lineRule="auto"/>
        <w:ind w:left="0" w:firstLine="709"/>
        <w:rPr>
          <w:noProof/>
          <w:szCs w:val="26"/>
        </w:rPr>
      </w:pPr>
      <w:r w:rsidRPr="0030428C">
        <w:rPr>
          <w:noProof/>
          <w:szCs w:val="26"/>
        </w:rPr>
        <w:drawing>
          <wp:anchor distT="0" distB="0" distL="114300" distR="114300" simplePos="0" relativeHeight="251750400" behindDoc="0" locked="0" layoutInCell="1" allowOverlap="0" wp14:anchorId="73A17849" wp14:editId="14908547">
            <wp:simplePos x="0" y="0"/>
            <wp:positionH relativeFrom="page">
              <wp:posOffset>545452</wp:posOffset>
            </wp:positionH>
            <wp:positionV relativeFrom="page">
              <wp:posOffset>1813369</wp:posOffset>
            </wp:positionV>
            <wp:extent cx="4435" cy="8867"/>
            <wp:effectExtent l="0" t="0" r="0" b="0"/>
            <wp:wrapSquare wrapText="bothSides"/>
            <wp:docPr id="45205" name="Picture 45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5" name="Picture 4520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5" cy="8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428C">
        <w:rPr>
          <w:noProof/>
          <w:szCs w:val="26"/>
        </w:rPr>
        <w:drawing>
          <wp:anchor distT="0" distB="0" distL="114300" distR="114300" simplePos="0" relativeHeight="251751424" behindDoc="0" locked="0" layoutInCell="1" allowOverlap="0" wp14:anchorId="0755B8E8" wp14:editId="7EA35406">
            <wp:simplePos x="0" y="0"/>
            <wp:positionH relativeFrom="page">
              <wp:posOffset>465629</wp:posOffset>
            </wp:positionH>
            <wp:positionV relativeFrom="page">
              <wp:posOffset>1813369</wp:posOffset>
            </wp:positionV>
            <wp:extent cx="8869" cy="13301"/>
            <wp:effectExtent l="0" t="0" r="0" b="0"/>
            <wp:wrapSquare wrapText="bothSides"/>
            <wp:docPr id="45209" name="Picture 45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9" name="Picture 4520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9" cy="13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428C">
        <w:rPr>
          <w:szCs w:val="26"/>
        </w:rPr>
        <w:t>(нижеследующий перечень документации является примерным и будет уточнен в соответствии с технико-коммерческим предложением по Контрактам)</w:t>
      </w:r>
    </w:p>
    <w:p w14:paraId="13D04A1E" w14:textId="77777777" w:rsidR="00B64E78" w:rsidRPr="00B64E78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 xml:space="preserve">инструкция по монтажу; </w:t>
      </w:r>
    </w:p>
    <w:p w14:paraId="38B81606" w14:textId="77777777" w:rsidR="00B64E78" w:rsidRPr="00B64E78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 xml:space="preserve">общий вид оборудования, а </w:t>
      </w:r>
      <w:proofErr w:type="gramStart"/>
      <w:r w:rsidRPr="00B64E78">
        <w:rPr>
          <w:szCs w:val="26"/>
        </w:rPr>
        <w:t>так</w:t>
      </w:r>
      <w:r w:rsidR="00381810" w:rsidRPr="00B64E78">
        <w:rPr>
          <w:szCs w:val="26"/>
        </w:rPr>
        <w:t>-ж</w:t>
      </w:r>
      <w:r w:rsidRPr="00B64E78">
        <w:rPr>
          <w:szCs w:val="26"/>
        </w:rPr>
        <w:t>е</w:t>
      </w:r>
      <w:proofErr w:type="gramEnd"/>
      <w:r w:rsidRPr="00B64E78">
        <w:rPr>
          <w:szCs w:val="26"/>
        </w:rPr>
        <w:t xml:space="preserve"> металлоконструкций, имеющих монтажное соединение, необходимые для монтажа и эксплуатации; </w:t>
      </w:r>
    </w:p>
    <w:p w14:paraId="0931B5B5" w14:textId="77777777" w:rsidR="00B64E78" w:rsidRPr="00B64E78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 xml:space="preserve">монтажные чертежи механической части оборудования и его составных частей; </w:t>
      </w:r>
    </w:p>
    <w:p w14:paraId="531485D8" w14:textId="77777777" w:rsidR="00E22934" w:rsidRPr="00E22934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 xml:space="preserve">монтажные чертежи электрической части оборудования и систем автоматизации и их составных частей; </w:t>
      </w:r>
    </w:p>
    <w:p w14:paraId="555F85EF" w14:textId="77777777" w:rsidR="00E22934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>монтажные чертежи энергетической части обору</w:t>
      </w:r>
      <w:r w:rsidR="00E22934">
        <w:rPr>
          <w:szCs w:val="26"/>
        </w:rPr>
        <w:t>дования и его составных частей;</w:t>
      </w:r>
      <w:r w:rsidRPr="00B64E78">
        <w:rPr>
          <w:szCs w:val="26"/>
        </w:rPr>
        <w:t xml:space="preserve"> </w:t>
      </w:r>
    </w:p>
    <w:p w14:paraId="4CA21331" w14:textId="77777777" w:rsidR="00E22934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 xml:space="preserve">инструкции (стандарты) по монтажу и эксплуатации оборудования; </w:t>
      </w:r>
    </w:p>
    <w:p w14:paraId="00C711D3" w14:textId="77777777" w:rsidR="00E22934" w:rsidRPr="00E22934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B64E78">
        <w:rPr>
          <w:szCs w:val="26"/>
        </w:rPr>
        <w:t xml:space="preserve">инструкции (стандарты) по сервисному обслуживанию оборудования; </w:t>
      </w:r>
    </w:p>
    <w:p w14:paraId="70038904" w14:textId="77777777" w:rsidR="00A631DD" w:rsidRDefault="00E344C1" w:rsidP="00C92360">
      <w:pPr>
        <w:pStyle w:val="a7"/>
        <w:widowControl w:val="0"/>
        <w:numPr>
          <w:ilvl w:val="0"/>
          <w:numId w:val="29"/>
        </w:numPr>
        <w:spacing w:after="0" w:line="240" w:lineRule="auto"/>
        <w:ind w:left="0" w:firstLine="709"/>
        <w:rPr>
          <w:szCs w:val="26"/>
        </w:rPr>
      </w:pPr>
      <w:r w:rsidRPr="00A631DD">
        <w:rPr>
          <w:szCs w:val="26"/>
        </w:rPr>
        <w:t>алгоритмы управления оборудованием, технологические приемы.</w:t>
      </w:r>
    </w:p>
    <w:p w14:paraId="52AC5597" w14:textId="77777777" w:rsidR="00B319B7" w:rsidRPr="00A631DD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A631DD">
        <w:rPr>
          <w:szCs w:val="26"/>
        </w:rPr>
        <w:t>Документы должны быть предоставлены Покупателю не позже, чем за 14 дней до отгрузки оборудования, курьером или электронной почтой.</w:t>
      </w:r>
    </w:p>
    <w:p w14:paraId="385C5FE4" w14:textId="7552E844" w:rsidR="00B319B7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До начала эксплуатации оборудования поставщик должен провести </w:t>
      </w:r>
      <w:r w:rsidRPr="0030428C">
        <w:rPr>
          <w:szCs w:val="26"/>
        </w:rPr>
        <w:lastRenderedPageBreak/>
        <w:t>теоретическое и практическое обучение технологического и ремонтного персонала заказчика по эксплуатации и ремонту поставляемого оборудования. Программа обучения, перечень обучаемых профессий и количество обучаемого персонала заказчика согласовывается дополнительно.</w:t>
      </w:r>
    </w:p>
    <w:p w14:paraId="08A5656E" w14:textId="77777777" w:rsidR="00B76720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4AD78618" w14:textId="4C30CFA7" w:rsidR="00B319B7" w:rsidRPr="00B76720" w:rsidRDefault="00B76720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  <w:r w:rsidRPr="00B76720">
        <w:rPr>
          <w:caps/>
          <w:szCs w:val="26"/>
        </w:rPr>
        <w:t>6</w:t>
      </w:r>
      <w:r w:rsidR="00E344C1" w:rsidRPr="00B76720">
        <w:rPr>
          <w:caps/>
          <w:szCs w:val="26"/>
        </w:rPr>
        <w:t>. Требования к охране труда и технике безопасности.</w:t>
      </w:r>
    </w:p>
    <w:p w14:paraId="079B1755" w14:textId="77777777" w:rsidR="00B76720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49401F82" w14:textId="235A71B3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При разработке оборудования должны быть предусмотрены технические решения, обеспечивающие безопасные условия труда при монтаже, обслуживании, эксплуатации и ремонтных работах в соответствии с требованиями систем государственных стандартов РФ по безопасности труда и промышленной безопасности, в т. ч. Федеральный закон «О промышленной безопасности опасных про</w:t>
      </w:r>
      <w:r w:rsidR="004D2193">
        <w:rPr>
          <w:szCs w:val="26"/>
        </w:rPr>
        <w:t xml:space="preserve">изводственных </w:t>
      </w:r>
      <w:proofErr w:type="gramStart"/>
      <w:r w:rsidR="004D2193">
        <w:rPr>
          <w:szCs w:val="26"/>
        </w:rPr>
        <w:t>объектов »</w:t>
      </w:r>
      <w:proofErr w:type="gramEnd"/>
      <w:r w:rsidR="004D2193">
        <w:rPr>
          <w:szCs w:val="26"/>
        </w:rPr>
        <w:t xml:space="preserve"> № 116 </w:t>
      </w:r>
      <w:r w:rsidRPr="0030428C">
        <w:rPr>
          <w:szCs w:val="26"/>
        </w:rPr>
        <w:t>ФЗ, от 21.07.1997 г.;</w:t>
      </w:r>
    </w:p>
    <w:p w14:paraId="3C05A16F" w14:textId="77777777" w:rsidR="00B319B7" w:rsidRPr="00254C18" w:rsidRDefault="00E344C1" w:rsidP="00C92360">
      <w:pPr>
        <w:pStyle w:val="a7"/>
        <w:widowControl w:val="0"/>
        <w:numPr>
          <w:ilvl w:val="0"/>
          <w:numId w:val="36"/>
        </w:numPr>
        <w:spacing w:after="0" w:line="240" w:lineRule="auto"/>
        <w:ind w:left="0" w:firstLine="709"/>
        <w:rPr>
          <w:szCs w:val="26"/>
        </w:rPr>
      </w:pPr>
      <w:r w:rsidRPr="00254C18">
        <w:rPr>
          <w:szCs w:val="26"/>
        </w:rPr>
        <w:t>Общих правил безопасности для металлургических и коксохимических предприятий и производств, утвержденных Госгортехнадзором в 2002 году;</w:t>
      </w:r>
    </w:p>
    <w:p w14:paraId="3F0EE5AF" w14:textId="5FC8AE40" w:rsidR="00B319B7" w:rsidRPr="00254C18" w:rsidRDefault="00E344C1" w:rsidP="00C92360">
      <w:pPr>
        <w:pStyle w:val="a7"/>
        <w:widowControl w:val="0"/>
        <w:numPr>
          <w:ilvl w:val="0"/>
          <w:numId w:val="36"/>
        </w:numPr>
        <w:spacing w:after="0" w:line="240" w:lineRule="auto"/>
        <w:ind w:left="0" w:firstLine="709"/>
        <w:rPr>
          <w:szCs w:val="26"/>
        </w:rPr>
      </w:pPr>
      <w:r w:rsidRPr="00254C18">
        <w:rPr>
          <w:szCs w:val="26"/>
        </w:rPr>
        <w:t xml:space="preserve">Правил применения технических устройств на </w:t>
      </w:r>
      <w:proofErr w:type="gramStart"/>
      <w:r w:rsidRPr="00254C18">
        <w:rPr>
          <w:szCs w:val="26"/>
        </w:rPr>
        <w:t>опасных производственных объектах</w:t>
      </w:r>
      <w:proofErr w:type="gramEnd"/>
      <w:r w:rsidRPr="00254C18">
        <w:rPr>
          <w:szCs w:val="26"/>
        </w:rPr>
        <w:t xml:space="preserve"> утвержденных Постановлением Правительства Российской Федерации от 25.12.1998 г.</w:t>
      </w:r>
      <w:r w:rsidR="005D15D0" w:rsidRPr="00254C18">
        <w:rPr>
          <w:szCs w:val="26"/>
        </w:rPr>
        <w:t xml:space="preserve"> </w:t>
      </w:r>
      <w:r w:rsidRPr="00254C18">
        <w:rPr>
          <w:szCs w:val="26"/>
        </w:rPr>
        <w:t>№1540.</w:t>
      </w:r>
      <w:r w:rsidR="004D2193">
        <w:rPr>
          <w:szCs w:val="26"/>
        </w:rPr>
        <w:t xml:space="preserve"> </w:t>
      </w:r>
    </w:p>
    <w:p w14:paraId="398E338E" w14:textId="77777777" w:rsidR="00B319B7" w:rsidRPr="00254C18" w:rsidRDefault="00E344C1" w:rsidP="00C92360">
      <w:pPr>
        <w:pStyle w:val="a7"/>
        <w:widowControl w:val="0"/>
        <w:numPr>
          <w:ilvl w:val="0"/>
          <w:numId w:val="36"/>
        </w:numPr>
        <w:spacing w:after="0" w:line="240" w:lineRule="auto"/>
        <w:ind w:left="0" w:firstLine="709"/>
        <w:rPr>
          <w:szCs w:val="26"/>
        </w:rPr>
      </w:pPr>
      <w:r w:rsidRPr="00254C18">
        <w:rPr>
          <w:szCs w:val="26"/>
        </w:rPr>
        <w:t>ГОСТа 12.2.003-91 «Оборудование производственное. Общие требования безопасности»;</w:t>
      </w:r>
    </w:p>
    <w:p w14:paraId="1F5CA548" w14:textId="77777777" w:rsidR="00B319B7" w:rsidRPr="00254C18" w:rsidRDefault="005D15D0" w:rsidP="00C92360">
      <w:pPr>
        <w:pStyle w:val="a7"/>
        <w:widowControl w:val="0"/>
        <w:numPr>
          <w:ilvl w:val="0"/>
          <w:numId w:val="36"/>
        </w:numPr>
        <w:spacing w:after="0" w:line="240" w:lineRule="auto"/>
        <w:ind w:left="0" w:firstLine="709"/>
        <w:rPr>
          <w:szCs w:val="26"/>
        </w:rPr>
      </w:pPr>
      <w:r w:rsidRPr="00254C18">
        <w:rPr>
          <w:szCs w:val="26"/>
        </w:rPr>
        <w:t xml:space="preserve"> </w:t>
      </w:r>
      <w:r w:rsidR="00E344C1" w:rsidRPr="00254C18">
        <w:rPr>
          <w:szCs w:val="26"/>
        </w:rPr>
        <w:t>ГОСТа 12.1.003-83 «Система стандартов безопасности труда».</w:t>
      </w:r>
    </w:p>
    <w:p w14:paraId="403D74B4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При проектировании, изготовлении и эксплуатации оборудования должны предусматриваться необходимые меры по снижению запыленности, шума и вибрации.</w:t>
      </w:r>
    </w:p>
    <w:p w14:paraId="10B2E40D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 паспорте оборудования указать их шумовые характеристики.</w:t>
      </w:r>
    </w:p>
    <w:p w14:paraId="39E38537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Составные части оборудования (в т. ч. провода, трубопроводы, кабели) должны выполняться с таким расчетом, чтобы исключалась возможность их случайного повреждения.</w:t>
      </w:r>
    </w:p>
    <w:p w14:paraId="687A5530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Оборудование должно исключать возникновение опасности при полном или частичном прекращении подачи э</w:t>
      </w:r>
      <w:r w:rsidR="005D15D0">
        <w:rPr>
          <w:szCs w:val="26"/>
        </w:rPr>
        <w:t>нергоносителей к приводам, а такж</w:t>
      </w:r>
      <w:r w:rsidRPr="0030428C">
        <w:rPr>
          <w:szCs w:val="26"/>
        </w:rPr>
        <w:t xml:space="preserve">е исключать </w:t>
      </w:r>
      <w:proofErr w:type="spellStart"/>
      <w:r w:rsidRPr="0030428C">
        <w:rPr>
          <w:szCs w:val="26"/>
        </w:rPr>
        <w:t>самовключение</w:t>
      </w:r>
      <w:proofErr w:type="spellEnd"/>
      <w:r w:rsidRPr="0030428C">
        <w:rPr>
          <w:szCs w:val="26"/>
        </w:rPr>
        <w:t xml:space="preserve"> приводов, при восстановлении подачи энергоносителей.</w:t>
      </w:r>
    </w:p>
    <w:p w14:paraId="3822F3D8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Конструкция оборудования должна предусматривать защиту от поражения электрическим током (включая случаи ошибочных действий персонала).</w:t>
      </w:r>
    </w:p>
    <w:p w14:paraId="2FF18467" w14:textId="1BE719DB" w:rsidR="00B319B7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Оборудование обязано иметь разрешение </w:t>
      </w:r>
      <w:proofErr w:type="spellStart"/>
      <w:r w:rsidRPr="0030428C">
        <w:rPr>
          <w:szCs w:val="26"/>
        </w:rPr>
        <w:t>Ростехнадзора</w:t>
      </w:r>
      <w:proofErr w:type="spellEnd"/>
      <w:r w:rsidRPr="0030428C">
        <w:rPr>
          <w:szCs w:val="26"/>
        </w:rPr>
        <w:t xml:space="preserve"> на применение технических устройств на опасных производственных объектах.</w:t>
      </w:r>
    </w:p>
    <w:p w14:paraId="0BD7B8E9" w14:textId="77777777" w:rsidR="00B76720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5F714293" w14:textId="6DDD67A8" w:rsidR="00B319B7" w:rsidRPr="00B76720" w:rsidRDefault="00B76720" w:rsidP="00C92360">
      <w:pPr>
        <w:widowControl w:val="0"/>
        <w:spacing w:after="0" w:line="240" w:lineRule="auto"/>
        <w:ind w:left="0" w:firstLine="709"/>
        <w:rPr>
          <w:caps/>
          <w:szCs w:val="26"/>
        </w:rPr>
      </w:pPr>
      <w:r w:rsidRPr="00B76720">
        <w:rPr>
          <w:caps/>
          <w:szCs w:val="26"/>
        </w:rPr>
        <w:t>7</w:t>
      </w:r>
      <w:r w:rsidR="00303B9A" w:rsidRPr="00B76720">
        <w:rPr>
          <w:caps/>
          <w:szCs w:val="26"/>
        </w:rPr>
        <w:t>.</w:t>
      </w:r>
      <w:r w:rsidR="00E344C1" w:rsidRPr="00B76720">
        <w:rPr>
          <w:caps/>
          <w:szCs w:val="26"/>
        </w:rPr>
        <w:t xml:space="preserve"> Правила приемки, контроля и испытания оборудования.</w:t>
      </w:r>
    </w:p>
    <w:p w14:paraId="61DE8DE4" w14:textId="77777777" w:rsidR="00B76720" w:rsidRPr="0030428C" w:rsidRDefault="00B76720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1713F578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Смонтированное оборудование подлежит испытаниям (холодное и горячее) под непосредственным контролем и руководством специалистов поставщика.</w:t>
      </w:r>
    </w:p>
    <w:p w14:paraId="73BCBDE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Программа испытаний согласовывается дополнительно.</w:t>
      </w:r>
    </w:p>
    <w:p w14:paraId="2ACF3C4A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Данная услуга должна быть включена в объем поставки.</w:t>
      </w:r>
    </w:p>
    <w:p w14:paraId="6B489ADA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Основные требования должны предъявляться в соответствии с разделами «Качество материалов», «Качество сборки» и «Правила приемки, методы контроля и испытания», </w:t>
      </w:r>
      <w:r w:rsidR="005D15D0">
        <w:rPr>
          <w:szCs w:val="26"/>
        </w:rPr>
        <w:t>Г</w:t>
      </w:r>
      <w:r w:rsidRPr="0030428C">
        <w:rPr>
          <w:szCs w:val="26"/>
        </w:rPr>
        <w:t>ОСТ 24.010.01 — 80. «Оборудование металлургическое. Общие технические требования на изделия внутрисоюзного и экспортного исполнений».</w:t>
      </w:r>
    </w:p>
    <w:p w14:paraId="5B699155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Сборочные единицы и изделия на заводе — изготовителе должны проходить контрольную сборку, механизмы — испытания согласно требованиям чертежей и технологических процессов с оформлением актов приемки.</w:t>
      </w:r>
    </w:p>
    <w:p w14:paraId="7BF958B2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lastRenderedPageBreak/>
        <w:t>Испытания (прокрутка) всего оборудования проводятся на заводе-изготовителе по стандартам завода-изготовителя в присутствии специалистов Покупателя с оформлением акта испытаний.</w:t>
      </w:r>
    </w:p>
    <w:p w14:paraId="27CC974E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Покупатель или его представители имеют право через своих технических инспекторов по рабочим дням в рабочее время по согласованному между Сторонами графику производить на заводах Поставщика или на заводах его субпоставщиков проверку хода и качества изготовления оборудования, производить проверку всех применяемых материалов, деталей и комплектных узлов оборудования на их соответствие стандартам, чертежам и другим техническим условиям, указанным в Контракте на поставку и в Приложениях к нему.</w:t>
      </w:r>
    </w:p>
    <w:p w14:paraId="6ED561E0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Покупатель (и его представители) имеет право участвовать в испытаниях машин, аппаратов и комплектного оборудования, проводимых Поставщиком или его субпоставщиками.</w:t>
      </w:r>
    </w:p>
    <w:p w14:paraId="0B18C6B7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 xml:space="preserve">Поставщик предоставляет инспекторам Покупателя все необходимые для инспектирования и испытаний материалы, документы, инструмент, а также удобные для работы помещения и оплачивает все расходы, связанные с проведением испытаний материалов, узлов и </w:t>
      </w:r>
      <w:proofErr w:type="gramStart"/>
      <w:r w:rsidRPr="0030428C">
        <w:rPr>
          <w:szCs w:val="26"/>
        </w:rPr>
        <w:t>комплектных машин</w:t>
      </w:r>
      <w:proofErr w:type="gramEnd"/>
      <w:r w:rsidRPr="0030428C">
        <w:rPr>
          <w:szCs w:val="26"/>
        </w:rPr>
        <w:t xml:space="preserve"> и агрегатов.</w:t>
      </w:r>
    </w:p>
    <w:p w14:paraId="508C032A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Поставщик содействует инспекторам Покупателя в совершении всех формальностей, связанных с их пребыванием и перемещением в стране Поставщика и странах его субпоставщиков.</w:t>
      </w:r>
      <w:r w:rsidRPr="0030428C">
        <w:rPr>
          <w:szCs w:val="26"/>
        </w:rPr>
        <w:tab/>
      </w:r>
    </w:p>
    <w:p w14:paraId="2662544D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В случае возникновения разногласий между Сторонами по вопросу состояния оборудования или установления дефектов данные разногласия фиксируются в протоколе испытаний, и Поставщик не имеет право произвести отгрузку оборудования без санкции Покупателя до устранения выявленных дефектов.</w:t>
      </w:r>
    </w:p>
    <w:p w14:paraId="2548D2FC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Принятие Покупателем или его представителями чертежей и спецификаций и участие представителей Покупателя в инспектировании и испытаниях Товаров не освобождает Поставщика от его ответственности по гарантиям, предусмотренным условиями Контракта.</w:t>
      </w:r>
    </w:p>
    <w:p w14:paraId="75D2CC2F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Расходы на жилье и питание, связанные с командированием персонала Покупателя для инспектирования и испытания оборудования в стране Поставщика или его субпоставщиков, а также расходы на транспортировку от местной гостиницы к соответствующему месту инспекции, несет Поставщик. Расходы на проезд персонала Покупателя несет Покупатель.</w:t>
      </w:r>
    </w:p>
    <w:p w14:paraId="32F02195" w14:textId="77777777" w:rsidR="00B319B7" w:rsidRPr="0030428C" w:rsidRDefault="00E344C1" w:rsidP="00C92360">
      <w:pPr>
        <w:widowControl w:val="0"/>
        <w:numPr>
          <w:ilvl w:val="0"/>
          <w:numId w:val="34"/>
        </w:numPr>
        <w:spacing w:after="0" w:line="240" w:lineRule="auto"/>
        <w:ind w:left="0" w:firstLine="709"/>
        <w:rPr>
          <w:szCs w:val="26"/>
        </w:rPr>
      </w:pPr>
      <w:proofErr w:type="gramStart"/>
      <w:r w:rsidRPr="0030428C">
        <w:rPr>
          <w:szCs w:val="26"/>
        </w:rPr>
        <w:t>помещений</w:t>
      </w:r>
      <w:proofErr w:type="gramEnd"/>
      <w:r w:rsidRPr="0030428C">
        <w:rPr>
          <w:szCs w:val="26"/>
        </w:rPr>
        <w:t xml:space="preserve"> попадающих в зону монтажа нового оборудования, над демонтажем старого оборудования и металлоконструкций, коммуникаций;</w:t>
      </w:r>
    </w:p>
    <w:p w14:paraId="41452A5E" w14:textId="77777777" w:rsidR="00B319B7" w:rsidRPr="0030428C" w:rsidRDefault="00E344C1" w:rsidP="00C92360">
      <w:pPr>
        <w:widowControl w:val="0"/>
        <w:numPr>
          <w:ilvl w:val="0"/>
          <w:numId w:val="34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надзор/руководство над монтажом металлоконструкций, оборудования и коммуникаций;</w:t>
      </w:r>
    </w:p>
    <w:p w14:paraId="15773ECE" w14:textId="77777777" w:rsidR="00B319B7" w:rsidRPr="0030428C" w:rsidRDefault="00E344C1" w:rsidP="00C92360">
      <w:pPr>
        <w:widowControl w:val="0"/>
        <w:numPr>
          <w:ilvl w:val="0"/>
          <w:numId w:val="34"/>
        </w:numPr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наладка и ввод в эксплуатацию оборудования; - выполнение испытаний.</w:t>
      </w:r>
    </w:p>
    <w:p w14:paraId="1AB11278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Зона ответственности Поставщика в части электрооборудования начинается от силового автоматического выключателя, расположенного на распределительном щите в электро</w:t>
      </w:r>
      <w:r w:rsidR="00071C84">
        <w:rPr>
          <w:szCs w:val="26"/>
        </w:rPr>
        <w:t>-</w:t>
      </w:r>
      <w:r w:rsidR="005D15D0">
        <w:rPr>
          <w:szCs w:val="26"/>
        </w:rPr>
        <w:t>помещениях ПСУ 4-</w:t>
      </w:r>
      <w:r w:rsidRPr="0030428C">
        <w:rPr>
          <w:szCs w:val="26"/>
        </w:rPr>
        <w:t>7</w:t>
      </w:r>
      <w:r w:rsidR="005D15D0">
        <w:rPr>
          <w:szCs w:val="26"/>
        </w:rPr>
        <w:t xml:space="preserve">. </w:t>
      </w:r>
      <w:r w:rsidRPr="0030428C">
        <w:rPr>
          <w:szCs w:val="26"/>
        </w:rPr>
        <w:t>При проектировании должны быть использованы существующие параметры энергоносителей. Любые изменения входных параметров энергоносителей, которые могут потребоваться для участка отделки, должны быть обеспечены Поставщиком за свой счет.</w:t>
      </w:r>
    </w:p>
    <w:p w14:paraId="161E50D3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t>Любые строительные работы, необходимые для осуществления монтажа оборудования должны выполняться под надзором/руководством Поставщика. Заказчик оставляет за собой демонтаж оборудования, которое не попадает в зону монтажа нового оборудования.</w:t>
      </w:r>
    </w:p>
    <w:p w14:paraId="240F7037" w14:textId="77777777" w:rsidR="00B319B7" w:rsidRPr="0030428C" w:rsidRDefault="00E344C1" w:rsidP="00C92360">
      <w:pPr>
        <w:widowControl w:val="0"/>
        <w:spacing w:after="0" w:line="240" w:lineRule="auto"/>
        <w:ind w:left="0" w:firstLine="709"/>
        <w:rPr>
          <w:szCs w:val="26"/>
        </w:rPr>
      </w:pPr>
      <w:r w:rsidRPr="0030428C">
        <w:rPr>
          <w:szCs w:val="26"/>
        </w:rPr>
        <w:lastRenderedPageBreak/>
        <w:t>Любые необходимые для строительства и монтажа нового оборудования проектно</w:t>
      </w:r>
      <w:r w:rsidR="00071C84">
        <w:rPr>
          <w:szCs w:val="26"/>
        </w:rPr>
        <w:t>-</w:t>
      </w:r>
      <w:r w:rsidRPr="0030428C">
        <w:rPr>
          <w:szCs w:val="26"/>
        </w:rPr>
        <w:t>изыскательские работы должны быть выполнены Поставщиком.</w:t>
      </w:r>
    </w:p>
    <w:p w14:paraId="7F50C558" w14:textId="77777777" w:rsidR="00B319B7" w:rsidRPr="0030428C" w:rsidRDefault="00B319B7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58AFB93A" w14:textId="0A32AFCF" w:rsidR="00D620C6" w:rsidRDefault="00D620C6">
      <w:pPr>
        <w:spacing w:after="160" w:line="259" w:lineRule="auto"/>
        <w:ind w:left="0" w:firstLine="0"/>
        <w:jc w:val="left"/>
        <w:rPr>
          <w:szCs w:val="26"/>
        </w:rPr>
      </w:pPr>
      <w:r>
        <w:rPr>
          <w:szCs w:val="26"/>
        </w:rPr>
        <w:br w:type="page"/>
      </w:r>
    </w:p>
    <w:p w14:paraId="558F57E3" w14:textId="77777777" w:rsidR="00B319B7" w:rsidRDefault="00B319B7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710A6A3A" w14:textId="379A25B6" w:rsidR="00D620C6" w:rsidRDefault="00D620C6" w:rsidP="00C92360">
      <w:pPr>
        <w:widowControl w:val="0"/>
        <w:spacing w:after="0" w:line="240" w:lineRule="auto"/>
        <w:ind w:left="0" w:firstLine="709"/>
        <w:rPr>
          <w:szCs w:val="26"/>
        </w:rPr>
      </w:pPr>
    </w:p>
    <w:p w14:paraId="72488F09" w14:textId="77777777" w:rsidR="00D620C6" w:rsidRPr="00D620C6" w:rsidRDefault="00D620C6" w:rsidP="00D620C6">
      <w:pPr>
        <w:spacing w:after="160" w:line="259" w:lineRule="auto"/>
        <w:ind w:left="0" w:firstLine="0"/>
        <w:jc w:val="left"/>
        <w:rPr>
          <w:rFonts w:asciiTheme="minorHAnsi" w:eastAsiaTheme="minorHAnsi" w:hAnsiTheme="minorHAnsi" w:cstheme="minorBidi"/>
          <w:caps/>
          <w:color w:val="auto"/>
          <w:sz w:val="28"/>
          <w:szCs w:val="28"/>
          <w:lang w:eastAsia="en-US"/>
        </w:rPr>
      </w:pPr>
      <w:r w:rsidRPr="00D620C6">
        <w:rPr>
          <w:rFonts w:asciiTheme="minorHAnsi" w:eastAsiaTheme="minorHAnsi" w:hAnsiTheme="minorHAnsi" w:cstheme="minorBidi"/>
          <w:caps/>
          <w:color w:val="auto"/>
          <w:sz w:val="28"/>
          <w:szCs w:val="28"/>
          <w:lang w:eastAsia="en-US"/>
        </w:rPr>
        <w:t>Приложение №1</w:t>
      </w:r>
    </w:p>
    <w:p w14:paraId="64A44C18" w14:textId="60C98E14" w:rsidR="00D620C6" w:rsidRPr="00D620C6" w:rsidRDefault="00D620C6" w:rsidP="00D620C6">
      <w:pPr>
        <w:spacing w:after="160" w:line="259" w:lineRule="auto"/>
        <w:ind w:left="0" w:firstLine="0"/>
        <w:jc w:val="left"/>
        <w:rPr>
          <w:rFonts w:asciiTheme="minorHAnsi" w:eastAsiaTheme="minorHAnsi" w:hAnsiTheme="minorHAnsi" w:cstheme="minorBidi"/>
          <w:caps/>
          <w:color w:val="auto"/>
          <w:sz w:val="28"/>
          <w:szCs w:val="28"/>
          <w:lang w:eastAsia="en-US"/>
        </w:rPr>
      </w:pPr>
      <w:r w:rsidRPr="00D620C6">
        <w:rPr>
          <w:rFonts w:asciiTheme="minorHAnsi" w:eastAsiaTheme="minorHAnsi" w:hAnsiTheme="minorHAnsi" w:cstheme="minorBidi"/>
          <w:caps/>
          <w:color w:val="auto"/>
          <w:sz w:val="28"/>
          <w:szCs w:val="28"/>
          <w:lang w:eastAsia="en-US"/>
        </w:rPr>
        <w:t>Требования к технологии машины изготовлениЯ грузовых колец</w:t>
      </w:r>
    </w:p>
    <w:p w14:paraId="0E08306E" w14:textId="77777777" w:rsidR="00D620C6" w:rsidRPr="00D620C6" w:rsidRDefault="00D620C6" w:rsidP="00D620C6">
      <w:pPr>
        <w:spacing w:after="160" w:line="259" w:lineRule="auto"/>
        <w:ind w:left="0" w:firstLine="0"/>
        <w:jc w:val="left"/>
        <w:rPr>
          <w:rFonts w:asciiTheme="minorHAnsi" w:eastAsiaTheme="minorHAnsi" w:hAnsiTheme="minorHAnsi" w:cstheme="minorBidi"/>
          <w:caps/>
          <w:color w:val="auto"/>
          <w:sz w:val="28"/>
          <w:szCs w:val="28"/>
          <w:lang w:eastAsia="en-US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106"/>
        <w:gridCol w:w="3112"/>
        <w:gridCol w:w="2127"/>
      </w:tblGrid>
      <w:tr w:rsidR="00D620C6" w:rsidRPr="00D620C6" w14:paraId="3C88FEFE" w14:textId="77777777" w:rsidTr="00377688">
        <w:tc>
          <w:tcPr>
            <w:tcW w:w="4106" w:type="dxa"/>
          </w:tcPr>
          <w:p w14:paraId="6B369B2A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4"/>
                <w:szCs w:val="24"/>
              </w:rPr>
            </w:pPr>
            <w:r w:rsidRPr="00D620C6">
              <w:rPr>
                <w:rFonts w:asciiTheme="minorHAnsi" w:eastAsiaTheme="minorHAnsi" w:hAnsiTheme="minorHAnsi" w:cstheme="minorBidi"/>
                <w:caps/>
                <w:color w:val="auto"/>
                <w:sz w:val="24"/>
                <w:szCs w:val="24"/>
              </w:rPr>
              <w:t>заказчика Требования к технологии машины изготовлениЯ грузовых колец</w:t>
            </w:r>
          </w:p>
          <w:p w14:paraId="28EB84BC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3112" w:type="dxa"/>
          </w:tcPr>
          <w:p w14:paraId="6E4FD81E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4"/>
                <w:szCs w:val="24"/>
              </w:rPr>
            </w:pPr>
            <w:r w:rsidRPr="00D620C6">
              <w:rPr>
                <w:rFonts w:asciiTheme="minorHAnsi" w:eastAsiaTheme="minorHAnsi" w:hAnsiTheme="minorHAnsi" w:cstheme="minorBidi"/>
                <w:caps/>
                <w:color w:val="auto"/>
                <w:sz w:val="24"/>
                <w:szCs w:val="24"/>
              </w:rPr>
              <w:t>подтверждение поставщиком</w:t>
            </w:r>
          </w:p>
        </w:tc>
        <w:tc>
          <w:tcPr>
            <w:tcW w:w="2127" w:type="dxa"/>
          </w:tcPr>
          <w:p w14:paraId="0822DD1B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4"/>
                <w:szCs w:val="24"/>
              </w:rPr>
            </w:pPr>
            <w:r w:rsidRPr="00D620C6">
              <w:rPr>
                <w:rFonts w:asciiTheme="minorHAnsi" w:eastAsiaTheme="minorHAnsi" w:hAnsiTheme="minorHAnsi" w:cstheme="minorBidi"/>
                <w:caps/>
                <w:color w:val="auto"/>
                <w:sz w:val="24"/>
                <w:szCs w:val="24"/>
              </w:rPr>
              <w:t>альтернативные предложения</w:t>
            </w:r>
          </w:p>
        </w:tc>
      </w:tr>
      <w:tr w:rsidR="00D620C6" w:rsidRPr="00D620C6" w14:paraId="7E43FF68" w14:textId="77777777" w:rsidTr="00377688">
        <w:tc>
          <w:tcPr>
            <w:tcW w:w="4106" w:type="dxa"/>
          </w:tcPr>
          <w:p w14:paraId="6EAB3A3A" w14:textId="782D175B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</w:pPr>
            <w:r w:rsidRPr="00D620C6">
              <w:rPr>
                <w:rFonts w:ascii="Arial" w:eastAsiaTheme="minorHAnsi" w:hAnsi="Arial" w:cs="Arial"/>
                <w:color w:val="000000" w:themeColor="text1"/>
                <w:sz w:val="22"/>
              </w:rPr>
              <w:t>Возможность регулировки количества витков проволоки при изготовлении грузового кольца</w:t>
            </w:r>
          </w:p>
        </w:tc>
        <w:tc>
          <w:tcPr>
            <w:tcW w:w="3112" w:type="dxa"/>
          </w:tcPr>
          <w:p w14:paraId="39E5A8C0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A8793F5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19BB4D01" w14:textId="77777777" w:rsidTr="00377688">
        <w:tc>
          <w:tcPr>
            <w:tcW w:w="4106" w:type="dxa"/>
          </w:tcPr>
          <w:p w14:paraId="11AA3E15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</w:pPr>
            <w:r w:rsidRPr="00D620C6"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  <w:t>Число витков:</w:t>
            </w:r>
          </w:p>
          <w:p w14:paraId="4B1C6480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szCs w:val="26"/>
              </w:rPr>
            </w:pPr>
            <w:r w:rsidRPr="00D620C6"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  <w:t>-</w:t>
            </w:r>
            <w:r w:rsidRPr="00D620C6">
              <w:rPr>
                <w:rFonts w:asciiTheme="minorHAnsi" w:eastAsiaTheme="minorHAnsi" w:hAnsiTheme="minorHAnsi" w:cstheme="minorBidi"/>
                <w:color w:val="auto"/>
                <w:sz w:val="22"/>
                <w:szCs w:val="26"/>
              </w:rPr>
              <w:t xml:space="preserve"> не менее 4 витков для пачек до 2,5 т;</w:t>
            </w:r>
          </w:p>
          <w:p w14:paraId="1B48572C" w14:textId="77777777" w:rsidR="00D620C6" w:rsidRPr="00D620C6" w:rsidRDefault="00D620C6" w:rsidP="00D620C6">
            <w:pPr>
              <w:widowControl w:val="0"/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D620C6"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  <w:t xml:space="preserve">- </w:t>
            </w:r>
            <w:r w:rsidRPr="00D620C6">
              <w:rPr>
                <w:sz w:val="22"/>
              </w:rPr>
              <w:t>не менее 7 витков для пачек до 5 т;</w:t>
            </w:r>
          </w:p>
          <w:p w14:paraId="4144F033" w14:textId="77777777" w:rsidR="00D620C6" w:rsidRPr="00D620C6" w:rsidRDefault="00D620C6" w:rsidP="00D620C6">
            <w:pPr>
              <w:widowControl w:val="0"/>
              <w:spacing w:after="0" w:line="240" w:lineRule="auto"/>
              <w:ind w:left="0" w:firstLine="0"/>
              <w:jc w:val="left"/>
              <w:rPr>
                <w:szCs w:val="26"/>
              </w:rPr>
            </w:pPr>
            <w:r w:rsidRPr="00D620C6">
              <w:rPr>
                <w:rFonts w:asciiTheme="minorHAnsi" w:eastAsiaTheme="minorHAnsi" w:hAnsiTheme="minorHAnsi" w:cstheme="minorBidi"/>
                <w:color w:val="auto"/>
                <w:sz w:val="22"/>
                <w:szCs w:val="26"/>
              </w:rPr>
              <w:t>- не менее 13 витков для пачек до 10 т.</w:t>
            </w:r>
          </w:p>
          <w:p w14:paraId="0CBFBDBB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</w:pPr>
          </w:p>
        </w:tc>
        <w:tc>
          <w:tcPr>
            <w:tcW w:w="3112" w:type="dxa"/>
          </w:tcPr>
          <w:p w14:paraId="32DE634F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1894A644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6505F65A" w14:textId="77777777" w:rsidTr="00377688">
        <w:tc>
          <w:tcPr>
            <w:tcW w:w="4106" w:type="dxa"/>
          </w:tcPr>
          <w:p w14:paraId="4185F216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  <w:r w:rsidRPr="00D620C6"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  <w:t>Регулировка диаметра грузового кольца в диапазоне от 1000 до 1500мм</w:t>
            </w:r>
          </w:p>
        </w:tc>
        <w:tc>
          <w:tcPr>
            <w:tcW w:w="3112" w:type="dxa"/>
          </w:tcPr>
          <w:p w14:paraId="4AA4FDD9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6AB4F17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25037EFB" w14:textId="77777777" w:rsidTr="00377688">
        <w:tc>
          <w:tcPr>
            <w:tcW w:w="4106" w:type="dxa"/>
          </w:tcPr>
          <w:p w14:paraId="30C8C219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  <w:r w:rsidRPr="00D620C6">
              <w:rPr>
                <w:rFonts w:asciiTheme="minorHAnsi" w:eastAsiaTheme="minorHAnsi" w:hAnsiTheme="minorHAnsi" w:cstheme="minorBidi"/>
                <w:color w:val="000000" w:themeColor="text1"/>
                <w:sz w:val="22"/>
                <w:szCs w:val="26"/>
              </w:rPr>
              <w:t>Оборудование размотки мотка должно быть адаптировано к работе с мотком проволоки весом от 800 до 2000кг, диаметром проволоки 6,0 - 6,5 мм марки Ст3кп</w:t>
            </w:r>
            <w:r w:rsidRPr="00D620C6">
              <w:rPr>
                <w:rFonts w:ascii="Arial" w:eastAsiaTheme="minorHAnsi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Pr="00D620C6">
              <w:rPr>
                <w:rFonts w:ascii="Arial" w:eastAsiaTheme="minorHAnsi" w:hAnsi="Arial" w:cs="Arial"/>
                <w:color w:val="000000" w:themeColor="text1"/>
                <w:sz w:val="22"/>
              </w:rPr>
              <w:t>с остановкой оборудования при окончании размотки.</w:t>
            </w:r>
          </w:p>
        </w:tc>
        <w:tc>
          <w:tcPr>
            <w:tcW w:w="3112" w:type="dxa"/>
          </w:tcPr>
          <w:p w14:paraId="20CB0609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27B34FA7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11B286BB" w14:textId="77777777" w:rsidTr="00377688">
        <w:tc>
          <w:tcPr>
            <w:tcW w:w="4106" w:type="dxa"/>
          </w:tcPr>
          <w:p w14:paraId="122B1756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2"/>
              </w:rPr>
            </w:pPr>
            <w:r w:rsidRPr="00D620C6">
              <w:rPr>
                <w:rFonts w:ascii="Arial" w:eastAsiaTheme="minorHAnsi" w:hAnsi="Arial" w:cs="Arial"/>
                <w:color w:val="000000" w:themeColor="text1"/>
                <w:sz w:val="22"/>
              </w:rPr>
              <w:t>Возможность устанавливать в оборудование одновременно несколько мотков (максимально исключить крановые операции)</w:t>
            </w:r>
          </w:p>
        </w:tc>
        <w:tc>
          <w:tcPr>
            <w:tcW w:w="3112" w:type="dxa"/>
          </w:tcPr>
          <w:p w14:paraId="1A2B01E8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EF4D594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4754DD8E" w14:textId="77777777" w:rsidTr="00377688">
        <w:tc>
          <w:tcPr>
            <w:tcW w:w="4106" w:type="dxa"/>
          </w:tcPr>
          <w:p w14:paraId="6FE88842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2"/>
              </w:rPr>
            </w:pPr>
            <w:bookmarkStart w:id="0" w:name="_GoBack"/>
            <w:bookmarkEnd w:id="0"/>
            <w:r w:rsidRPr="00D620C6">
              <w:rPr>
                <w:rFonts w:ascii="Arial" w:eastAsiaTheme="minorHAnsi" w:hAnsi="Arial" w:cs="Arial"/>
                <w:color w:val="000000" w:themeColor="text1"/>
                <w:sz w:val="22"/>
              </w:rPr>
              <w:t>Подгибание отрезных концов проволоки и закручивание в замок</w:t>
            </w:r>
          </w:p>
        </w:tc>
        <w:tc>
          <w:tcPr>
            <w:tcW w:w="3112" w:type="dxa"/>
          </w:tcPr>
          <w:p w14:paraId="46C03061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60CE25D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2F535F6F" w14:textId="77777777" w:rsidTr="00377688">
        <w:tc>
          <w:tcPr>
            <w:tcW w:w="4106" w:type="dxa"/>
          </w:tcPr>
          <w:p w14:paraId="1DC46D46" w14:textId="77777777" w:rsidR="00D620C6" w:rsidRPr="00D620C6" w:rsidRDefault="00D620C6" w:rsidP="00D620C6">
            <w:pPr>
              <w:tabs>
                <w:tab w:val="left" w:pos="2670"/>
              </w:tabs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2"/>
              </w:rPr>
            </w:pPr>
            <w:r w:rsidRPr="00D620C6">
              <w:rPr>
                <w:rFonts w:ascii="Arial" w:eastAsiaTheme="minorHAnsi" w:hAnsi="Arial" w:cs="Arial"/>
                <w:color w:val="000000" w:themeColor="text1"/>
                <w:sz w:val="22"/>
              </w:rPr>
              <w:t>Накопление изготовленных колец в количестве 50 штук</w:t>
            </w:r>
          </w:p>
        </w:tc>
        <w:tc>
          <w:tcPr>
            <w:tcW w:w="3112" w:type="dxa"/>
          </w:tcPr>
          <w:p w14:paraId="13A0E45C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1E654D4E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37B83680" w14:textId="77777777" w:rsidTr="00377688">
        <w:tc>
          <w:tcPr>
            <w:tcW w:w="4106" w:type="dxa"/>
          </w:tcPr>
          <w:p w14:paraId="2C8104B6" w14:textId="77777777" w:rsidR="00D620C6" w:rsidRPr="00D620C6" w:rsidRDefault="00D620C6" w:rsidP="00D620C6">
            <w:pPr>
              <w:tabs>
                <w:tab w:val="left" w:pos="2670"/>
              </w:tabs>
              <w:spacing w:after="0" w:line="240" w:lineRule="auto"/>
              <w:ind w:left="0" w:firstLine="0"/>
              <w:jc w:val="left"/>
              <w:rPr>
                <w:rFonts w:ascii="Arial" w:eastAsiaTheme="minorHAnsi" w:hAnsi="Arial" w:cs="Arial"/>
                <w:color w:val="000000" w:themeColor="text1"/>
                <w:sz w:val="22"/>
              </w:rPr>
            </w:pPr>
            <w:r w:rsidRPr="00D620C6">
              <w:rPr>
                <w:rFonts w:ascii="Arial" w:eastAsiaTheme="minorHAnsi" w:hAnsi="Arial" w:cs="Arial"/>
                <w:color w:val="000000" w:themeColor="text1"/>
                <w:sz w:val="22"/>
              </w:rPr>
              <w:t>Производительность не менее 150 штук в час</w:t>
            </w:r>
          </w:p>
        </w:tc>
        <w:tc>
          <w:tcPr>
            <w:tcW w:w="3112" w:type="dxa"/>
          </w:tcPr>
          <w:p w14:paraId="6C9E765B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162F82C3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  <w:tr w:rsidR="00D620C6" w:rsidRPr="00D620C6" w14:paraId="61515DDB" w14:textId="77777777" w:rsidTr="00377688">
        <w:tc>
          <w:tcPr>
            <w:tcW w:w="4106" w:type="dxa"/>
          </w:tcPr>
          <w:p w14:paraId="310FA72A" w14:textId="77777777" w:rsidR="00D620C6" w:rsidRPr="00D620C6" w:rsidRDefault="00D620C6" w:rsidP="00D620C6">
            <w:pPr>
              <w:widowControl w:val="0"/>
              <w:spacing w:after="0" w:line="240" w:lineRule="auto"/>
              <w:ind w:left="0" w:firstLine="0"/>
              <w:rPr>
                <w:rFonts w:ascii="Arial" w:hAnsi="Arial" w:cs="Arial"/>
                <w:color w:val="000000" w:themeColor="text1"/>
                <w:sz w:val="22"/>
              </w:rPr>
            </w:pPr>
            <w:r w:rsidRPr="00D620C6">
              <w:rPr>
                <w:rFonts w:ascii="Arial" w:hAnsi="Arial" w:cs="Arial"/>
                <w:color w:val="000000" w:themeColor="text1"/>
                <w:sz w:val="22"/>
              </w:rPr>
              <w:t xml:space="preserve">Проработать варианты обеспечения загрузки мотка проволоки на машину и разгрузки изготовленных колец, с минимизацией участия персонала цеха. </w:t>
            </w:r>
          </w:p>
          <w:p w14:paraId="408CC7DB" w14:textId="77777777" w:rsidR="00D620C6" w:rsidRPr="00D620C6" w:rsidRDefault="00D620C6" w:rsidP="00D620C6">
            <w:pPr>
              <w:tabs>
                <w:tab w:val="left" w:pos="2670"/>
              </w:tabs>
              <w:spacing w:after="0" w:line="240" w:lineRule="auto"/>
              <w:ind w:left="0" w:firstLine="0"/>
              <w:jc w:val="left"/>
              <w:rPr>
                <w:rFonts w:ascii="Arial" w:eastAsiaTheme="minorHAnsi" w:hAnsi="Arial" w:cs="Arial"/>
                <w:color w:val="000000" w:themeColor="text1"/>
                <w:sz w:val="22"/>
              </w:rPr>
            </w:pPr>
          </w:p>
        </w:tc>
        <w:tc>
          <w:tcPr>
            <w:tcW w:w="3112" w:type="dxa"/>
          </w:tcPr>
          <w:p w14:paraId="73DBEEFA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76BE587" w14:textId="77777777" w:rsidR="00D620C6" w:rsidRPr="00D620C6" w:rsidRDefault="00D620C6" w:rsidP="00D620C6">
            <w:pPr>
              <w:spacing w:after="0" w:line="240" w:lineRule="auto"/>
              <w:ind w:left="0" w:firstLine="0"/>
              <w:jc w:val="left"/>
              <w:rPr>
                <w:rFonts w:asciiTheme="minorHAnsi" w:eastAsiaTheme="minorHAnsi" w:hAnsiTheme="minorHAnsi" w:cstheme="minorBidi"/>
                <w:caps/>
                <w:color w:val="auto"/>
                <w:sz w:val="28"/>
                <w:szCs w:val="28"/>
              </w:rPr>
            </w:pPr>
          </w:p>
        </w:tc>
      </w:tr>
    </w:tbl>
    <w:p w14:paraId="2FA58DA9" w14:textId="77777777" w:rsidR="00D620C6" w:rsidRPr="0030428C" w:rsidRDefault="00D620C6" w:rsidP="00C92360">
      <w:pPr>
        <w:widowControl w:val="0"/>
        <w:spacing w:after="0" w:line="240" w:lineRule="auto"/>
        <w:ind w:left="0" w:firstLine="709"/>
        <w:rPr>
          <w:szCs w:val="26"/>
        </w:rPr>
      </w:pPr>
    </w:p>
    <w:sectPr w:rsidR="00D620C6" w:rsidRPr="0030428C" w:rsidSect="000F7E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20"/>
      <w:pgMar w:top="1199" w:right="1027" w:bottom="67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0409E" w14:textId="77777777" w:rsidR="007F4749" w:rsidRDefault="007F4749">
      <w:pPr>
        <w:spacing w:after="0" w:line="240" w:lineRule="auto"/>
      </w:pPr>
      <w:r>
        <w:separator/>
      </w:r>
    </w:p>
  </w:endnote>
  <w:endnote w:type="continuationSeparator" w:id="0">
    <w:p w14:paraId="0D7D367D" w14:textId="77777777" w:rsidR="007F4749" w:rsidRDefault="007F4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08899" w14:textId="77777777" w:rsidR="008544C8" w:rsidRDefault="008544C8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A27A0" w14:textId="77777777" w:rsidR="008544C8" w:rsidRDefault="008544C8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7001A" w14:textId="77777777" w:rsidR="008544C8" w:rsidRDefault="008544C8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BE082" w14:textId="77777777" w:rsidR="007F4749" w:rsidRDefault="007F4749">
      <w:pPr>
        <w:spacing w:after="0" w:line="240" w:lineRule="auto"/>
      </w:pPr>
      <w:r>
        <w:separator/>
      </w:r>
    </w:p>
  </w:footnote>
  <w:footnote w:type="continuationSeparator" w:id="0">
    <w:p w14:paraId="5CC9F857" w14:textId="77777777" w:rsidR="007F4749" w:rsidRDefault="007F4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8AB6D" w14:textId="77777777" w:rsidR="008544C8" w:rsidRDefault="008544C8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AABE9" w14:textId="77777777" w:rsidR="008544C8" w:rsidRDefault="008544C8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4BF9" w14:textId="77777777" w:rsidR="008544C8" w:rsidRDefault="008544C8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41" style="width:11.25pt;height:2.25pt" coordsize="" o:spt="100" o:bullet="t" adj="0,,0" path="" stroked="f">
        <v:stroke joinstyle="miter"/>
        <v:imagedata r:id="rId1" o:title="image293"/>
        <v:formulas/>
        <v:path o:connecttype="segments"/>
      </v:shape>
    </w:pict>
  </w:numPicBullet>
  <w:abstractNum w:abstractNumId="0" w15:restartNumberingAfterBreak="0">
    <w:nsid w:val="02397996"/>
    <w:multiLevelType w:val="hybridMultilevel"/>
    <w:tmpl w:val="78DC0642"/>
    <w:lvl w:ilvl="0" w:tplc="90B60D14">
      <w:start w:val="1"/>
      <w:numFmt w:val="decimal"/>
      <w:lvlText w:val="%1."/>
      <w:lvlJc w:val="left"/>
      <w:pPr>
        <w:ind w:left="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BA8FF8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2C8732C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28AC5E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66CC12A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398C182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D2A3002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5CA853E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F4C9170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D8633D"/>
    <w:multiLevelType w:val="hybridMultilevel"/>
    <w:tmpl w:val="CC58C3C8"/>
    <w:lvl w:ilvl="0" w:tplc="77FEC9FA">
      <w:start w:val="1"/>
      <w:numFmt w:val="bullet"/>
      <w:lvlText w:val="-"/>
      <w:lvlJc w:val="left"/>
      <w:pPr>
        <w:ind w:left="2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925AB0">
      <w:start w:val="1"/>
      <w:numFmt w:val="bullet"/>
      <w:lvlText w:val="o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8E42BC">
      <w:start w:val="1"/>
      <w:numFmt w:val="bullet"/>
      <w:lvlText w:val="▪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306A3C">
      <w:start w:val="1"/>
      <w:numFmt w:val="bullet"/>
      <w:lvlText w:val="•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08780C">
      <w:start w:val="1"/>
      <w:numFmt w:val="bullet"/>
      <w:lvlText w:val="o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B4DD48">
      <w:start w:val="1"/>
      <w:numFmt w:val="bullet"/>
      <w:lvlText w:val="▪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3E92AE">
      <w:start w:val="1"/>
      <w:numFmt w:val="bullet"/>
      <w:lvlText w:val="•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44CBC0">
      <w:start w:val="1"/>
      <w:numFmt w:val="bullet"/>
      <w:lvlText w:val="o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365556">
      <w:start w:val="1"/>
      <w:numFmt w:val="bullet"/>
      <w:lvlText w:val="▪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E5374B"/>
    <w:multiLevelType w:val="hybridMultilevel"/>
    <w:tmpl w:val="F426EA54"/>
    <w:lvl w:ilvl="0" w:tplc="157C9398">
      <w:start w:val="1"/>
      <w:numFmt w:val="bullet"/>
      <w:lvlText w:val="-"/>
      <w:lvlJc w:val="left"/>
      <w:pPr>
        <w:ind w:left="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141EDC">
      <w:start w:val="1"/>
      <w:numFmt w:val="bullet"/>
      <w:lvlText w:val="o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FA9050">
      <w:start w:val="1"/>
      <w:numFmt w:val="bullet"/>
      <w:lvlText w:val="▪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7E2186">
      <w:start w:val="1"/>
      <w:numFmt w:val="bullet"/>
      <w:lvlText w:val="•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F4DFD6">
      <w:start w:val="1"/>
      <w:numFmt w:val="bullet"/>
      <w:lvlText w:val="o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6813B4">
      <w:start w:val="1"/>
      <w:numFmt w:val="bullet"/>
      <w:lvlText w:val="▪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DC7ADA">
      <w:start w:val="1"/>
      <w:numFmt w:val="bullet"/>
      <w:lvlText w:val="•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783280">
      <w:start w:val="1"/>
      <w:numFmt w:val="bullet"/>
      <w:lvlText w:val="o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087DC0">
      <w:start w:val="1"/>
      <w:numFmt w:val="bullet"/>
      <w:lvlText w:val="▪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96E43"/>
    <w:multiLevelType w:val="hybridMultilevel"/>
    <w:tmpl w:val="AB2643A2"/>
    <w:lvl w:ilvl="0" w:tplc="76D0662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02C1E0F"/>
    <w:multiLevelType w:val="hybridMultilevel"/>
    <w:tmpl w:val="D634161A"/>
    <w:lvl w:ilvl="0" w:tplc="624C6D8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AD6EE">
      <w:start w:val="1"/>
      <w:numFmt w:val="bullet"/>
      <w:lvlText w:val="o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E89C9E">
      <w:start w:val="1"/>
      <w:numFmt w:val="bullet"/>
      <w:lvlText w:val="▪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A2514A">
      <w:start w:val="1"/>
      <w:numFmt w:val="bullet"/>
      <w:lvlText w:val="•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62EEB2">
      <w:start w:val="1"/>
      <w:numFmt w:val="bullet"/>
      <w:lvlText w:val="o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0C9C66">
      <w:start w:val="1"/>
      <w:numFmt w:val="bullet"/>
      <w:lvlText w:val="▪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221452">
      <w:start w:val="1"/>
      <w:numFmt w:val="bullet"/>
      <w:lvlText w:val="•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A000AE">
      <w:start w:val="1"/>
      <w:numFmt w:val="bullet"/>
      <w:lvlText w:val="o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060564">
      <w:start w:val="1"/>
      <w:numFmt w:val="bullet"/>
      <w:lvlText w:val="▪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5A07E4"/>
    <w:multiLevelType w:val="hybridMultilevel"/>
    <w:tmpl w:val="DF0A1332"/>
    <w:lvl w:ilvl="0" w:tplc="1618DC2A">
      <w:start w:val="1"/>
      <w:numFmt w:val="bullet"/>
      <w:lvlText w:val=""/>
      <w:lvlJc w:val="left"/>
      <w:pPr>
        <w:ind w:left="100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6" w15:restartNumberingAfterBreak="0">
    <w:nsid w:val="17BA6134"/>
    <w:multiLevelType w:val="hybridMultilevel"/>
    <w:tmpl w:val="BF2EC564"/>
    <w:lvl w:ilvl="0" w:tplc="1618DC2A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1BBA7196"/>
    <w:multiLevelType w:val="hybridMultilevel"/>
    <w:tmpl w:val="90BA9F72"/>
    <w:lvl w:ilvl="0" w:tplc="763E885C">
      <w:start w:val="1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1EA3CC">
      <w:start w:val="1"/>
      <w:numFmt w:val="lowerLetter"/>
      <w:lvlText w:val="%2"/>
      <w:lvlJc w:val="left"/>
      <w:pPr>
        <w:ind w:left="1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6EB7C6">
      <w:start w:val="1"/>
      <w:numFmt w:val="lowerRoman"/>
      <w:lvlText w:val="%3"/>
      <w:lvlJc w:val="left"/>
      <w:pPr>
        <w:ind w:left="2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FAF670">
      <w:start w:val="1"/>
      <w:numFmt w:val="decimal"/>
      <w:lvlText w:val="%4"/>
      <w:lvlJc w:val="left"/>
      <w:pPr>
        <w:ind w:left="3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64D118">
      <w:start w:val="1"/>
      <w:numFmt w:val="lowerLetter"/>
      <w:lvlText w:val="%5"/>
      <w:lvlJc w:val="left"/>
      <w:pPr>
        <w:ind w:left="3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1001F8">
      <w:start w:val="1"/>
      <w:numFmt w:val="lowerRoman"/>
      <w:lvlText w:val="%6"/>
      <w:lvlJc w:val="left"/>
      <w:pPr>
        <w:ind w:left="4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C0C9FA">
      <w:start w:val="1"/>
      <w:numFmt w:val="decimal"/>
      <w:lvlText w:val="%7"/>
      <w:lvlJc w:val="left"/>
      <w:pPr>
        <w:ind w:left="5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94B898">
      <w:start w:val="1"/>
      <w:numFmt w:val="lowerLetter"/>
      <w:lvlText w:val="%8"/>
      <w:lvlJc w:val="left"/>
      <w:pPr>
        <w:ind w:left="6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201DF4">
      <w:start w:val="1"/>
      <w:numFmt w:val="lowerRoman"/>
      <w:lvlText w:val="%9"/>
      <w:lvlJc w:val="left"/>
      <w:pPr>
        <w:ind w:left="6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8E4219"/>
    <w:multiLevelType w:val="hybridMultilevel"/>
    <w:tmpl w:val="1BF03A8E"/>
    <w:lvl w:ilvl="0" w:tplc="C94262FA">
      <w:start w:val="1"/>
      <w:numFmt w:val="bullet"/>
      <w:lvlText w:val="-"/>
      <w:lvlJc w:val="left"/>
      <w:pPr>
        <w:ind w:left="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04BFD6">
      <w:start w:val="1"/>
      <w:numFmt w:val="bullet"/>
      <w:lvlText w:val="o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FACC7A">
      <w:start w:val="1"/>
      <w:numFmt w:val="bullet"/>
      <w:lvlText w:val="▪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AE8E36">
      <w:start w:val="1"/>
      <w:numFmt w:val="bullet"/>
      <w:lvlText w:val="•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F400BA">
      <w:start w:val="1"/>
      <w:numFmt w:val="bullet"/>
      <w:lvlText w:val="o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DEEA80">
      <w:start w:val="1"/>
      <w:numFmt w:val="bullet"/>
      <w:lvlText w:val="▪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56B93A">
      <w:start w:val="1"/>
      <w:numFmt w:val="bullet"/>
      <w:lvlText w:val="•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F097CC">
      <w:start w:val="1"/>
      <w:numFmt w:val="bullet"/>
      <w:lvlText w:val="o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6EDFCA">
      <w:start w:val="1"/>
      <w:numFmt w:val="bullet"/>
      <w:lvlText w:val="▪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452CD7"/>
    <w:multiLevelType w:val="hybridMultilevel"/>
    <w:tmpl w:val="E66442B8"/>
    <w:lvl w:ilvl="0" w:tplc="1618DC2A">
      <w:start w:val="1"/>
      <w:numFmt w:val="bullet"/>
      <w:lvlText w:val=""/>
      <w:lvlJc w:val="left"/>
      <w:pPr>
        <w:ind w:left="1997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68F694">
      <w:start w:val="1"/>
      <w:numFmt w:val="bullet"/>
      <w:lvlText w:val="o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C0E3F6">
      <w:start w:val="1"/>
      <w:numFmt w:val="bullet"/>
      <w:lvlText w:val="▪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DC8F98">
      <w:start w:val="1"/>
      <w:numFmt w:val="bullet"/>
      <w:lvlText w:val="•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3A47A0">
      <w:start w:val="1"/>
      <w:numFmt w:val="bullet"/>
      <w:lvlText w:val="o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B64012">
      <w:start w:val="1"/>
      <w:numFmt w:val="bullet"/>
      <w:lvlText w:val="▪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54493A">
      <w:start w:val="1"/>
      <w:numFmt w:val="bullet"/>
      <w:lvlText w:val="•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D296B6">
      <w:start w:val="1"/>
      <w:numFmt w:val="bullet"/>
      <w:lvlText w:val="o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52A54A">
      <w:start w:val="1"/>
      <w:numFmt w:val="bullet"/>
      <w:lvlText w:val="▪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753355"/>
    <w:multiLevelType w:val="hybridMultilevel"/>
    <w:tmpl w:val="F05CA0D6"/>
    <w:lvl w:ilvl="0" w:tplc="9FDAD594">
      <w:start w:val="5"/>
      <w:numFmt w:val="decimal"/>
      <w:lvlText w:val="%1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59A2AA2">
      <w:start w:val="1"/>
      <w:numFmt w:val="lowerLetter"/>
      <w:lvlText w:val="%2"/>
      <w:lvlJc w:val="left"/>
      <w:pPr>
        <w:ind w:left="1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CE43EC">
      <w:start w:val="1"/>
      <w:numFmt w:val="lowerRoman"/>
      <w:lvlText w:val="%3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E2558E">
      <w:start w:val="1"/>
      <w:numFmt w:val="decimal"/>
      <w:lvlText w:val="%4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88A1B72">
      <w:start w:val="1"/>
      <w:numFmt w:val="lowerLetter"/>
      <w:lvlText w:val="%5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FA798E">
      <w:start w:val="1"/>
      <w:numFmt w:val="lowerRoman"/>
      <w:lvlText w:val="%6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5AE9B8">
      <w:start w:val="1"/>
      <w:numFmt w:val="decimal"/>
      <w:lvlText w:val="%7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1A0654">
      <w:start w:val="1"/>
      <w:numFmt w:val="lowerLetter"/>
      <w:lvlText w:val="%8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A8CEBC">
      <w:start w:val="1"/>
      <w:numFmt w:val="lowerRoman"/>
      <w:lvlText w:val="%9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A611017"/>
    <w:multiLevelType w:val="hybridMultilevel"/>
    <w:tmpl w:val="F03CD014"/>
    <w:lvl w:ilvl="0" w:tplc="04860878">
      <w:start w:val="1"/>
      <w:numFmt w:val="bullet"/>
      <w:lvlText w:val="-"/>
      <w:lvlJc w:val="left"/>
      <w:pPr>
        <w:ind w:left="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C050AC">
      <w:start w:val="1"/>
      <w:numFmt w:val="bullet"/>
      <w:lvlText w:val="o"/>
      <w:lvlJc w:val="left"/>
      <w:pPr>
        <w:ind w:left="1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3A0726">
      <w:start w:val="1"/>
      <w:numFmt w:val="bullet"/>
      <w:lvlText w:val="▪"/>
      <w:lvlJc w:val="left"/>
      <w:pPr>
        <w:ind w:left="2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C0E330">
      <w:start w:val="1"/>
      <w:numFmt w:val="bullet"/>
      <w:lvlText w:val="•"/>
      <w:lvlJc w:val="left"/>
      <w:pPr>
        <w:ind w:left="3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4040D6">
      <w:start w:val="1"/>
      <w:numFmt w:val="bullet"/>
      <w:lvlText w:val="o"/>
      <w:lvlJc w:val="left"/>
      <w:pPr>
        <w:ind w:left="3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8EF01C">
      <w:start w:val="1"/>
      <w:numFmt w:val="bullet"/>
      <w:lvlText w:val="▪"/>
      <w:lvlJc w:val="left"/>
      <w:pPr>
        <w:ind w:left="4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7E7348">
      <w:start w:val="1"/>
      <w:numFmt w:val="bullet"/>
      <w:lvlText w:val="•"/>
      <w:lvlJc w:val="left"/>
      <w:pPr>
        <w:ind w:left="5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CA6ACA">
      <w:start w:val="1"/>
      <w:numFmt w:val="bullet"/>
      <w:lvlText w:val="o"/>
      <w:lvlJc w:val="left"/>
      <w:pPr>
        <w:ind w:left="5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289A88">
      <w:start w:val="1"/>
      <w:numFmt w:val="bullet"/>
      <w:lvlText w:val="▪"/>
      <w:lvlJc w:val="left"/>
      <w:pPr>
        <w:ind w:left="6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D334502"/>
    <w:multiLevelType w:val="hybridMultilevel"/>
    <w:tmpl w:val="540EF3E2"/>
    <w:lvl w:ilvl="0" w:tplc="1618DC2A">
      <w:start w:val="1"/>
      <w:numFmt w:val="bullet"/>
      <w:lvlText w:val=""/>
      <w:lvlJc w:val="left"/>
      <w:pPr>
        <w:ind w:left="859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3" w15:restartNumberingAfterBreak="0">
    <w:nsid w:val="2FCD0B8C"/>
    <w:multiLevelType w:val="hybridMultilevel"/>
    <w:tmpl w:val="72FCBD52"/>
    <w:lvl w:ilvl="0" w:tplc="CDB4E896">
      <w:start w:val="1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33977472"/>
    <w:multiLevelType w:val="multilevel"/>
    <w:tmpl w:val="052CBD8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96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ascii="Arial" w:hAnsi="Arial" w:cs="Arial" w:hint="default"/>
        <w:color w:val="000000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5" w15:restartNumberingAfterBreak="0">
    <w:nsid w:val="34EE5E7F"/>
    <w:multiLevelType w:val="hybridMultilevel"/>
    <w:tmpl w:val="E824459A"/>
    <w:lvl w:ilvl="0" w:tplc="1618DC2A">
      <w:start w:val="1"/>
      <w:numFmt w:val="bullet"/>
      <w:lvlText w:val=""/>
      <w:lvlJc w:val="left"/>
      <w:pPr>
        <w:ind w:left="101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141EDC">
      <w:start w:val="1"/>
      <w:numFmt w:val="bullet"/>
      <w:lvlText w:val="o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FA9050">
      <w:start w:val="1"/>
      <w:numFmt w:val="bullet"/>
      <w:lvlText w:val="▪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7E2186">
      <w:start w:val="1"/>
      <w:numFmt w:val="bullet"/>
      <w:lvlText w:val="•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F4DFD6">
      <w:start w:val="1"/>
      <w:numFmt w:val="bullet"/>
      <w:lvlText w:val="o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6813B4">
      <w:start w:val="1"/>
      <w:numFmt w:val="bullet"/>
      <w:lvlText w:val="▪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DC7ADA">
      <w:start w:val="1"/>
      <w:numFmt w:val="bullet"/>
      <w:lvlText w:val="•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783280">
      <w:start w:val="1"/>
      <w:numFmt w:val="bullet"/>
      <w:lvlText w:val="o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087DC0">
      <w:start w:val="1"/>
      <w:numFmt w:val="bullet"/>
      <w:lvlText w:val="▪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C066823"/>
    <w:multiLevelType w:val="hybridMultilevel"/>
    <w:tmpl w:val="C0AAF504"/>
    <w:lvl w:ilvl="0" w:tplc="1618DC2A">
      <w:start w:val="1"/>
      <w:numFmt w:val="bullet"/>
      <w:lvlText w:val=""/>
      <w:lvlJc w:val="left"/>
      <w:pPr>
        <w:ind w:left="28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2" w:hanging="360"/>
      </w:pPr>
      <w:rPr>
        <w:rFonts w:ascii="Wingdings" w:hAnsi="Wingdings" w:hint="default"/>
      </w:rPr>
    </w:lvl>
  </w:abstractNum>
  <w:abstractNum w:abstractNumId="17" w15:restartNumberingAfterBreak="0">
    <w:nsid w:val="402C18E4"/>
    <w:multiLevelType w:val="hybridMultilevel"/>
    <w:tmpl w:val="20C0D358"/>
    <w:lvl w:ilvl="0" w:tplc="B576F72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50D50E5"/>
    <w:multiLevelType w:val="hybridMultilevel"/>
    <w:tmpl w:val="3F46EEB4"/>
    <w:lvl w:ilvl="0" w:tplc="362817B4">
      <w:start w:val="4"/>
      <w:numFmt w:val="decimal"/>
      <w:lvlText w:val="%1.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B5A8FFC">
      <w:start w:val="1"/>
      <w:numFmt w:val="lowerLetter"/>
      <w:lvlText w:val="%2"/>
      <w:lvlJc w:val="left"/>
      <w:pPr>
        <w:ind w:left="1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FA3378">
      <w:start w:val="1"/>
      <w:numFmt w:val="lowerRoman"/>
      <w:lvlText w:val="%3"/>
      <w:lvlJc w:val="left"/>
      <w:pPr>
        <w:ind w:left="2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4C6674">
      <w:start w:val="1"/>
      <w:numFmt w:val="decimal"/>
      <w:lvlText w:val="%4"/>
      <w:lvlJc w:val="left"/>
      <w:pPr>
        <w:ind w:left="3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BCEB4EC">
      <w:start w:val="1"/>
      <w:numFmt w:val="lowerLetter"/>
      <w:lvlText w:val="%5"/>
      <w:lvlJc w:val="left"/>
      <w:pPr>
        <w:ind w:left="3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8A4D362">
      <w:start w:val="1"/>
      <w:numFmt w:val="lowerRoman"/>
      <w:lvlText w:val="%6"/>
      <w:lvlJc w:val="left"/>
      <w:pPr>
        <w:ind w:left="4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EE2AAA6">
      <w:start w:val="1"/>
      <w:numFmt w:val="decimal"/>
      <w:lvlText w:val="%7"/>
      <w:lvlJc w:val="left"/>
      <w:pPr>
        <w:ind w:left="5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38D0D2">
      <w:start w:val="1"/>
      <w:numFmt w:val="lowerLetter"/>
      <w:lvlText w:val="%8"/>
      <w:lvlJc w:val="left"/>
      <w:pPr>
        <w:ind w:left="6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F7CECB2">
      <w:start w:val="1"/>
      <w:numFmt w:val="lowerRoman"/>
      <w:lvlText w:val="%9"/>
      <w:lvlJc w:val="left"/>
      <w:pPr>
        <w:ind w:left="6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6B55F44"/>
    <w:multiLevelType w:val="hybridMultilevel"/>
    <w:tmpl w:val="0E3463C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6B67BDD"/>
    <w:multiLevelType w:val="hybridMultilevel"/>
    <w:tmpl w:val="612426C6"/>
    <w:lvl w:ilvl="0" w:tplc="1618DC2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87A2F90"/>
    <w:multiLevelType w:val="hybridMultilevel"/>
    <w:tmpl w:val="93F6DE60"/>
    <w:lvl w:ilvl="0" w:tplc="E41E0B58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8C85234"/>
    <w:multiLevelType w:val="hybridMultilevel"/>
    <w:tmpl w:val="9782CDE0"/>
    <w:lvl w:ilvl="0" w:tplc="9ABED93E">
      <w:start w:val="1"/>
      <w:numFmt w:val="decimal"/>
      <w:lvlText w:val="%1."/>
      <w:lvlJc w:val="left"/>
      <w:pPr>
        <w:ind w:left="1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8229DFA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0C8DFC6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068391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EDC050A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C3052C0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13ED256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46236FA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9F23F06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3722C3"/>
    <w:multiLevelType w:val="hybridMultilevel"/>
    <w:tmpl w:val="75B8A440"/>
    <w:lvl w:ilvl="0" w:tplc="9CF4A216">
      <w:start w:val="1"/>
      <w:numFmt w:val="bullet"/>
      <w:lvlText w:val="-"/>
      <w:lvlJc w:val="left"/>
      <w:pPr>
        <w:ind w:left="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94C87E">
      <w:start w:val="1"/>
      <w:numFmt w:val="bullet"/>
      <w:lvlText w:val="o"/>
      <w:lvlJc w:val="left"/>
      <w:pPr>
        <w:ind w:left="1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802E74">
      <w:start w:val="1"/>
      <w:numFmt w:val="bullet"/>
      <w:lvlText w:val="▪"/>
      <w:lvlJc w:val="left"/>
      <w:pPr>
        <w:ind w:left="2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7A406E">
      <w:start w:val="1"/>
      <w:numFmt w:val="bullet"/>
      <w:lvlText w:val="•"/>
      <w:lvlJc w:val="left"/>
      <w:pPr>
        <w:ind w:left="3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047140">
      <w:start w:val="1"/>
      <w:numFmt w:val="bullet"/>
      <w:lvlText w:val="o"/>
      <w:lvlJc w:val="left"/>
      <w:pPr>
        <w:ind w:left="3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9475F4">
      <w:start w:val="1"/>
      <w:numFmt w:val="bullet"/>
      <w:lvlText w:val="▪"/>
      <w:lvlJc w:val="left"/>
      <w:pPr>
        <w:ind w:left="4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48B36">
      <w:start w:val="1"/>
      <w:numFmt w:val="bullet"/>
      <w:lvlText w:val="•"/>
      <w:lvlJc w:val="left"/>
      <w:pPr>
        <w:ind w:left="5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7C87E8">
      <w:start w:val="1"/>
      <w:numFmt w:val="bullet"/>
      <w:lvlText w:val="o"/>
      <w:lvlJc w:val="left"/>
      <w:pPr>
        <w:ind w:left="5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FE25CA">
      <w:start w:val="1"/>
      <w:numFmt w:val="bullet"/>
      <w:lvlText w:val="▪"/>
      <w:lvlJc w:val="left"/>
      <w:pPr>
        <w:ind w:left="6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3F52C9"/>
    <w:multiLevelType w:val="hybridMultilevel"/>
    <w:tmpl w:val="4F7EF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9AD786">
      <w:start w:val="1"/>
      <w:numFmt w:val="bullet"/>
      <w:lvlText w:val=""/>
      <w:lvlJc w:val="left"/>
      <w:pPr>
        <w:tabs>
          <w:tab w:val="num" w:pos="903"/>
        </w:tabs>
        <w:ind w:left="903" w:hanging="363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5D4045"/>
    <w:multiLevelType w:val="hybridMultilevel"/>
    <w:tmpl w:val="A33CCA06"/>
    <w:lvl w:ilvl="0" w:tplc="FE84CB00">
      <w:start w:val="5"/>
      <w:numFmt w:val="decimal"/>
      <w:lvlText w:val="%1)"/>
      <w:lvlJc w:val="left"/>
      <w:pPr>
        <w:ind w:left="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7EECC0">
      <w:start w:val="1"/>
      <w:numFmt w:val="lowerLetter"/>
      <w:lvlText w:val="%2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72BDC4">
      <w:start w:val="1"/>
      <w:numFmt w:val="lowerRoman"/>
      <w:lvlText w:val="%3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DE5482">
      <w:start w:val="1"/>
      <w:numFmt w:val="decimal"/>
      <w:lvlText w:val="%4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D0C9FC">
      <w:start w:val="1"/>
      <w:numFmt w:val="lowerLetter"/>
      <w:lvlText w:val="%5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E25F64">
      <w:start w:val="1"/>
      <w:numFmt w:val="lowerRoman"/>
      <w:lvlText w:val="%6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8A514E">
      <w:start w:val="1"/>
      <w:numFmt w:val="decimal"/>
      <w:lvlText w:val="%7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403E4">
      <w:start w:val="1"/>
      <w:numFmt w:val="lowerLetter"/>
      <w:lvlText w:val="%8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969868">
      <w:start w:val="1"/>
      <w:numFmt w:val="lowerRoman"/>
      <w:lvlText w:val="%9"/>
      <w:lvlJc w:val="left"/>
      <w:pPr>
        <w:ind w:left="6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CB1659C"/>
    <w:multiLevelType w:val="hybridMultilevel"/>
    <w:tmpl w:val="C3949DA0"/>
    <w:lvl w:ilvl="0" w:tplc="1618DC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E1596"/>
    <w:multiLevelType w:val="hybridMultilevel"/>
    <w:tmpl w:val="C5723CB6"/>
    <w:lvl w:ilvl="0" w:tplc="65E69CB2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0546193"/>
    <w:multiLevelType w:val="hybridMultilevel"/>
    <w:tmpl w:val="269EDF76"/>
    <w:lvl w:ilvl="0" w:tplc="1618DC2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50A16C2C"/>
    <w:multiLevelType w:val="hybridMultilevel"/>
    <w:tmpl w:val="510EDDA8"/>
    <w:lvl w:ilvl="0" w:tplc="053640DC">
      <w:start w:val="7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8E6290">
      <w:start w:val="1"/>
      <w:numFmt w:val="lowerLetter"/>
      <w:lvlText w:val="%2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3C42A96">
      <w:start w:val="1"/>
      <w:numFmt w:val="lowerRoman"/>
      <w:lvlText w:val="%3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F842D8">
      <w:start w:val="1"/>
      <w:numFmt w:val="decimal"/>
      <w:lvlText w:val="%4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8CE006">
      <w:start w:val="1"/>
      <w:numFmt w:val="lowerLetter"/>
      <w:lvlText w:val="%5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1C652E0">
      <w:start w:val="1"/>
      <w:numFmt w:val="lowerRoman"/>
      <w:lvlText w:val="%6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AD401D2">
      <w:start w:val="1"/>
      <w:numFmt w:val="decimal"/>
      <w:lvlText w:val="%7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876725E">
      <w:start w:val="1"/>
      <w:numFmt w:val="lowerLetter"/>
      <w:lvlText w:val="%8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7A69ABC">
      <w:start w:val="1"/>
      <w:numFmt w:val="lowerRoman"/>
      <w:lvlText w:val="%9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3BD5319"/>
    <w:multiLevelType w:val="hybridMultilevel"/>
    <w:tmpl w:val="7196261C"/>
    <w:lvl w:ilvl="0" w:tplc="1618DC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83B76"/>
    <w:multiLevelType w:val="hybridMultilevel"/>
    <w:tmpl w:val="9FAC185C"/>
    <w:lvl w:ilvl="0" w:tplc="1618DC2A">
      <w:start w:val="1"/>
      <w:numFmt w:val="bullet"/>
      <w:lvlText w:val=""/>
      <w:lvlJc w:val="left"/>
      <w:pPr>
        <w:ind w:left="2891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EA8D84">
      <w:start w:val="1"/>
      <w:numFmt w:val="bullet"/>
      <w:lvlText w:val="o"/>
      <w:lvlJc w:val="left"/>
      <w:pPr>
        <w:ind w:left="1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087FEE">
      <w:start w:val="1"/>
      <w:numFmt w:val="bullet"/>
      <w:lvlText w:val="▪"/>
      <w:lvlJc w:val="left"/>
      <w:pPr>
        <w:ind w:left="2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9E3BF4">
      <w:start w:val="1"/>
      <w:numFmt w:val="bullet"/>
      <w:lvlText w:val="•"/>
      <w:lvlJc w:val="left"/>
      <w:pPr>
        <w:ind w:left="2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30076A">
      <w:start w:val="1"/>
      <w:numFmt w:val="bullet"/>
      <w:lvlText w:val="o"/>
      <w:lvlJc w:val="left"/>
      <w:pPr>
        <w:ind w:left="3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4AFBBA">
      <w:start w:val="1"/>
      <w:numFmt w:val="bullet"/>
      <w:lvlText w:val="▪"/>
      <w:lvlJc w:val="left"/>
      <w:pPr>
        <w:ind w:left="4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B84918">
      <w:start w:val="1"/>
      <w:numFmt w:val="bullet"/>
      <w:lvlText w:val="•"/>
      <w:lvlJc w:val="left"/>
      <w:pPr>
        <w:ind w:left="4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48B7AC">
      <w:start w:val="1"/>
      <w:numFmt w:val="bullet"/>
      <w:lvlText w:val="o"/>
      <w:lvlJc w:val="left"/>
      <w:pPr>
        <w:ind w:left="5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BE4A1A">
      <w:start w:val="1"/>
      <w:numFmt w:val="bullet"/>
      <w:lvlText w:val="▪"/>
      <w:lvlJc w:val="left"/>
      <w:pPr>
        <w:ind w:left="6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723165B"/>
    <w:multiLevelType w:val="hybridMultilevel"/>
    <w:tmpl w:val="CD420578"/>
    <w:lvl w:ilvl="0" w:tplc="1618DC2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A792036"/>
    <w:multiLevelType w:val="hybridMultilevel"/>
    <w:tmpl w:val="DBAC19CC"/>
    <w:lvl w:ilvl="0" w:tplc="D62E41CE">
      <w:start w:val="1"/>
      <w:numFmt w:val="bullet"/>
      <w:lvlText w:val="-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EA8D84">
      <w:start w:val="1"/>
      <w:numFmt w:val="bullet"/>
      <w:lvlText w:val="o"/>
      <w:lvlJc w:val="left"/>
      <w:pPr>
        <w:ind w:left="1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087FEE">
      <w:start w:val="1"/>
      <w:numFmt w:val="bullet"/>
      <w:lvlText w:val="▪"/>
      <w:lvlJc w:val="left"/>
      <w:pPr>
        <w:ind w:left="2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9E3BF4">
      <w:start w:val="1"/>
      <w:numFmt w:val="bullet"/>
      <w:lvlText w:val="•"/>
      <w:lvlJc w:val="left"/>
      <w:pPr>
        <w:ind w:left="2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30076A">
      <w:start w:val="1"/>
      <w:numFmt w:val="bullet"/>
      <w:lvlText w:val="o"/>
      <w:lvlJc w:val="left"/>
      <w:pPr>
        <w:ind w:left="3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4AFBBA">
      <w:start w:val="1"/>
      <w:numFmt w:val="bullet"/>
      <w:lvlText w:val="▪"/>
      <w:lvlJc w:val="left"/>
      <w:pPr>
        <w:ind w:left="4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B84918">
      <w:start w:val="1"/>
      <w:numFmt w:val="bullet"/>
      <w:lvlText w:val="•"/>
      <w:lvlJc w:val="left"/>
      <w:pPr>
        <w:ind w:left="4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48B7AC">
      <w:start w:val="1"/>
      <w:numFmt w:val="bullet"/>
      <w:lvlText w:val="o"/>
      <w:lvlJc w:val="left"/>
      <w:pPr>
        <w:ind w:left="5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BE4A1A">
      <w:start w:val="1"/>
      <w:numFmt w:val="bullet"/>
      <w:lvlText w:val="▪"/>
      <w:lvlJc w:val="left"/>
      <w:pPr>
        <w:ind w:left="6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AAF4066"/>
    <w:multiLevelType w:val="hybridMultilevel"/>
    <w:tmpl w:val="87E255A6"/>
    <w:lvl w:ilvl="0" w:tplc="1618DC2A">
      <w:start w:val="1"/>
      <w:numFmt w:val="bullet"/>
      <w:lvlText w:val=""/>
      <w:lvlJc w:val="left"/>
      <w:pPr>
        <w:ind w:left="1546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35" w15:restartNumberingAfterBreak="0">
    <w:nsid w:val="5B0C1784"/>
    <w:multiLevelType w:val="hybridMultilevel"/>
    <w:tmpl w:val="91AAAE96"/>
    <w:lvl w:ilvl="0" w:tplc="1618DC2A">
      <w:start w:val="1"/>
      <w:numFmt w:val="bullet"/>
      <w:lvlText w:val=""/>
      <w:lvlJc w:val="left"/>
      <w:pPr>
        <w:ind w:left="859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36" w15:restartNumberingAfterBreak="0">
    <w:nsid w:val="5EAF3C5F"/>
    <w:multiLevelType w:val="hybridMultilevel"/>
    <w:tmpl w:val="B6BCC384"/>
    <w:lvl w:ilvl="0" w:tplc="2DF68654">
      <w:start w:val="7"/>
      <w:numFmt w:val="decimal"/>
      <w:lvlText w:val="%1."/>
      <w:lvlJc w:val="left"/>
      <w:pPr>
        <w:ind w:left="1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71098E2">
      <w:start w:val="1"/>
      <w:numFmt w:val="lowerLetter"/>
      <w:lvlText w:val="%2"/>
      <w:lvlJc w:val="left"/>
      <w:pPr>
        <w:ind w:left="1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2662C4A">
      <w:start w:val="1"/>
      <w:numFmt w:val="lowerRoman"/>
      <w:lvlText w:val="%3"/>
      <w:lvlJc w:val="left"/>
      <w:pPr>
        <w:ind w:left="2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C4049DC">
      <w:start w:val="1"/>
      <w:numFmt w:val="decimal"/>
      <w:lvlText w:val="%4"/>
      <w:lvlJc w:val="left"/>
      <w:pPr>
        <w:ind w:left="3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AB0E8BE">
      <w:start w:val="1"/>
      <w:numFmt w:val="lowerLetter"/>
      <w:lvlText w:val="%5"/>
      <w:lvlJc w:val="left"/>
      <w:pPr>
        <w:ind w:left="3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6CC2840">
      <w:start w:val="1"/>
      <w:numFmt w:val="lowerRoman"/>
      <w:lvlText w:val="%6"/>
      <w:lvlJc w:val="left"/>
      <w:pPr>
        <w:ind w:left="4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5034A0">
      <w:start w:val="1"/>
      <w:numFmt w:val="decimal"/>
      <w:lvlText w:val="%7"/>
      <w:lvlJc w:val="left"/>
      <w:pPr>
        <w:ind w:left="5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5EC456A">
      <w:start w:val="1"/>
      <w:numFmt w:val="lowerLetter"/>
      <w:lvlText w:val="%8"/>
      <w:lvlJc w:val="left"/>
      <w:pPr>
        <w:ind w:left="6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EA7518">
      <w:start w:val="1"/>
      <w:numFmt w:val="lowerRoman"/>
      <w:lvlText w:val="%9"/>
      <w:lvlJc w:val="left"/>
      <w:pPr>
        <w:ind w:left="6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67F5328"/>
    <w:multiLevelType w:val="hybridMultilevel"/>
    <w:tmpl w:val="C6A05E4A"/>
    <w:lvl w:ilvl="0" w:tplc="7430CD04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6C4F54B1"/>
    <w:multiLevelType w:val="hybridMultilevel"/>
    <w:tmpl w:val="631C9EFE"/>
    <w:lvl w:ilvl="0" w:tplc="D150A65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6DB87781"/>
    <w:multiLevelType w:val="hybridMultilevel"/>
    <w:tmpl w:val="B4C454BA"/>
    <w:lvl w:ilvl="0" w:tplc="1618DC2A">
      <w:start w:val="1"/>
      <w:numFmt w:val="bullet"/>
      <w:lvlText w:val=""/>
      <w:lvlJc w:val="left"/>
      <w:pPr>
        <w:ind w:left="873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40" w15:restartNumberingAfterBreak="0">
    <w:nsid w:val="6DFC2BC4"/>
    <w:multiLevelType w:val="hybridMultilevel"/>
    <w:tmpl w:val="70142D1E"/>
    <w:lvl w:ilvl="0" w:tplc="55528E56">
      <w:start w:val="4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A6E2B4">
      <w:start w:val="1"/>
      <w:numFmt w:val="bullet"/>
      <w:lvlText w:val="•"/>
      <w:lvlPicBulletId w:val="0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B1449DA">
      <w:start w:val="1"/>
      <w:numFmt w:val="bullet"/>
      <w:lvlText w:val="▪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196F99E">
      <w:start w:val="1"/>
      <w:numFmt w:val="bullet"/>
      <w:lvlText w:val="•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3016C6">
      <w:start w:val="1"/>
      <w:numFmt w:val="bullet"/>
      <w:lvlText w:val="o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AC0D84">
      <w:start w:val="1"/>
      <w:numFmt w:val="bullet"/>
      <w:lvlText w:val="▪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59691DE">
      <w:start w:val="1"/>
      <w:numFmt w:val="bullet"/>
      <w:lvlText w:val="•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DD6B7A6">
      <w:start w:val="1"/>
      <w:numFmt w:val="bullet"/>
      <w:lvlText w:val="o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EA8F986">
      <w:start w:val="1"/>
      <w:numFmt w:val="bullet"/>
      <w:lvlText w:val="▪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0DA3DEA"/>
    <w:multiLevelType w:val="hybridMultilevel"/>
    <w:tmpl w:val="D4D22A8E"/>
    <w:lvl w:ilvl="0" w:tplc="1618DC2A">
      <w:start w:val="1"/>
      <w:numFmt w:val="bullet"/>
      <w:lvlText w:val=""/>
      <w:lvlJc w:val="left"/>
      <w:pPr>
        <w:ind w:left="782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0C8DE8">
      <w:start w:val="1"/>
      <w:numFmt w:val="bullet"/>
      <w:lvlText w:val="o"/>
      <w:lvlJc w:val="left"/>
      <w:pPr>
        <w:ind w:left="1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70C5CA0">
      <w:start w:val="1"/>
      <w:numFmt w:val="bullet"/>
      <w:lvlText w:val="▪"/>
      <w:lvlJc w:val="left"/>
      <w:pPr>
        <w:ind w:left="2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44CC3A8">
      <w:start w:val="1"/>
      <w:numFmt w:val="bullet"/>
      <w:lvlText w:val="•"/>
      <w:lvlJc w:val="left"/>
      <w:pPr>
        <w:ind w:left="3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6884CB6">
      <w:start w:val="1"/>
      <w:numFmt w:val="bullet"/>
      <w:lvlText w:val="o"/>
      <w:lvlJc w:val="left"/>
      <w:pPr>
        <w:ind w:left="3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072D464">
      <w:start w:val="1"/>
      <w:numFmt w:val="bullet"/>
      <w:lvlText w:val="▪"/>
      <w:lvlJc w:val="left"/>
      <w:pPr>
        <w:ind w:left="4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8CA0DBE">
      <w:start w:val="1"/>
      <w:numFmt w:val="bullet"/>
      <w:lvlText w:val="•"/>
      <w:lvlJc w:val="left"/>
      <w:pPr>
        <w:ind w:left="5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8F84118">
      <w:start w:val="1"/>
      <w:numFmt w:val="bullet"/>
      <w:lvlText w:val="o"/>
      <w:lvlJc w:val="left"/>
      <w:pPr>
        <w:ind w:left="5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06AADD4">
      <w:start w:val="1"/>
      <w:numFmt w:val="bullet"/>
      <w:lvlText w:val="▪"/>
      <w:lvlJc w:val="left"/>
      <w:pPr>
        <w:ind w:left="6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2237BAD"/>
    <w:multiLevelType w:val="hybridMultilevel"/>
    <w:tmpl w:val="5DFCE530"/>
    <w:lvl w:ilvl="0" w:tplc="3F9C9FB6">
      <w:start w:val="1"/>
      <w:numFmt w:val="bullet"/>
      <w:lvlText w:val="•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70C8DE8">
      <w:start w:val="1"/>
      <w:numFmt w:val="bullet"/>
      <w:lvlText w:val="o"/>
      <w:lvlJc w:val="left"/>
      <w:pPr>
        <w:ind w:left="1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70C5CA0">
      <w:start w:val="1"/>
      <w:numFmt w:val="bullet"/>
      <w:lvlText w:val="▪"/>
      <w:lvlJc w:val="left"/>
      <w:pPr>
        <w:ind w:left="2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44CC3A8">
      <w:start w:val="1"/>
      <w:numFmt w:val="bullet"/>
      <w:lvlText w:val="•"/>
      <w:lvlJc w:val="left"/>
      <w:pPr>
        <w:ind w:left="3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6884CB6">
      <w:start w:val="1"/>
      <w:numFmt w:val="bullet"/>
      <w:lvlText w:val="o"/>
      <w:lvlJc w:val="left"/>
      <w:pPr>
        <w:ind w:left="3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072D464">
      <w:start w:val="1"/>
      <w:numFmt w:val="bullet"/>
      <w:lvlText w:val="▪"/>
      <w:lvlJc w:val="left"/>
      <w:pPr>
        <w:ind w:left="4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8CA0DBE">
      <w:start w:val="1"/>
      <w:numFmt w:val="bullet"/>
      <w:lvlText w:val="•"/>
      <w:lvlJc w:val="left"/>
      <w:pPr>
        <w:ind w:left="5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8F84118">
      <w:start w:val="1"/>
      <w:numFmt w:val="bullet"/>
      <w:lvlText w:val="o"/>
      <w:lvlJc w:val="left"/>
      <w:pPr>
        <w:ind w:left="5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06AADD4">
      <w:start w:val="1"/>
      <w:numFmt w:val="bullet"/>
      <w:lvlText w:val="▪"/>
      <w:lvlJc w:val="left"/>
      <w:pPr>
        <w:ind w:left="6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5230CFB"/>
    <w:multiLevelType w:val="hybridMultilevel"/>
    <w:tmpl w:val="E77C0408"/>
    <w:lvl w:ilvl="0" w:tplc="1618DC2A">
      <w:start w:val="1"/>
      <w:numFmt w:val="bullet"/>
      <w:lvlText w:val=""/>
      <w:lvlJc w:val="left"/>
      <w:pPr>
        <w:ind w:left="1114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D4C540">
      <w:start w:val="1"/>
      <w:numFmt w:val="bullet"/>
      <w:lvlText w:val="o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B2E80F9C">
      <w:start w:val="1"/>
      <w:numFmt w:val="bullet"/>
      <w:lvlText w:val="▪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6C05DF2">
      <w:start w:val="1"/>
      <w:numFmt w:val="bullet"/>
      <w:lvlText w:val="•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6EAAFEA8">
      <w:start w:val="1"/>
      <w:numFmt w:val="bullet"/>
      <w:lvlText w:val="o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077432D6">
      <w:start w:val="1"/>
      <w:numFmt w:val="bullet"/>
      <w:lvlText w:val="▪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B0D0A6CA">
      <w:start w:val="1"/>
      <w:numFmt w:val="bullet"/>
      <w:lvlText w:val="•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06E85182">
      <w:start w:val="1"/>
      <w:numFmt w:val="bullet"/>
      <w:lvlText w:val="o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81180BD8">
      <w:start w:val="1"/>
      <w:numFmt w:val="bullet"/>
      <w:lvlText w:val="▪"/>
      <w:lvlJc w:val="left"/>
      <w:pPr>
        <w:ind w:left="6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52F595F"/>
    <w:multiLevelType w:val="hybridMultilevel"/>
    <w:tmpl w:val="9EF22816"/>
    <w:lvl w:ilvl="0" w:tplc="1618DC2A">
      <w:start w:val="1"/>
      <w:numFmt w:val="bullet"/>
      <w:lvlText w:val=""/>
      <w:lvlJc w:val="left"/>
      <w:pPr>
        <w:ind w:left="93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5" w15:restartNumberingAfterBreak="0">
    <w:nsid w:val="771C3686"/>
    <w:multiLevelType w:val="hybridMultilevel"/>
    <w:tmpl w:val="936E8F64"/>
    <w:lvl w:ilvl="0" w:tplc="7408D9BC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9882D22"/>
    <w:multiLevelType w:val="hybridMultilevel"/>
    <w:tmpl w:val="5616094A"/>
    <w:lvl w:ilvl="0" w:tplc="1618DC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5B2534"/>
    <w:multiLevelType w:val="hybridMultilevel"/>
    <w:tmpl w:val="E738FADA"/>
    <w:lvl w:ilvl="0" w:tplc="4472366A">
      <w:start w:val="14"/>
      <w:numFmt w:val="decimal"/>
      <w:lvlText w:val="%1.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7E94C0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C23CD2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94F6A6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08DEFC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306B7D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94D0E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68E8FA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68EC91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D5046C0"/>
    <w:multiLevelType w:val="hybridMultilevel"/>
    <w:tmpl w:val="12BE455C"/>
    <w:lvl w:ilvl="0" w:tplc="1618DC2A">
      <w:start w:val="1"/>
      <w:numFmt w:val="bullet"/>
      <w:lvlText w:val=""/>
      <w:lvlJc w:val="left"/>
      <w:pPr>
        <w:ind w:left="2031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925AB0">
      <w:start w:val="1"/>
      <w:numFmt w:val="bullet"/>
      <w:lvlText w:val="o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8E42BC">
      <w:start w:val="1"/>
      <w:numFmt w:val="bullet"/>
      <w:lvlText w:val="▪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306A3C">
      <w:start w:val="1"/>
      <w:numFmt w:val="bullet"/>
      <w:lvlText w:val="•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08780C">
      <w:start w:val="1"/>
      <w:numFmt w:val="bullet"/>
      <w:lvlText w:val="o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B4DD48">
      <w:start w:val="1"/>
      <w:numFmt w:val="bullet"/>
      <w:lvlText w:val="▪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3E92AE">
      <w:start w:val="1"/>
      <w:numFmt w:val="bullet"/>
      <w:lvlText w:val="•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44CBC0">
      <w:start w:val="1"/>
      <w:numFmt w:val="bullet"/>
      <w:lvlText w:val="o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365556">
      <w:start w:val="1"/>
      <w:numFmt w:val="bullet"/>
      <w:lvlText w:val="▪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33"/>
  </w:num>
  <w:num w:numId="5">
    <w:abstractNumId w:val="11"/>
  </w:num>
  <w:num w:numId="6">
    <w:abstractNumId w:val="42"/>
  </w:num>
  <w:num w:numId="7">
    <w:abstractNumId w:val="4"/>
  </w:num>
  <w:num w:numId="8">
    <w:abstractNumId w:val="2"/>
  </w:num>
  <w:num w:numId="9">
    <w:abstractNumId w:val="29"/>
  </w:num>
  <w:num w:numId="10">
    <w:abstractNumId w:val="23"/>
  </w:num>
  <w:num w:numId="11">
    <w:abstractNumId w:val="1"/>
  </w:num>
  <w:num w:numId="12">
    <w:abstractNumId w:val="8"/>
  </w:num>
  <w:num w:numId="13">
    <w:abstractNumId w:val="47"/>
  </w:num>
  <w:num w:numId="14">
    <w:abstractNumId w:val="7"/>
  </w:num>
  <w:num w:numId="15">
    <w:abstractNumId w:val="18"/>
  </w:num>
  <w:num w:numId="16">
    <w:abstractNumId w:val="43"/>
  </w:num>
  <w:num w:numId="17">
    <w:abstractNumId w:val="36"/>
  </w:num>
  <w:num w:numId="18">
    <w:abstractNumId w:val="22"/>
  </w:num>
  <w:num w:numId="19">
    <w:abstractNumId w:val="10"/>
  </w:num>
  <w:num w:numId="20">
    <w:abstractNumId w:val="25"/>
  </w:num>
  <w:num w:numId="21">
    <w:abstractNumId w:val="17"/>
  </w:num>
  <w:num w:numId="22">
    <w:abstractNumId w:val="27"/>
  </w:num>
  <w:num w:numId="23">
    <w:abstractNumId w:val="37"/>
  </w:num>
  <w:num w:numId="24">
    <w:abstractNumId w:val="21"/>
  </w:num>
  <w:num w:numId="25">
    <w:abstractNumId w:val="13"/>
  </w:num>
  <w:num w:numId="26">
    <w:abstractNumId w:val="12"/>
  </w:num>
  <w:num w:numId="27">
    <w:abstractNumId w:val="30"/>
  </w:num>
  <w:num w:numId="28">
    <w:abstractNumId w:val="45"/>
  </w:num>
  <w:num w:numId="29">
    <w:abstractNumId w:val="44"/>
  </w:num>
  <w:num w:numId="30">
    <w:abstractNumId w:val="32"/>
  </w:num>
  <w:num w:numId="31">
    <w:abstractNumId w:val="39"/>
  </w:num>
  <w:num w:numId="32">
    <w:abstractNumId w:val="28"/>
  </w:num>
  <w:num w:numId="33">
    <w:abstractNumId w:val="38"/>
  </w:num>
  <w:num w:numId="34">
    <w:abstractNumId w:val="48"/>
  </w:num>
  <w:num w:numId="35">
    <w:abstractNumId w:val="46"/>
  </w:num>
  <w:num w:numId="36">
    <w:abstractNumId w:val="35"/>
  </w:num>
  <w:num w:numId="37">
    <w:abstractNumId w:val="15"/>
  </w:num>
  <w:num w:numId="38">
    <w:abstractNumId w:val="6"/>
  </w:num>
  <w:num w:numId="39">
    <w:abstractNumId w:val="41"/>
  </w:num>
  <w:num w:numId="40">
    <w:abstractNumId w:val="20"/>
  </w:num>
  <w:num w:numId="41">
    <w:abstractNumId w:val="31"/>
  </w:num>
  <w:num w:numId="42">
    <w:abstractNumId w:val="5"/>
  </w:num>
  <w:num w:numId="43">
    <w:abstractNumId w:val="16"/>
  </w:num>
  <w:num w:numId="44">
    <w:abstractNumId w:val="26"/>
  </w:num>
  <w:num w:numId="45">
    <w:abstractNumId w:val="34"/>
  </w:num>
  <w:num w:numId="46">
    <w:abstractNumId w:val="24"/>
  </w:num>
  <w:num w:numId="47">
    <w:abstractNumId w:val="14"/>
  </w:num>
  <w:num w:numId="48">
    <w:abstractNumId w:val="3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9B7"/>
    <w:rsid w:val="00006827"/>
    <w:rsid w:val="00037D7B"/>
    <w:rsid w:val="00071C84"/>
    <w:rsid w:val="00085EE8"/>
    <w:rsid w:val="000C2DB4"/>
    <w:rsid w:val="000F1399"/>
    <w:rsid w:val="000F7EE7"/>
    <w:rsid w:val="00160656"/>
    <w:rsid w:val="001765B7"/>
    <w:rsid w:val="00190469"/>
    <w:rsid w:val="001A2292"/>
    <w:rsid w:val="001A7950"/>
    <w:rsid w:val="001C1D2F"/>
    <w:rsid w:val="002008AF"/>
    <w:rsid w:val="002311E9"/>
    <w:rsid w:val="00247A38"/>
    <w:rsid w:val="00254C18"/>
    <w:rsid w:val="0027406A"/>
    <w:rsid w:val="002A38FB"/>
    <w:rsid w:val="002C18D4"/>
    <w:rsid w:val="00303B9A"/>
    <w:rsid w:val="0030428C"/>
    <w:rsid w:val="00352AC4"/>
    <w:rsid w:val="0037754C"/>
    <w:rsid w:val="00381810"/>
    <w:rsid w:val="003B6D5E"/>
    <w:rsid w:val="003F022D"/>
    <w:rsid w:val="00404BAC"/>
    <w:rsid w:val="004437C5"/>
    <w:rsid w:val="004732E0"/>
    <w:rsid w:val="00485EAC"/>
    <w:rsid w:val="004D2193"/>
    <w:rsid w:val="004D2ADE"/>
    <w:rsid w:val="004E0420"/>
    <w:rsid w:val="005005AD"/>
    <w:rsid w:val="005023B4"/>
    <w:rsid w:val="00526CBB"/>
    <w:rsid w:val="005728C6"/>
    <w:rsid w:val="005824E7"/>
    <w:rsid w:val="005B72A2"/>
    <w:rsid w:val="005C100F"/>
    <w:rsid w:val="005D15D0"/>
    <w:rsid w:val="005D6676"/>
    <w:rsid w:val="005F6355"/>
    <w:rsid w:val="0062262B"/>
    <w:rsid w:val="006625B4"/>
    <w:rsid w:val="00674833"/>
    <w:rsid w:val="00692A34"/>
    <w:rsid w:val="00693C17"/>
    <w:rsid w:val="006A2DC3"/>
    <w:rsid w:val="006A7128"/>
    <w:rsid w:val="006C1C19"/>
    <w:rsid w:val="0074241B"/>
    <w:rsid w:val="00771CC2"/>
    <w:rsid w:val="00777775"/>
    <w:rsid w:val="007D6DE1"/>
    <w:rsid w:val="007E70D8"/>
    <w:rsid w:val="007F4749"/>
    <w:rsid w:val="0080671C"/>
    <w:rsid w:val="00817456"/>
    <w:rsid w:val="00840B0B"/>
    <w:rsid w:val="00842CE7"/>
    <w:rsid w:val="008544C8"/>
    <w:rsid w:val="00883959"/>
    <w:rsid w:val="008A3175"/>
    <w:rsid w:val="008C32F1"/>
    <w:rsid w:val="008C53FD"/>
    <w:rsid w:val="00916A5C"/>
    <w:rsid w:val="009276F1"/>
    <w:rsid w:val="00970FFB"/>
    <w:rsid w:val="00980255"/>
    <w:rsid w:val="009A0408"/>
    <w:rsid w:val="009A5298"/>
    <w:rsid w:val="009B0258"/>
    <w:rsid w:val="009B3028"/>
    <w:rsid w:val="009C24E0"/>
    <w:rsid w:val="009E1A1E"/>
    <w:rsid w:val="00A13EFB"/>
    <w:rsid w:val="00A352A5"/>
    <w:rsid w:val="00A532E1"/>
    <w:rsid w:val="00A631DD"/>
    <w:rsid w:val="00A76E3A"/>
    <w:rsid w:val="00A912A1"/>
    <w:rsid w:val="00AC1E72"/>
    <w:rsid w:val="00AC6803"/>
    <w:rsid w:val="00AD21AA"/>
    <w:rsid w:val="00AE6DDC"/>
    <w:rsid w:val="00AF7693"/>
    <w:rsid w:val="00B13901"/>
    <w:rsid w:val="00B16E90"/>
    <w:rsid w:val="00B319B7"/>
    <w:rsid w:val="00B373A3"/>
    <w:rsid w:val="00B45C5B"/>
    <w:rsid w:val="00B64E78"/>
    <w:rsid w:val="00B76720"/>
    <w:rsid w:val="00C16816"/>
    <w:rsid w:val="00C24683"/>
    <w:rsid w:val="00C92360"/>
    <w:rsid w:val="00C94498"/>
    <w:rsid w:val="00CA6231"/>
    <w:rsid w:val="00D101DB"/>
    <w:rsid w:val="00D224BB"/>
    <w:rsid w:val="00D47F5D"/>
    <w:rsid w:val="00D620C6"/>
    <w:rsid w:val="00D64A93"/>
    <w:rsid w:val="00D71425"/>
    <w:rsid w:val="00D81E49"/>
    <w:rsid w:val="00D82AC6"/>
    <w:rsid w:val="00D86F8F"/>
    <w:rsid w:val="00D93436"/>
    <w:rsid w:val="00E00218"/>
    <w:rsid w:val="00E22934"/>
    <w:rsid w:val="00E344C1"/>
    <w:rsid w:val="00E60A93"/>
    <w:rsid w:val="00F6589E"/>
    <w:rsid w:val="00F973F4"/>
    <w:rsid w:val="00FF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E97D2D"/>
  <w15:docId w15:val="{4D367ADF-109F-4FAB-8F96-13193A2D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8" w:lineRule="auto"/>
      <w:ind w:left="10" w:hanging="3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70"/>
      <w:ind w:left="4665" w:right="1068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04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28C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04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0428C"/>
    <w:rPr>
      <w:rFonts w:ascii="Times New Roman" w:eastAsia="Times New Roman" w:hAnsi="Times New Roman" w:cs="Times New Roman"/>
      <w:color w:val="000000"/>
      <w:sz w:val="26"/>
    </w:rPr>
  </w:style>
  <w:style w:type="paragraph" w:styleId="a7">
    <w:name w:val="List Paragraph"/>
    <w:basedOn w:val="a"/>
    <w:uiPriority w:val="34"/>
    <w:qFormat/>
    <w:rsid w:val="00AC1E72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C9236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9236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9236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9236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9236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d">
    <w:name w:val="Revision"/>
    <w:hidden/>
    <w:uiPriority w:val="99"/>
    <w:semiHidden/>
    <w:rsid w:val="00C9236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</w:rPr>
  </w:style>
  <w:style w:type="table" w:styleId="ae">
    <w:name w:val="Table Grid"/>
    <w:basedOn w:val="a1"/>
    <w:uiPriority w:val="39"/>
    <w:rsid w:val="00D620C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3300</Words>
  <Characters>18815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ZSMK</Company>
  <LinksUpToDate>false</LinksUpToDate>
  <CharactersWithSpaces>22071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Mikhail.Ivanov@evraz.com</dc:creator>
  <cp:lastModifiedBy>Sergey.Rukavishnikov@evraz.com</cp:lastModifiedBy>
  <cp:revision>2</cp:revision>
  <dcterms:created xsi:type="dcterms:W3CDTF">2025-08-25T05:13:00Z</dcterms:created>
  <dcterms:modified xsi:type="dcterms:W3CDTF">2025-08-25T05:13:00Z</dcterms:modified>
</cp:coreProperties>
</file>