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C83" w:rsidRDefault="00357C83">
      <w:pPr>
        <w:rPr>
          <w:caps/>
          <w:sz w:val="28"/>
          <w:szCs w:val="28"/>
        </w:rPr>
      </w:pPr>
      <w:r>
        <w:rPr>
          <w:caps/>
          <w:sz w:val="28"/>
          <w:szCs w:val="28"/>
        </w:rPr>
        <w:t>Приложение №1</w:t>
      </w:r>
    </w:p>
    <w:p w:rsidR="00895EF1" w:rsidRDefault="008E3D7F">
      <w:pPr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3. </w:t>
      </w:r>
      <w:r w:rsidR="00916293">
        <w:rPr>
          <w:caps/>
          <w:sz w:val="28"/>
          <w:szCs w:val="28"/>
        </w:rPr>
        <w:t>Требования к технологии машины изготовлениЯ грузовых колец</w:t>
      </w:r>
    </w:p>
    <w:p w:rsidR="00916293" w:rsidRDefault="00916293">
      <w:pPr>
        <w:rPr>
          <w:cap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3112"/>
        <w:gridCol w:w="2127"/>
      </w:tblGrid>
      <w:tr w:rsidR="00916293" w:rsidTr="008E3D7F">
        <w:tc>
          <w:tcPr>
            <w:tcW w:w="4106" w:type="dxa"/>
          </w:tcPr>
          <w:p w:rsidR="008E3D7F" w:rsidRPr="008E3D7F" w:rsidRDefault="00916293" w:rsidP="008E3D7F">
            <w:pPr>
              <w:rPr>
                <w:caps/>
                <w:sz w:val="24"/>
                <w:szCs w:val="24"/>
              </w:rPr>
            </w:pPr>
            <w:r w:rsidRPr="008E3D7F">
              <w:rPr>
                <w:caps/>
                <w:sz w:val="24"/>
                <w:szCs w:val="24"/>
              </w:rPr>
              <w:t>заказчика</w:t>
            </w:r>
            <w:r w:rsidR="008E3D7F" w:rsidRPr="008E3D7F">
              <w:rPr>
                <w:caps/>
                <w:sz w:val="24"/>
                <w:szCs w:val="24"/>
              </w:rPr>
              <w:t xml:space="preserve"> Требования к технологии машины изготовлениЯ грузовых колец</w:t>
            </w:r>
          </w:p>
          <w:p w:rsidR="00916293" w:rsidRDefault="00916293">
            <w:pPr>
              <w:rPr>
                <w:caps/>
                <w:sz w:val="28"/>
                <w:szCs w:val="28"/>
              </w:rPr>
            </w:pPr>
          </w:p>
        </w:tc>
        <w:tc>
          <w:tcPr>
            <w:tcW w:w="3112" w:type="dxa"/>
          </w:tcPr>
          <w:p w:rsidR="00916293" w:rsidRPr="008E3D7F" w:rsidRDefault="008E3D7F">
            <w:pPr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подтверждение</w:t>
            </w:r>
            <w:r w:rsidR="001C783F">
              <w:rPr>
                <w:caps/>
                <w:sz w:val="24"/>
                <w:szCs w:val="24"/>
              </w:rPr>
              <w:t xml:space="preserve"> поставщиком</w:t>
            </w:r>
          </w:p>
        </w:tc>
        <w:tc>
          <w:tcPr>
            <w:tcW w:w="2127" w:type="dxa"/>
          </w:tcPr>
          <w:p w:rsidR="00916293" w:rsidRPr="008E3D7F" w:rsidRDefault="008E3D7F">
            <w:pPr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 xml:space="preserve">альтернативные </w:t>
            </w:r>
            <w:r w:rsidRPr="008E3D7F">
              <w:rPr>
                <w:caps/>
                <w:sz w:val="24"/>
                <w:szCs w:val="24"/>
              </w:rPr>
              <w:t>предложения</w:t>
            </w:r>
          </w:p>
        </w:tc>
      </w:tr>
      <w:tr w:rsidR="00397821" w:rsidTr="008E3D7F">
        <w:tc>
          <w:tcPr>
            <w:tcW w:w="4106" w:type="dxa"/>
          </w:tcPr>
          <w:p w:rsidR="00397821" w:rsidRDefault="00397821">
            <w:pPr>
              <w:rPr>
                <w:color w:val="000000" w:themeColor="text1"/>
                <w:szCs w:val="26"/>
              </w:rPr>
            </w:pPr>
          </w:p>
        </w:tc>
        <w:tc>
          <w:tcPr>
            <w:tcW w:w="3112" w:type="dxa"/>
          </w:tcPr>
          <w:p w:rsidR="00397821" w:rsidRDefault="00397821">
            <w:pPr>
              <w:rPr>
                <w:caps/>
                <w:sz w:val="28"/>
                <w:szCs w:val="28"/>
              </w:rPr>
            </w:pPr>
          </w:p>
        </w:tc>
        <w:tc>
          <w:tcPr>
            <w:tcW w:w="2127" w:type="dxa"/>
          </w:tcPr>
          <w:p w:rsidR="00397821" w:rsidRDefault="00397821">
            <w:pPr>
              <w:rPr>
                <w:caps/>
                <w:sz w:val="28"/>
                <w:szCs w:val="28"/>
              </w:rPr>
            </w:pPr>
          </w:p>
        </w:tc>
      </w:tr>
      <w:tr w:rsidR="00397821" w:rsidTr="008E3D7F">
        <w:tc>
          <w:tcPr>
            <w:tcW w:w="4106" w:type="dxa"/>
          </w:tcPr>
          <w:p w:rsidR="00397821" w:rsidRDefault="00397821">
            <w:pPr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Число витков:</w:t>
            </w:r>
          </w:p>
          <w:p w:rsidR="00397821" w:rsidRDefault="00397821">
            <w:pPr>
              <w:rPr>
                <w:szCs w:val="26"/>
              </w:rPr>
            </w:pPr>
            <w:r>
              <w:rPr>
                <w:color w:val="000000" w:themeColor="text1"/>
                <w:szCs w:val="26"/>
              </w:rPr>
              <w:t>-</w:t>
            </w:r>
            <w:r w:rsidRPr="0062262B">
              <w:rPr>
                <w:szCs w:val="26"/>
              </w:rPr>
              <w:t xml:space="preserve"> </w:t>
            </w:r>
            <w:r w:rsidRPr="0062262B">
              <w:rPr>
                <w:szCs w:val="26"/>
              </w:rPr>
              <w:t>не менее 4 витков для пачек до 2,5 т;</w:t>
            </w:r>
          </w:p>
          <w:p w:rsidR="00397821" w:rsidRDefault="00397821" w:rsidP="0039782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color w:val="000000" w:themeColor="text1"/>
                <w:szCs w:val="26"/>
              </w:rPr>
              <w:t xml:space="preserve">- </w:t>
            </w:r>
            <w:r w:rsidRPr="003978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менее 7 витков для пачек до 5 т;</w:t>
            </w:r>
          </w:p>
          <w:p w:rsidR="00397821" w:rsidRPr="00397821" w:rsidRDefault="00397821" w:rsidP="0039782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szCs w:val="26"/>
              </w:rPr>
              <w:t xml:space="preserve">- </w:t>
            </w:r>
            <w:r w:rsidRPr="0062262B">
              <w:rPr>
                <w:szCs w:val="26"/>
              </w:rPr>
              <w:t>не менее 13 витков для пачек до 10 т.</w:t>
            </w:r>
          </w:p>
          <w:p w:rsidR="00397821" w:rsidRDefault="00397821">
            <w:pPr>
              <w:rPr>
                <w:color w:val="000000" w:themeColor="text1"/>
                <w:szCs w:val="26"/>
              </w:rPr>
            </w:pPr>
          </w:p>
        </w:tc>
        <w:tc>
          <w:tcPr>
            <w:tcW w:w="3112" w:type="dxa"/>
          </w:tcPr>
          <w:p w:rsidR="00397821" w:rsidRDefault="00397821">
            <w:pPr>
              <w:rPr>
                <w:cap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127" w:type="dxa"/>
          </w:tcPr>
          <w:p w:rsidR="00397821" w:rsidRDefault="00397821">
            <w:pPr>
              <w:rPr>
                <w:caps/>
                <w:sz w:val="28"/>
                <w:szCs w:val="28"/>
              </w:rPr>
            </w:pPr>
          </w:p>
        </w:tc>
      </w:tr>
      <w:tr w:rsidR="00916293" w:rsidTr="008E3D7F">
        <w:tc>
          <w:tcPr>
            <w:tcW w:w="4106" w:type="dxa"/>
          </w:tcPr>
          <w:p w:rsidR="00916293" w:rsidRDefault="0076578D">
            <w:pPr>
              <w:rPr>
                <w:caps/>
                <w:sz w:val="28"/>
                <w:szCs w:val="28"/>
              </w:rPr>
            </w:pPr>
            <w:r>
              <w:rPr>
                <w:color w:val="000000" w:themeColor="text1"/>
                <w:szCs w:val="26"/>
              </w:rPr>
              <w:t>Регулировка</w:t>
            </w:r>
            <w:r w:rsidR="008E3D7F" w:rsidRPr="004E0420">
              <w:rPr>
                <w:color w:val="000000" w:themeColor="text1"/>
                <w:szCs w:val="26"/>
              </w:rPr>
              <w:t xml:space="preserve"> диаметра грузового кольца в диапазоне от 1000 до 1500мм</w:t>
            </w:r>
          </w:p>
        </w:tc>
        <w:tc>
          <w:tcPr>
            <w:tcW w:w="3112" w:type="dxa"/>
          </w:tcPr>
          <w:p w:rsidR="00916293" w:rsidRDefault="00916293">
            <w:pPr>
              <w:rPr>
                <w:caps/>
                <w:sz w:val="28"/>
                <w:szCs w:val="28"/>
              </w:rPr>
            </w:pPr>
          </w:p>
        </w:tc>
        <w:tc>
          <w:tcPr>
            <w:tcW w:w="2127" w:type="dxa"/>
          </w:tcPr>
          <w:p w:rsidR="00916293" w:rsidRDefault="00916293">
            <w:pPr>
              <w:rPr>
                <w:caps/>
                <w:sz w:val="28"/>
                <w:szCs w:val="28"/>
              </w:rPr>
            </w:pPr>
          </w:p>
        </w:tc>
      </w:tr>
      <w:tr w:rsidR="00916293" w:rsidTr="008E3D7F">
        <w:tc>
          <w:tcPr>
            <w:tcW w:w="4106" w:type="dxa"/>
          </w:tcPr>
          <w:p w:rsidR="00916293" w:rsidRDefault="0076578D">
            <w:pPr>
              <w:rPr>
                <w:caps/>
                <w:sz w:val="28"/>
                <w:szCs w:val="28"/>
              </w:rPr>
            </w:pPr>
            <w:r>
              <w:rPr>
                <w:color w:val="000000" w:themeColor="text1"/>
                <w:szCs w:val="26"/>
              </w:rPr>
              <w:t>О</w:t>
            </w:r>
            <w:r w:rsidR="008E3D7F" w:rsidRPr="004E0420">
              <w:rPr>
                <w:color w:val="000000" w:themeColor="text1"/>
                <w:szCs w:val="26"/>
              </w:rPr>
              <w:t xml:space="preserve">борудование размотки мотка должно быть адаптировано к работе с мотком проволоки весом от 800 до 2000кг, диаметром </w:t>
            </w:r>
            <w:r w:rsidR="008E3D7F" w:rsidRPr="005728C6">
              <w:rPr>
                <w:color w:val="000000" w:themeColor="text1"/>
                <w:szCs w:val="26"/>
              </w:rPr>
              <w:t>проволоки 6,0 - 6,5 мм</w:t>
            </w:r>
            <w:r w:rsidR="001C783F">
              <w:rPr>
                <w:color w:val="000000" w:themeColor="text1"/>
                <w:szCs w:val="26"/>
              </w:rPr>
              <w:t xml:space="preserve"> марки Ст3кп</w:t>
            </w:r>
            <w:r w:rsidR="008E3D7F" w:rsidRPr="005728C6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 w:rsidR="008E3D7F" w:rsidRPr="004E042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8E3D7F" w:rsidRPr="008E3D7F">
              <w:rPr>
                <w:rFonts w:ascii="Arial" w:hAnsi="Arial" w:cs="Arial"/>
                <w:color w:val="000000" w:themeColor="text1"/>
              </w:rPr>
              <w:t>с остановкой оборудования при окончании размотки.</w:t>
            </w:r>
          </w:p>
        </w:tc>
        <w:tc>
          <w:tcPr>
            <w:tcW w:w="3112" w:type="dxa"/>
          </w:tcPr>
          <w:p w:rsidR="00916293" w:rsidRDefault="00916293">
            <w:pPr>
              <w:rPr>
                <w:caps/>
                <w:sz w:val="28"/>
                <w:szCs w:val="28"/>
              </w:rPr>
            </w:pPr>
          </w:p>
        </w:tc>
        <w:tc>
          <w:tcPr>
            <w:tcW w:w="2127" w:type="dxa"/>
          </w:tcPr>
          <w:p w:rsidR="00916293" w:rsidRDefault="00916293">
            <w:pPr>
              <w:rPr>
                <w:caps/>
                <w:sz w:val="28"/>
                <w:szCs w:val="28"/>
              </w:rPr>
            </w:pPr>
          </w:p>
        </w:tc>
      </w:tr>
      <w:tr w:rsidR="00916293" w:rsidTr="008E3D7F">
        <w:tc>
          <w:tcPr>
            <w:tcW w:w="4106" w:type="dxa"/>
          </w:tcPr>
          <w:p w:rsidR="00916293" w:rsidRPr="008E3D7F" w:rsidRDefault="0076578D">
            <w:pPr>
              <w:rPr>
                <w:caps/>
              </w:rPr>
            </w:pPr>
            <w:r>
              <w:rPr>
                <w:rFonts w:ascii="Arial" w:hAnsi="Arial" w:cs="Arial"/>
                <w:color w:val="000000" w:themeColor="text1"/>
              </w:rPr>
              <w:t>В</w:t>
            </w:r>
            <w:r w:rsidR="008E3D7F" w:rsidRPr="008E3D7F">
              <w:rPr>
                <w:rFonts w:ascii="Arial" w:hAnsi="Arial" w:cs="Arial"/>
                <w:color w:val="000000" w:themeColor="text1"/>
              </w:rPr>
              <w:t>озможность устанавливать в оборудование одновременно несколько мотков (максимально исключить крановые операции)</w:t>
            </w:r>
          </w:p>
        </w:tc>
        <w:tc>
          <w:tcPr>
            <w:tcW w:w="3112" w:type="dxa"/>
          </w:tcPr>
          <w:p w:rsidR="00916293" w:rsidRDefault="00916293">
            <w:pPr>
              <w:rPr>
                <w:caps/>
                <w:sz w:val="28"/>
                <w:szCs w:val="28"/>
              </w:rPr>
            </w:pPr>
          </w:p>
        </w:tc>
        <w:tc>
          <w:tcPr>
            <w:tcW w:w="2127" w:type="dxa"/>
          </w:tcPr>
          <w:p w:rsidR="00916293" w:rsidRDefault="00916293">
            <w:pPr>
              <w:rPr>
                <w:caps/>
                <w:sz w:val="28"/>
                <w:szCs w:val="28"/>
              </w:rPr>
            </w:pPr>
          </w:p>
        </w:tc>
      </w:tr>
      <w:tr w:rsidR="00916293" w:rsidTr="008E3D7F">
        <w:tc>
          <w:tcPr>
            <w:tcW w:w="4106" w:type="dxa"/>
          </w:tcPr>
          <w:p w:rsidR="00916293" w:rsidRPr="008E3D7F" w:rsidRDefault="0076578D">
            <w:pPr>
              <w:rPr>
                <w:caps/>
              </w:rPr>
            </w:pPr>
            <w:r>
              <w:rPr>
                <w:rFonts w:ascii="Arial" w:hAnsi="Arial" w:cs="Arial"/>
                <w:color w:val="000000" w:themeColor="text1"/>
              </w:rPr>
              <w:t>В</w:t>
            </w:r>
            <w:r w:rsidR="008E3D7F" w:rsidRPr="008E3D7F">
              <w:rPr>
                <w:rFonts w:ascii="Arial" w:hAnsi="Arial" w:cs="Arial"/>
                <w:color w:val="000000" w:themeColor="text1"/>
              </w:rPr>
              <w:t>озможность регулировки количества витков проволоки при изготовлении грузового кольца</w:t>
            </w:r>
          </w:p>
        </w:tc>
        <w:tc>
          <w:tcPr>
            <w:tcW w:w="3112" w:type="dxa"/>
          </w:tcPr>
          <w:p w:rsidR="00916293" w:rsidRDefault="00916293">
            <w:pPr>
              <w:rPr>
                <w:caps/>
                <w:sz w:val="28"/>
                <w:szCs w:val="28"/>
              </w:rPr>
            </w:pPr>
          </w:p>
        </w:tc>
        <w:tc>
          <w:tcPr>
            <w:tcW w:w="2127" w:type="dxa"/>
          </w:tcPr>
          <w:p w:rsidR="00916293" w:rsidRDefault="00916293">
            <w:pPr>
              <w:rPr>
                <w:caps/>
                <w:sz w:val="28"/>
                <w:szCs w:val="28"/>
              </w:rPr>
            </w:pPr>
          </w:p>
        </w:tc>
      </w:tr>
      <w:tr w:rsidR="00916293" w:rsidTr="008E3D7F">
        <w:tc>
          <w:tcPr>
            <w:tcW w:w="4106" w:type="dxa"/>
          </w:tcPr>
          <w:p w:rsidR="00916293" w:rsidRPr="008E3D7F" w:rsidRDefault="0076578D">
            <w:pPr>
              <w:rPr>
                <w:caps/>
              </w:rPr>
            </w:pPr>
            <w:r>
              <w:rPr>
                <w:rFonts w:ascii="Arial" w:hAnsi="Arial" w:cs="Arial"/>
                <w:color w:val="000000" w:themeColor="text1"/>
              </w:rPr>
              <w:t>П</w:t>
            </w:r>
            <w:r w:rsidR="008E3D7F" w:rsidRPr="008E3D7F">
              <w:rPr>
                <w:rFonts w:ascii="Arial" w:hAnsi="Arial" w:cs="Arial"/>
                <w:color w:val="000000" w:themeColor="text1"/>
              </w:rPr>
              <w:t>одгибание отрезных концов проволоки и закручивание в замок</w:t>
            </w:r>
          </w:p>
        </w:tc>
        <w:tc>
          <w:tcPr>
            <w:tcW w:w="3112" w:type="dxa"/>
          </w:tcPr>
          <w:p w:rsidR="00916293" w:rsidRDefault="00916293">
            <w:pPr>
              <w:rPr>
                <w:caps/>
                <w:sz w:val="28"/>
                <w:szCs w:val="28"/>
              </w:rPr>
            </w:pPr>
          </w:p>
        </w:tc>
        <w:tc>
          <w:tcPr>
            <w:tcW w:w="2127" w:type="dxa"/>
          </w:tcPr>
          <w:p w:rsidR="00916293" w:rsidRDefault="00916293">
            <w:pPr>
              <w:rPr>
                <w:caps/>
                <w:sz w:val="28"/>
                <w:szCs w:val="28"/>
              </w:rPr>
            </w:pPr>
          </w:p>
        </w:tc>
      </w:tr>
      <w:tr w:rsidR="00916293" w:rsidTr="008E3D7F">
        <w:tc>
          <w:tcPr>
            <w:tcW w:w="4106" w:type="dxa"/>
          </w:tcPr>
          <w:p w:rsidR="00916293" w:rsidRPr="008E3D7F" w:rsidRDefault="0076578D" w:rsidP="008E3D7F">
            <w:pPr>
              <w:tabs>
                <w:tab w:val="left" w:pos="2670"/>
              </w:tabs>
              <w:rPr>
                <w:caps/>
              </w:rPr>
            </w:pPr>
            <w:r>
              <w:rPr>
                <w:rFonts w:ascii="Arial" w:hAnsi="Arial" w:cs="Arial"/>
                <w:color w:val="000000" w:themeColor="text1"/>
              </w:rPr>
              <w:t>Н</w:t>
            </w:r>
            <w:r w:rsidR="008E3D7F" w:rsidRPr="008E3D7F">
              <w:rPr>
                <w:rFonts w:ascii="Arial" w:hAnsi="Arial" w:cs="Arial"/>
                <w:color w:val="000000" w:themeColor="text1"/>
              </w:rPr>
              <w:t>акопление изготовленных колец в количестве 50 штук</w:t>
            </w:r>
          </w:p>
        </w:tc>
        <w:tc>
          <w:tcPr>
            <w:tcW w:w="3112" w:type="dxa"/>
          </w:tcPr>
          <w:p w:rsidR="00916293" w:rsidRDefault="00916293">
            <w:pPr>
              <w:rPr>
                <w:caps/>
                <w:sz w:val="28"/>
                <w:szCs w:val="28"/>
              </w:rPr>
            </w:pPr>
          </w:p>
        </w:tc>
        <w:tc>
          <w:tcPr>
            <w:tcW w:w="2127" w:type="dxa"/>
          </w:tcPr>
          <w:p w:rsidR="00916293" w:rsidRDefault="00916293">
            <w:pPr>
              <w:rPr>
                <w:caps/>
                <w:sz w:val="28"/>
                <w:szCs w:val="28"/>
              </w:rPr>
            </w:pPr>
          </w:p>
        </w:tc>
      </w:tr>
      <w:tr w:rsidR="008E3D7F" w:rsidTr="008E3D7F">
        <w:tc>
          <w:tcPr>
            <w:tcW w:w="4106" w:type="dxa"/>
          </w:tcPr>
          <w:p w:rsidR="008E3D7F" w:rsidRPr="008E3D7F" w:rsidRDefault="0076578D" w:rsidP="008E3D7F">
            <w:pPr>
              <w:tabs>
                <w:tab w:val="left" w:pos="2670"/>
              </w:tabs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П</w:t>
            </w:r>
            <w:r w:rsidR="008E3D7F" w:rsidRPr="008E3D7F">
              <w:rPr>
                <w:rFonts w:ascii="Arial" w:hAnsi="Arial" w:cs="Arial"/>
                <w:color w:val="000000" w:themeColor="text1"/>
              </w:rPr>
              <w:t>роизводительность не менее 150 штук в час</w:t>
            </w:r>
          </w:p>
        </w:tc>
        <w:tc>
          <w:tcPr>
            <w:tcW w:w="3112" w:type="dxa"/>
          </w:tcPr>
          <w:p w:rsidR="008E3D7F" w:rsidRDefault="008E3D7F">
            <w:pPr>
              <w:rPr>
                <w:caps/>
                <w:sz w:val="28"/>
                <w:szCs w:val="28"/>
              </w:rPr>
            </w:pPr>
          </w:p>
        </w:tc>
        <w:tc>
          <w:tcPr>
            <w:tcW w:w="2127" w:type="dxa"/>
          </w:tcPr>
          <w:p w:rsidR="008E3D7F" w:rsidRDefault="008E3D7F">
            <w:pPr>
              <w:rPr>
                <w:caps/>
                <w:sz w:val="28"/>
                <w:szCs w:val="28"/>
              </w:rPr>
            </w:pPr>
          </w:p>
        </w:tc>
      </w:tr>
      <w:tr w:rsidR="008E3D7F" w:rsidTr="008E3D7F">
        <w:tc>
          <w:tcPr>
            <w:tcW w:w="4106" w:type="dxa"/>
          </w:tcPr>
          <w:p w:rsidR="008E3D7F" w:rsidRPr="008E3D7F" w:rsidRDefault="008E3D7F" w:rsidP="008E3D7F">
            <w:pPr>
              <w:widowControl w:val="0"/>
              <w:jc w:val="both"/>
              <w:rPr>
                <w:rFonts w:ascii="Arial" w:eastAsia="Times New Roman" w:hAnsi="Arial" w:cs="Arial"/>
                <w:color w:val="000000" w:themeColor="text1"/>
                <w:lang w:eastAsia="ru-RU"/>
              </w:rPr>
            </w:pPr>
            <w:r>
              <w:rPr>
                <w:rFonts w:ascii="Arial" w:eastAsia="Times New Roman" w:hAnsi="Arial" w:cs="Arial"/>
                <w:color w:val="000000" w:themeColor="text1"/>
                <w:lang w:eastAsia="ru-RU"/>
              </w:rPr>
              <w:t xml:space="preserve">Проработать </w:t>
            </w:r>
            <w:r w:rsidRPr="008E3D7F">
              <w:rPr>
                <w:rFonts w:ascii="Arial" w:eastAsia="Times New Roman" w:hAnsi="Arial" w:cs="Arial"/>
                <w:color w:val="000000" w:themeColor="text1"/>
                <w:lang w:eastAsia="ru-RU"/>
              </w:rPr>
              <w:t xml:space="preserve">варианты обеспечения загрузки мотка проволоки на машину и разгрузки изготовленных колец, с минимизацией участия персонала цеха. </w:t>
            </w:r>
          </w:p>
          <w:p w:rsidR="008E3D7F" w:rsidRPr="008E3D7F" w:rsidRDefault="008E3D7F" w:rsidP="008E3D7F">
            <w:pPr>
              <w:tabs>
                <w:tab w:val="left" w:pos="2670"/>
              </w:tabs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12" w:type="dxa"/>
          </w:tcPr>
          <w:p w:rsidR="008E3D7F" w:rsidRDefault="008E3D7F">
            <w:pPr>
              <w:rPr>
                <w:caps/>
                <w:sz w:val="28"/>
                <w:szCs w:val="28"/>
              </w:rPr>
            </w:pPr>
          </w:p>
        </w:tc>
        <w:tc>
          <w:tcPr>
            <w:tcW w:w="2127" w:type="dxa"/>
          </w:tcPr>
          <w:p w:rsidR="008E3D7F" w:rsidRDefault="008E3D7F">
            <w:pPr>
              <w:rPr>
                <w:caps/>
                <w:sz w:val="28"/>
                <w:szCs w:val="28"/>
              </w:rPr>
            </w:pPr>
          </w:p>
        </w:tc>
      </w:tr>
    </w:tbl>
    <w:p w:rsidR="00916293" w:rsidRDefault="00916293">
      <w:pPr>
        <w:rPr>
          <w:caps/>
          <w:sz w:val="28"/>
          <w:szCs w:val="28"/>
        </w:rPr>
      </w:pPr>
    </w:p>
    <w:p w:rsidR="00916293" w:rsidRPr="00916293" w:rsidRDefault="00916293">
      <w:pPr>
        <w:rPr>
          <w:sz w:val="28"/>
          <w:szCs w:val="28"/>
        </w:rPr>
      </w:pPr>
    </w:p>
    <w:sectPr w:rsidR="00916293" w:rsidRPr="00916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179"/>
    <w:rsid w:val="001C783F"/>
    <w:rsid w:val="00357C83"/>
    <w:rsid w:val="00397821"/>
    <w:rsid w:val="0076578D"/>
    <w:rsid w:val="00895EF1"/>
    <w:rsid w:val="008E3D7F"/>
    <w:rsid w:val="00916293"/>
    <w:rsid w:val="00CB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E3A73"/>
  <w15:chartTrackingRefBased/>
  <w15:docId w15:val="{BDD6F8B6-EB2C-4CB8-B585-4783DFA79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6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Aleksey.Chernoskutov@evraz.com</dc:creator>
  <cp:keywords/>
  <dc:description/>
  <cp:lastModifiedBy>Aleksey.Chernoskutov@evraz.com</cp:lastModifiedBy>
  <cp:revision>4</cp:revision>
  <dcterms:created xsi:type="dcterms:W3CDTF">2024-07-08T03:53:00Z</dcterms:created>
  <dcterms:modified xsi:type="dcterms:W3CDTF">2024-07-08T04:38:00Z</dcterms:modified>
</cp:coreProperties>
</file>