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4EB" w:rsidRPr="00391E09" w:rsidRDefault="00391E09">
      <w:pPr>
        <w:rPr>
          <w:rFonts w:ascii="Times New Roman" w:hAnsi="Times New Roman" w:cs="Times New Roman"/>
          <w:sz w:val="28"/>
          <w:szCs w:val="28"/>
        </w:rPr>
      </w:pPr>
      <w:r w:rsidRPr="00391E09">
        <w:rPr>
          <w:rFonts w:ascii="Times New Roman" w:hAnsi="Times New Roman" w:cs="Times New Roman"/>
          <w:sz w:val="28"/>
          <w:szCs w:val="28"/>
        </w:rPr>
        <w:t>Намотка катушечной группы. Силовая обмотка – 3 шт. (в 13 проводов). Дополнительная обмотка – 3 шт. (1 провод)</w:t>
      </w:r>
    </w:p>
    <w:p w:rsidR="00391E09" w:rsidRDefault="00391E0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67.25pt;height:250.5pt">
            <v:imagedata r:id="rId4" o:title="катушечная группа"/>
          </v:shape>
        </w:pict>
      </w:r>
    </w:p>
    <w:p w:rsidR="00391E09" w:rsidRDefault="00391E09"/>
    <w:p w:rsidR="00391E09" w:rsidRPr="00391E09" w:rsidRDefault="00391E09">
      <w:pPr>
        <w:rPr>
          <w:rFonts w:ascii="Times New Roman" w:hAnsi="Times New Roman" w:cs="Times New Roman"/>
          <w:sz w:val="28"/>
          <w:szCs w:val="28"/>
        </w:rPr>
      </w:pPr>
      <w:r w:rsidRPr="00391E09">
        <w:rPr>
          <w:rFonts w:ascii="Times New Roman" w:hAnsi="Times New Roman" w:cs="Times New Roman"/>
          <w:sz w:val="28"/>
          <w:szCs w:val="28"/>
        </w:rPr>
        <w:t>Во внутренние пазы статора</w:t>
      </w:r>
    </w:p>
    <w:p w:rsidR="00391E09" w:rsidRDefault="00391E09"/>
    <w:p w:rsidR="00391E09" w:rsidRDefault="00391E09">
      <w:r>
        <w:pict>
          <v:shape id="_x0000_i1032" type="#_x0000_t75" style="width:324.75pt;height:318.75pt">
            <v:imagedata r:id="rId5" o:title="Статор лист"/>
          </v:shape>
        </w:pict>
      </w:r>
    </w:p>
    <w:p w:rsidR="00391E09" w:rsidRDefault="00391E09"/>
    <w:p w:rsidR="00391E09" w:rsidRDefault="00391E09"/>
    <w:p w:rsidR="00391E09" w:rsidRPr="00391E09" w:rsidRDefault="00391E09">
      <w:pPr>
        <w:rPr>
          <w:rFonts w:ascii="Times New Roman" w:hAnsi="Times New Roman" w:cs="Times New Roman"/>
          <w:sz w:val="28"/>
          <w:szCs w:val="28"/>
        </w:rPr>
      </w:pPr>
      <w:r w:rsidRPr="00391E09">
        <w:rPr>
          <w:rFonts w:ascii="Times New Roman" w:hAnsi="Times New Roman" w:cs="Times New Roman"/>
          <w:sz w:val="28"/>
          <w:szCs w:val="28"/>
        </w:rPr>
        <w:lastRenderedPageBreak/>
        <w:t>Статор в сборе до намотки</w:t>
      </w:r>
    </w:p>
    <w:p w:rsidR="00391E09" w:rsidRDefault="00391E09"/>
    <w:p w:rsidR="00391E09" w:rsidRDefault="00391E09" w:rsidP="00391E09">
      <w:pPr>
        <w:ind w:hanging="1134"/>
      </w:pPr>
      <w:bookmarkStart w:id="0" w:name="_GoBack"/>
      <w:r>
        <w:pict>
          <v:shape id="_x0000_i1036" type="#_x0000_t75" style="width:562.5pt;height:247.5pt">
            <v:imagedata r:id="rId6" o:title="статор"/>
          </v:shape>
        </w:pict>
      </w:r>
      <w:bookmarkEnd w:id="0"/>
    </w:p>
    <w:sectPr w:rsidR="00391E09" w:rsidSect="00391E0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5"/>
    <w:rsid w:val="001E14EB"/>
    <w:rsid w:val="00391E09"/>
    <w:rsid w:val="008C27A5"/>
    <w:rsid w:val="00B9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C9B9"/>
  <w15:chartTrackingRefBased/>
  <w15:docId w15:val="{84143C33-4D3F-4C37-A135-CC479405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Николаенко Мария Владимировна</dc:creator>
  <cp:keywords/>
  <dc:description/>
  <cp:lastModifiedBy>Николаенко Мария Владимировна</cp:lastModifiedBy>
  <cp:revision>1</cp:revision>
  <dcterms:created xsi:type="dcterms:W3CDTF">2025-11-06T01:17:00Z</dcterms:created>
  <dcterms:modified xsi:type="dcterms:W3CDTF">2025-11-06T02:48:00Z</dcterms:modified>
</cp:coreProperties>
</file>