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913" w:rsidRPr="00314448" w:rsidRDefault="00FA0913" w:rsidP="00FA0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44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FA0913" w:rsidRPr="00314448" w:rsidRDefault="00FA0913" w:rsidP="00FA0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448">
        <w:rPr>
          <w:rFonts w:ascii="Times New Roman" w:hAnsi="Times New Roman" w:cs="Times New Roman"/>
          <w:b/>
          <w:sz w:val="28"/>
          <w:szCs w:val="28"/>
        </w:rPr>
        <w:t>на закупку станка</w:t>
      </w:r>
      <w:r>
        <w:rPr>
          <w:rFonts w:ascii="Times New Roman" w:hAnsi="Times New Roman" w:cs="Times New Roman"/>
          <w:b/>
          <w:sz w:val="28"/>
          <w:szCs w:val="28"/>
        </w:rPr>
        <w:t>, для намотки катушек из провода прямоугольного сечения «на ребро»</w:t>
      </w:r>
    </w:p>
    <w:p w:rsidR="00FA0913" w:rsidRDefault="00FA0913" w:rsidP="00FA09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ОБЛАСТЬ ПРИМЕНЕНИЯ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катушек электрических машин из провода прямоугольного сечения с загибом «на ребро», т.е. по стороне с наименьшим размером</w:t>
      </w:r>
    </w:p>
    <w:p w:rsidR="00FA0913" w:rsidRDefault="00FA0913" w:rsidP="00FA0913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Имеющаяся номенклатура – см. приложени</w:t>
      </w:r>
      <w:r w:rsidR="00BA0B8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913" w:rsidRPr="00731AD0" w:rsidRDefault="00FA0913" w:rsidP="00FA0913">
      <w:pPr>
        <w:pStyle w:val="a3"/>
        <w:ind w:left="1668"/>
        <w:jc w:val="both"/>
        <w:rPr>
          <w:rFonts w:ascii="Times New Roman" w:hAnsi="Times New Roman" w:cs="Times New Roman"/>
          <w:sz w:val="28"/>
          <w:szCs w:val="28"/>
        </w:rPr>
      </w:pPr>
    </w:p>
    <w:p w:rsidR="00FA0913" w:rsidRDefault="00FA0913" w:rsidP="00FA09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03DA">
        <w:rPr>
          <w:rFonts w:ascii="Times New Roman" w:hAnsi="Times New Roman" w:cs="Times New Roman"/>
          <w:sz w:val="28"/>
          <w:szCs w:val="28"/>
        </w:rPr>
        <w:t xml:space="preserve">Станок должен обеспечивать подачу провода </w:t>
      </w:r>
      <w:r>
        <w:rPr>
          <w:rFonts w:ascii="Times New Roman" w:hAnsi="Times New Roman" w:cs="Times New Roman"/>
          <w:sz w:val="28"/>
          <w:szCs w:val="28"/>
        </w:rPr>
        <w:t>в размер, обеспечивая определенную длину выводов катушки</w:t>
      </w:r>
    </w:p>
    <w:p w:rsidR="00FA0913" w:rsidRPr="002903DA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прямолинейной части катушки должна регулироваться: от 155 до 270 мм</w:t>
      </w:r>
    </w:p>
    <w:p w:rsidR="00FA0913" w:rsidRPr="00731AD0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намотке не допускается нарушение изоляции провода (царапины, оголения провода).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витков в катушке – до 12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иметь в необходимом количестве ролики для подачи провода.</w:t>
      </w:r>
    </w:p>
    <w:p w:rsidR="00FA0913" w:rsidRPr="008D22E9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Подача проводов  производится с тарных катушек                        диаметром </w:t>
      </w:r>
      <w:r w:rsidRPr="008D22E9">
        <w:rPr>
          <w:rFonts w:ascii="Times New Roman" w:hAnsi="Times New Roman" w:cs="Times New Roman"/>
          <w:sz w:val="28"/>
          <w:szCs w:val="28"/>
        </w:rPr>
        <w:t>250 мм (максимальный вес катушки в состоянии поставки – 40 кг).</w:t>
      </w:r>
    </w:p>
    <w:p w:rsidR="00FA0913" w:rsidRDefault="00FA0913" w:rsidP="00FA0913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Размеры применяемых проводов ПНЭТП 0,9х2,8, ПНЭТП 1,12х3,15, ПНЭТП 1,18х2,5, ПНЭТП 1,4х3,55, ПНЭТП 1,9х4</w:t>
      </w:r>
      <w:r w:rsidRPr="00315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(размер указан по металлической жиле).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Производительность  - 360 витков в час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параллельных проводников – 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max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913" w:rsidRDefault="00FA0913" w:rsidP="00FA0913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</w:p>
    <w:p w:rsidR="00FA0913" w:rsidRDefault="00FA0913" w:rsidP="00FA09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ПРЕДПОЛАГАЕМОГО ТЕХНОЛОГИЧЕСКОГО ПРОЦЕССА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Заправить тарную катушку с проводом прямоугольного сечения в намоточный станок.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Протянуть провода через ролики станка, обеспечивая необходимое натяжение.</w:t>
      </w:r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Настроить на станке длину витка, количество витков</w:t>
      </w:r>
      <w:r w:rsidR="00BA0B84">
        <w:rPr>
          <w:rFonts w:ascii="Times New Roman" w:hAnsi="Times New Roman" w:cs="Times New Roman"/>
          <w:sz w:val="28"/>
          <w:szCs w:val="28"/>
        </w:rPr>
        <w:t>, длину выводных концов</w:t>
      </w:r>
      <w:bookmarkStart w:id="0" w:name="_GoBack"/>
      <w:bookmarkEnd w:id="0"/>
    </w:p>
    <w:p w:rsidR="00FA0913" w:rsidRDefault="00FA0913" w:rsidP="00FA091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Намотать катушку необходимого размера</w:t>
      </w:r>
      <w:r w:rsidR="00BA0B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необходимым количеством витков.</w:t>
      </w:r>
    </w:p>
    <w:p w:rsidR="008010F2" w:rsidRDefault="00BA0B84"/>
    <w:sectPr w:rsidR="0080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80ABE"/>
    <w:multiLevelType w:val="multilevel"/>
    <w:tmpl w:val="3CC6F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3BF"/>
    <w:rsid w:val="004C6A93"/>
    <w:rsid w:val="008807B6"/>
    <w:rsid w:val="00BA0B84"/>
    <w:rsid w:val="00F633BF"/>
    <w:rsid w:val="00FA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1DB26"/>
  <w15:chartTrackingRefBased/>
  <w15:docId w15:val="{BC27549E-1301-4B14-8284-47FA21B2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Лихачева Наталья Владимировна</dc:creator>
  <cp:keywords/>
  <dc:description/>
  <cp:lastModifiedBy>Лихачева Наталья Владимировна</cp:lastModifiedBy>
  <cp:revision>3</cp:revision>
  <dcterms:created xsi:type="dcterms:W3CDTF">2025-11-21T10:48:00Z</dcterms:created>
  <dcterms:modified xsi:type="dcterms:W3CDTF">2025-11-21T11:40:00Z</dcterms:modified>
</cp:coreProperties>
</file>