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D58" w:rsidRDefault="00E32D5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32D58" w:rsidRDefault="00E32D58" w:rsidP="00E32D5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BB5EE1" w:rsidRPr="004748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Pr="007F44F1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ТВЕРЖДАЮ</w:t>
      </w:r>
    </w:p>
    <w:p w:rsidR="00E32D58" w:rsidRDefault="00E32D58" w:rsidP="00E32D5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Зам. главного инженера-</w:t>
      </w:r>
    </w:p>
    <w:p w:rsidR="00E32D58" w:rsidRDefault="00E32D58" w:rsidP="00E32D5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BB5EE1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лавный технолог </w:t>
      </w:r>
    </w:p>
    <w:p w:rsidR="00E32D58" w:rsidRDefault="00E32D58" w:rsidP="00E32D5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_________</w:t>
      </w:r>
      <w:r w:rsidR="00D704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Маслов М. А</w:t>
      </w:r>
    </w:p>
    <w:p w:rsidR="00E32D58" w:rsidRDefault="00E32D58" w:rsidP="00E32D5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«____»_________2025г. </w:t>
      </w:r>
    </w:p>
    <w:p w:rsidR="00964390" w:rsidRDefault="00BA6EE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Техническое задание</w:t>
      </w:r>
    </w:p>
    <w:p w:rsidR="00964390" w:rsidRDefault="00BA6EE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на приобретение</w:t>
      </w:r>
    </w:p>
    <w:p w:rsidR="00964390" w:rsidRDefault="00964390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Cs w:val="24"/>
          <w:lang w:eastAsia="ru-RU"/>
        </w:rPr>
      </w:pPr>
    </w:p>
    <w:p w:rsidR="00964390" w:rsidRDefault="00BA6EE1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>Заказчик: Публичное акционерное общество «Ростовский оптико-механический завод»</w:t>
      </w:r>
    </w:p>
    <w:p w:rsidR="00964390" w:rsidRDefault="00BA6EE1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>Предмет договора</w:t>
      </w:r>
      <w:r>
        <w:rPr>
          <w:rFonts w:ascii="Times New Roman" w:hAnsi="Times New Roman"/>
          <w:szCs w:val="24"/>
        </w:rPr>
        <w:t>: Поставка</w:t>
      </w:r>
      <w:r w:rsidR="004748FA">
        <w:rPr>
          <w:rFonts w:ascii="Times New Roman" w:hAnsi="Times New Roman"/>
          <w:szCs w:val="24"/>
        </w:rPr>
        <w:t xml:space="preserve"> станка намоточного </w:t>
      </w:r>
    </w:p>
    <w:p w:rsidR="00964390" w:rsidRDefault="00BA6EE1">
      <w:pPr>
        <w:spacing w:after="0" w:line="240" w:lineRule="auto"/>
        <w:rPr>
          <w:rFonts w:ascii="Times New Roman" w:eastAsia="Times New Roman" w:hAnsi="Times New Roman"/>
          <w:b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Cs w:val="24"/>
          <w:u w:val="single"/>
          <w:lang w:eastAsia="ar-SA"/>
        </w:rPr>
        <w:t>Основные требования к Товару:</w:t>
      </w:r>
    </w:p>
    <w:p w:rsidR="00964390" w:rsidRDefault="00964390">
      <w:pPr>
        <w:spacing w:after="0" w:line="240" w:lineRule="auto"/>
        <w:rPr>
          <w:rFonts w:ascii="Times New Roman" w:eastAsia="Times New Roman" w:hAnsi="Times New Roman"/>
          <w:b/>
          <w:szCs w:val="24"/>
          <w:u w:val="single"/>
          <w:lang w:eastAsia="ar-SA"/>
        </w:rPr>
      </w:pPr>
    </w:p>
    <w:tbl>
      <w:tblPr>
        <w:tblW w:w="15440" w:type="dxa"/>
        <w:jc w:val="center"/>
        <w:tblInd w:w="-2777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676"/>
        <w:gridCol w:w="1520"/>
        <w:gridCol w:w="11777"/>
        <w:gridCol w:w="847"/>
        <w:gridCol w:w="620"/>
      </w:tblGrid>
      <w:tr w:rsidR="00964390" w:rsidTr="00E32D58">
        <w:trPr>
          <w:trHeight w:val="62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390" w:rsidRDefault="00BA6EE1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390" w:rsidRDefault="00BA6EE1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товара</w:t>
            </w:r>
          </w:p>
        </w:tc>
        <w:tc>
          <w:tcPr>
            <w:tcW w:w="1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390" w:rsidRDefault="00BA6EE1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390" w:rsidRDefault="00BA6EE1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390" w:rsidRDefault="00BA6EE1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Кол-во </w:t>
            </w:r>
          </w:p>
        </w:tc>
      </w:tr>
      <w:tr w:rsidR="00964390" w:rsidTr="00E32D58">
        <w:trPr>
          <w:trHeight w:val="1549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390" w:rsidRDefault="00BA6EE1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EE1" w:rsidRDefault="00BB5EE1" w:rsidP="004748FA">
            <w:pPr>
              <w:shd w:val="nil"/>
              <w:jc w:val="center"/>
              <w:outlineLvl w:val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br/>
            </w:r>
            <w:r w:rsidR="004748FA">
              <w:rPr>
                <w:rFonts w:ascii="Times New Roman" w:eastAsia="Times New Roman" w:hAnsi="Times New Roman"/>
              </w:rPr>
              <w:t>Станок намоточный</w:t>
            </w:r>
          </w:p>
          <w:p w:rsidR="004748FA" w:rsidRPr="004748FA" w:rsidRDefault="004748FA" w:rsidP="004748FA">
            <w:pPr>
              <w:shd w:val="nil"/>
              <w:jc w:val="center"/>
              <w:outlineLvl w:val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СНП-0,1-300</w:t>
            </w:r>
          </w:p>
        </w:tc>
        <w:tc>
          <w:tcPr>
            <w:tcW w:w="1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Style w:val="ab"/>
              <w:tblW w:w="0" w:type="auto"/>
              <w:tblInd w:w="134" w:type="dxa"/>
              <w:tblLayout w:type="fixed"/>
              <w:tblLook w:val="04A0"/>
            </w:tblPr>
            <w:tblGrid>
              <w:gridCol w:w="7654"/>
              <w:gridCol w:w="2977"/>
            </w:tblGrid>
            <w:tr w:rsidR="00E32D58" w:rsidTr="00E32D58">
              <w:tc>
                <w:tcPr>
                  <w:tcW w:w="7654" w:type="dxa"/>
                </w:tcPr>
                <w:p w:rsidR="00E32D58" w:rsidRDefault="00C13DEF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Диаметр наматываемого медного провода, мм</w:t>
                  </w:r>
                </w:p>
              </w:tc>
              <w:tc>
                <w:tcPr>
                  <w:tcW w:w="2977" w:type="dxa"/>
                </w:tcPr>
                <w:p w:rsidR="00E32D58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0,014-0,5</w:t>
                  </w:r>
                </w:p>
              </w:tc>
            </w:tr>
            <w:tr w:rsidR="00E32D58" w:rsidTr="00E32D58">
              <w:tc>
                <w:tcPr>
                  <w:tcW w:w="7654" w:type="dxa"/>
                </w:tcPr>
                <w:p w:rsidR="00E32D58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Максимальный</w:t>
                  </w:r>
                  <w:r w:rsidR="00C13DEF">
                    <w:rPr>
                      <w:rFonts w:ascii="Times New Roman" w:eastAsia="Times New Roman" w:hAnsi="Times New Roman"/>
                      <w:color w:val="000000" w:themeColor="text1"/>
                    </w:rPr>
                    <w:t xml:space="preserve"> диаметр каркаса, мм</w:t>
                  </w:r>
                </w:p>
              </w:tc>
              <w:tc>
                <w:tcPr>
                  <w:tcW w:w="2977" w:type="dxa"/>
                </w:tcPr>
                <w:p w:rsidR="00E32D58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150</w:t>
                  </w:r>
                </w:p>
              </w:tc>
            </w:tr>
            <w:tr w:rsidR="002D6952" w:rsidTr="00E32D58">
              <w:tc>
                <w:tcPr>
                  <w:tcW w:w="7654" w:type="dxa"/>
                </w:tcPr>
                <w:p w:rsidR="002D6952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Максимальное</w:t>
                  </w:r>
                  <w:r w:rsidR="00C13DEF">
                    <w:rPr>
                      <w:rFonts w:ascii="Times New Roman" w:eastAsia="Times New Roman" w:hAnsi="Times New Roman"/>
                      <w:color w:val="000000" w:themeColor="text1"/>
                    </w:rPr>
                    <w:t xml:space="preserve"> расстояние между передней и задней бабкой, мм</w:t>
                  </w:r>
                </w:p>
              </w:tc>
              <w:tc>
                <w:tcPr>
                  <w:tcW w:w="2977" w:type="dxa"/>
                </w:tcPr>
                <w:p w:rsidR="002D6952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320</w:t>
                  </w:r>
                </w:p>
              </w:tc>
            </w:tr>
            <w:tr w:rsidR="002D6952" w:rsidTr="00E32D58">
              <w:tc>
                <w:tcPr>
                  <w:tcW w:w="7654" w:type="dxa"/>
                </w:tcPr>
                <w:p w:rsidR="002D6952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Максимальная</w:t>
                  </w:r>
                  <w:r w:rsidR="00C13DEF">
                    <w:rPr>
                      <w:rFonts w:ascii="Times New Roman" w:eastAsia="Times New Roman" w:hAnsi="Times New Roman"/>
                      <w:color w:val="000000" w:themeColor="text1"/>
                    </w:rPr>
                    <w:t xml:space="preserve"> масса каркаса при контрольной  фиксации, кг</w:t>
                  </w:r>
                </w:p>
              </w:tc>
              <w:tc>
                <w:tcPr>
                  <w:tcW w:w="2977" w:type="dxa"/>
                </w:tcPr>
                <w:p w:rsidR="002D6952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0,5</w:t>
                  </w:r>
                </w:p>
              </w:tc>
            </w:tr>
            <w:tr w:rsidR="002D6952" w:rsidTr="00E32D58">
              <w:tc>
                <w:tcPr>
                  <w:tcW w:w="7654" w:type="dxa"/>
                </w:tcPr>
                <w:p w:rsidR="002D6952" w:rsidRDefault="00C13DEF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Номинальная скорость вала намотки(50Гц), об/мин</w:t>
                  </w:r>
                </w:p>
              </w:tc>
              <w:tc>
                <w:tcPr>
                  <w:tcW w:w="2977" w:type="dxa"/>
                </w:tcPr>
                <w:p w:rsidR="002D6952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1350</w:t>
                  </w:r>
                </w:p>
              </w:tc>
            </w:tr>
            <w:tr w:rsidR="002D6952" w:rsidTr="00E32D58">
              <w:tc>
                <w:tcPr>
                  <w:tcW w:w="7654" w:type="dxa"/>
                </w:tcPr>
                <w:p w:rsidR="002D6952" w:rsidRDefault="00C13DEF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Максимальная  скорость вала намотки, об/мин</w:t>
                  </w:r>
                </w:p>
              </w:tc>
              <w:tc>
                <w:tcPr>
                  <w:tcW w:w="2977" w:type="dxa"/>
                </w:tcPr>
                <w:p w:rsidR="002D6952" w:rsidRPr="005361E9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3000</w:t>
                  </w:r>
                </w:p>
              </w:tc>
            </w:tr>
            <w:tr w:rsidR="002D6952" w:rsidTr="00E32D58">
              <w:tc>
                <w:tcPr>
                  <w:tcW w:w="7654" w:type="dxa"/>
                </w:tcPr>
                <w:p w:rsidR="002D6952" w:rsidRDefault="00C13DEF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Минимальная скорость вала намотки, об/мин</w:t>
                  </w:r>
                </w:p>
              </w:tc>
              <w:tc>
                <w:tcPr>
                  <w:tcW w:w="2977" w:type="dxa"/>
                </w:tcPr>
                <w:p w:rsidR="002D6952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100</w:t>
                  </w:r>
                </w:p>
              </w:tc>
            </w:tr>
            <w:tr w:rsidR="002D6952" w:rsidTr="00E32D58">
              <w:tc>
                <w:tcPr>
                  <w:tcW w:w="7654" w:type="dxa"/>
                </w:tcPr>
                <w:p w:rsidR="002D6952" w:rsidRDefault="00C13DEF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Ход пиноли задней бабки, мм</w:t>
                  </w:r>
                </w:p>
              </w:tc>
              <w:tc>
                <w:tcPr>
                  <w:tcW w:w="2977" w:type="dxa"/>
                </w:tcPr>
                <w:p w:rsidR="002D6952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20</w:t>
                  </w:r>
                </w:p>
              </w:tc>
            </w:tr>
            <w:tr w:rsidR="002D6952" w:rsidTr="00E32D58">
              <w:tc>
                <w:tcPr>
                  <w:tcW w:w="7654" w:type="dxa"/>
                </w:tcPr>
                <w:p w:rsidR="002D6952" w:rsidRDefault="00C13DEF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Минимальный шаг раскладки, мкм</w:t>
                  </w:r>
                </w:p>
              </w:tc>
              <w:tc>
                <w:tcPr>
                  <w:tcW w:w="2977" w:type="dxa"/>
                </w:tcPr>
                <w:p w:rsidR="002D6952" w:rsidRDefault="00C13DEF" w:rsidP="00E32D58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0,25</w:t>
                  </w:r>
                </w:p>
              </w:tc>
            </w:tr>
            <w:tr w:rsidR="005361E9" w:rsidTr="00E32D58">
              <w:tc>
                <w:tcPr>
                  <w:tcW w:w="7654" w:type="dxa"/>
                </w:tcPr>
                <w:p w:rsidR="005361E9" w:rsidRDefault="00C13DEF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 xml:space="preserve">Максимальная ширина </w:t>
                  </w:r>
                  <w:r w:rsidR="00773BA6">
                    <w:rPr>
                      <w:rFonts w:ascii="Times New Roman" w:eastAsia="Times New Roman" w:hAnsi="Times New Roman"/>
                      <w:color w:val="000000" w:themeColor="text1"/>
                    </w:rPr>
                    <w:t>раскладки, мкм</w:t>
                  </w:r>
                </w:p>
              </w:tc>
              <w:tc>
                <w:tcPr>
                  <w:tcW w:w="2977" w:type="dxa"/>
                </w:tcPr>
                <w:p w:rsidR="005361E9" w:rsidRDefault="00773BA6" w:rsidP="00773BA6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300</w:t>
                  </w:r>
                </w:p>
              </w:tc>
            </w:tr>
            <w:tr w:rsidR="009D44FF" w:rsidTr="00E32D58">
              <w:tc>
                <w:tcPr>
                  <w:tcW w:w="7654" w:type="dxa"/>
                </w:tcPr>
                <w:p w:rsidR="009D44FF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Максимальная скорость раскладки, мм/сек</w:t>
                  </w:r>
                </w:p>
              </w:tc>
              <w:tc>
                <w:tcPr>
                  <w:tcW w:w="2977" w:type="dxa"/>
                </w:tcPr>
                <w:p w:rsidR="009D44FF" w:rsidRDefault="00773BA6" w:rsidP="00773BA6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4</w:t>
                  </w:r>
                </w:p>
              </w:tc>
            </w:tr>
            <w:tr w:rsidR="009D44FF" w:rsidTr="00E32D58">
              <w:tc>
                <w:tcPr>
                  <w:tcW w:w="7654" w:type="dxa"/>
                </w:tcPr>
                <w:p w:rsidR="009D44FF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 xml:space="preserve">Габаритные размеры Д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х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 xml:space="preserve"> Ш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х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 xml:space="preserve"> В, мм</w:t>
                  </w:r>
                </w:p>
              </w:tc>
              <w:tc>
                <w:tcPr>
                  <w:tcW w:w="2977" w:type="dxa"/>
                </w:tcPr>
                <w:p w:rsidR="009D44FF" w:rsidRDefault="00773BA6" w:rsidP="00773BA6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100х600х500</w:t>
                  </w:r>
                </w:p>
              </w:tc>
            </w:tr>
            <w:tr w:rsidR="009D44FF" w:rsidTr="00E32D58">
              <w:tc>
                <w:tcPr>
                  <w:tcW w:w="7654" w:type="dxa"/>
                </w:tcPr>
                <w:p w:rsidR="009D44FF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Вес станка, кг</w:t>
                  </w:r>
                </w:p>
              </w:tc>
              <w:tc>
                <w:tcPr>
                  <w:tcW w:w="2977" w:type="dxa"/>
                </w:tcPr>
                <w:p w:rsidR="009D44FF" w:rsidRDefault="00773BA6" w:rsidP="00773BA6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60</w:t>
                  </w:r>
                </w:p>
              </w:tc>
            </w:tr>
            <w:tr w:rsidR="009D44FF" w:rsidTr="00E32D58">
              <w:tc>
                <w:tcPr>
                  <w:tcW w:w="7654" w:type="dxa"/>
                </w:tcPr>
                <w:p w:rsidR="009D44FF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Напряжение/частота питания, В/Гц</w:t>
                  </w:r>
                </w:p>
              </w:tc>
              <w:tc>
                <w:tcPr>
                  <w:tcW w:w="2977" w:type="dxa"/>
                </w:tcPr>
                <w:p w:rsidR="009D44FF" w:rsidRDefault="00773BA6" w:rsidP="00773BA6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220/50</w:t>
                  </w:r>
                </w:p>
              </w:tc>
            </w:tr>
            <w:tr w:rsidR="009D44FF" w:rsidTr="00E32D58">
              <w:tc>
                <w:tcPr>
                  <w:tcW w:w="7654" w:type="dxa"/>
                </w:tcPr>
                <w:p w:rsidR="009D44FF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Потребляемая мощность, кВт</w:t>
                  </w:r>
                </w:p>
              </w:tc>
              <w:tc>
                <w:tcPr>
                  <w:tcW w:w="2977" w:type="dxa"/>
                </w:tcPr>
                <w:p w:rsidR="009D44FF" w:rsidRDefault="00773BA6" w:rsidP="00773BA6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0,9</w:t>
                  </w:r>
                </w:p>
              </w:tc>
            </w:tr>
            <w:tr w:rsidR="009D44FF" w:rsidTr="00E32D58">
              <w:tc>
                <w:tcPr>
                  <w:tcW w:w="7654" w:type="dxa"/>
                </w:tcPr>
                <w:p w:rsidR="009D44FF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Климатическое исполнение</w:t>
                  </w:r>
                </w:p>
              </w:tc>
              <w:tc>
                <w:tcPr>
                  <w:tcW w:w="2977" w:type="dxa"/>
                </w:tcPr>
                <w:p w:rsidR="009D44FF" w:rsidRDefault="00773BA6" w:rsidP="00773BA6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УХЛ4</w:t>
                  </w:r>
                </w:p>
              </w:tc>
            </w:tr>
            <w:tr w:rsidR="00773BA6" w:rsidTr="00E32D58">
              <w:tc>
                <w:tcPr>
                  <w:tcW w:w="7654" w:type="dxa"/>
                </w:tcPr>
                <w:p w:rsidR="00773BA6" w:rsidRDefault="00773BA6" w:rsidP="00E32D58">
                  <w:pPr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</w:rPr>
                    <w:t>Тип электрозащиты</w:t>
                  </w:r>
                </w:p>
              </w:tc>
              <w:tc>
                <w:tcPr>
                  <w:tcW w:w="2977" w:type="dxa"/>
                </w:tcPr>
                <w:p w:rsidR="00773BA6" w:rsidRPr="00773BA6" w:rsidRDefault="00773BA6" w:rsidP="00773BA6">
                  <w:pPr>
                    <w:jc w:val="center"/>
                    <w:rPr>
                      <w:rFonts w:ascii="Times New Roman" w:eastAsia="Times New Roman" w:hAnsi="Times New Roman"/>
                      <w:color w:val="000000" w:themeColor="text1"/>
                      <w:lang w:val="en-US"/>
                    </w:rPr>
                  </w:pPr>
                  <w:r>
                    <w:rPr>
                      <w:rFonts w:ascii="Times New Roman" w:eastAsia="Times New Roman" w:hAnsi="Times New Roman"/>
                      <w:color w:val="000000" w:themeColor="text1"/>
                      <w:lang w:val="en-US"/>
                    </w:rPr>
                    <w:t>IP44</w:t>
                  </w:r>
                </w:p>
              </w:tc>
            </w:tr>
          </w:tbl>
          <w:p w:rsidR="001C1279" w:rsidRPr="001719A0" w:rsidRDefault="001C1279" w:rsidP="00E32D58">
            <w:pPr>
              <w:spacing w:after="0"/>
              <w:rPr>
                <w:rFonts w:ascii="Times New Roman" w:eastAsia="Times New Roman" w:hAnsi="Times New Roman"/>
                <w:color w:val="000000" w:themeColor="text1"/>
                <w:u w:val="single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52" w:rsidRDefault="00BA6EE1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  <w:proofErr w:type="spellEnd"/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2D6952" w:rsidRDefault="002D6952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964390" w:rsidRDefault="00BA6EE1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390" w:rsidRPr="001719A0" w:rsidRDefault="00C13DEF">
            <w:pPr>
              <w:widowControl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</w:t>
            </w:r>
            <w:r w:rsidR="001719A0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</w:tr>
    </w:tbl>
    <w:p w:rsidR="00964390" w:rsidRDefault="00964390">
      <w:pPr>
        <w:pStyle w:val="Default"/>
        <w:jc w:val="both"/>
        <w:rPr>
          <w:rFonts w:eastAsia="SimSun"/>
          <w:b/>
          <w:bCs/>
          <w:sz w:val="22"/>
          <w:szCs w:val="22"/>
          <w:u w:val="single"/>
          <w:lang w:eastAsia="hi-IN" w:bidi="hi-IN"/>
        </w:rPr>
      </w:pPr>
    </w:p>
    <w:p w:rsidR="00964390" w:rsidRDefault="00BA6EE1">
      <w:pPr>
        <w:pStyle w:val="Default"/>
        <w:tabs>
          <w:tab w:val="left" w:pos="284"/>
        </w:tabs>
        <w:jc w:val="both"/>
        <w:rPr>
          <w:b/>
          <w:bCs/>
          <w:sz w:val="22"/>
          <w:szCs w:val="22"/>
          <w:u w:val="single"/>
          <w:lang w:eastAsia="ru-RU"/>
        </w:rPr>
      </w:pPr>
      <w:r>
        <w:rPr>
          <w:b/>
          <w:bCs/>
          <w:sz w:val="22"/>
          <w:u w:val="single"/>
          <w:lang w:eastAsia="ru-RU"/>
        </w:rPr>
        <w:t xml:space="preserve">Общие требования к Товару: </w:t>
      </w:r>
      <w:r>
        <w:rPr>
          <w:sz w:val="22"/>
          <w:lang w:eastAsia="ru-RU"/>
        </w:rPr>
        <w:t>Поставляемый товар должен быть новым товаром (товаром, который не был в употреблении, не были восстановлены потребительские свойства) и не должны находиться в залоге, под арестом или под иным обременением.</w:t>
      </w:r>
    </w:p>
    <w:p w:rsidR="00964390" w:rsidRDefault="00BA6EE1">
      <w:pPr>
        <w:pStyle w:val="Default"/>
        <w:tabs>
          <w:tab w:val="left" w:pos="284"/>
        </w:tabs>
        <w:jc w:val="both"/>
        <w:rPr>
          <w:b/>
          <w:bCs/>
          <w:sz w:val="22"/>
          <w:szCs w:val="22"/>
          <w:u w:val="single"/>
          <w:lang w:eastAsia="ru-RU"/>
        </w:rPr>
      </w:pPr>
      <w:r>
        <w:rPr>
          <w:b/>
          <w:bCs/>
          <w:sz w:val="22"/>
          <w:szCs w:val="22"/>
          <w:u w:val="single"/>
          <w:lang w:eastAsia="ru-RU"/>
        </w:rPr>
        <w:t>Требования к таре и упаковке приобретаемого Товара:</w:t>
      </w:r>
    </w:p>
    <w:p w:rsidR="00964390" w:rsidRDefault="00BA6EE1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Поставляемые товары должны отгружаться в упаковке завода-изготовителя. Тара и упаковка должны обеспечивать полную сохранность товаров от повреждений и порчи при транспортировке и хранении. При этом упаковка должна обеспечивать полную сохранность Товара от всякого рода повреждений </w:t>
      </w:r>
      <w:r>
        <w:rPr>
          <w:sz w:val="22"/>
          <w:szCs w:val="22"/>
          <w:lang w:eastAsia="ru-RU"/>
        </w:rPr>
        <w:br/>
        <w:t xml:space="preserve">и порчи при его перевозке с учетом возможных перегрузок и длительного хранения. Товар, упаковка, тара должны быть надлежащим образом промаркированы. </w:t>
      </w:r>
    </w:p>
    <w:p w:rsidR="00964390" w:rsidRDefault="00BA6EE1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Упаковка и тара должны быть включены в стоимость товара.</w:t>
      </w:r>
    </w:p>
    <w:p w:rsidR="00964390" w:rsidRDefault="00BA6EE1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  <w:u w:val="single"/>
          <w:lang w:eastAsia="ru-RU"/>
        </w:rPr>
        <w:t xml:space="preserve">Требования к приемке Товара: </w:t>
      </w:r>
      <w:r>
        <w:rPr>
          <w:sz w:val="22"/>
          <w:szCs w:val="22"/>
          <w:lang w:eastAsia="ru-RU"/>
        </w:rPr>
        <w:t>Приемка Товара будет проводиться на территории Заказчика. Товары должны быть поставлены вместе с комплектом товаросопроводительной документации.</w:t>
      </w:r>
    </w:p>
    <w:p w:rsidR="00964390" w:rsidRDefault="00BA6EE1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  <w:r>
        <w:rPr>
          <w:b/>
          <w:bCs/>
          <w:sz w:val="22"/>
          <w:u w:val="single"/>
          <w:lang w:eastAsia="ru-RU"/>
        </w:rPr>
        <w:t>Требования к гарантийным обязательствам Поставщика:</w:t>
      </w:r>
    </w:p>
    <w:p w:rsidR="00964390" w:rsidRDefault="00BA6EE1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  <w:r>
        <w:rPr>
          <w:sz w:val="22"/>
          <w:lang w:eastAsia="ru-RU"/>
        </w:rPr>
        <w:t>Гарантия на поставляемый товар не менее 12 месяцев.</w:t>
      </w:r>
    </w:p>
    <w:p w:rsidR="00D704B7" w:rsidRPr="00B53232" w:rsidRDefault="00D704B7" w:rsidP="00D704B7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  <w:u w:val="single"/>
        </w:rPr>
        <w:t>Прочие условия</w:t>
      </w:r>
      <w:r>
        <w:rPr>
          <w:sz w:val="22"/>
          <w:szCs w:val="22"/>
          <w:u w:val="single"/>
        </w:rPr>
        <w:t xml:space="preserve">: </w:t>
      </w:r>
      <w:r w:rsidRPr="00D704B7">
        <w:rPr>
          <w:sz w:val="22"/>
          <w:szCs w:val="22"/>
        </w:rPr>
        <w:t>с проведением п</w:t>
      </w:r>
      <w:r w:rsidR="00C13DEF">
        <w:rPr>
          <w:sz w:val="22"/>
          <w:szCs w:val="22"/>
        </w:rPr>
        <w:t>уско-наладочных работ</w:t>
      </w:r>
      <w:r w:rsidR="004429C0">
        <w:rPr>
          <w:sz w:val="22"/>
          <w:szCs w:val="22"/>
        </w:rPr>
        <w:t xml:space="preserve"> и обучением персонала работе на станке.</w:t>
      </w:r>
    </w:p>
    <w:p w:rsidR="00964390" w:rsidRDefault="00964390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</w:p>
    <w:p w:rsidR="00D704B7" w:rsidRDefault="00D704B7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</w:p>
    <w:p w:rsidR="00D704B7" w:rsidRDefault="00D704B7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</w:p>
    <w:p w:rsidR="00964390" w:rsidRDefault="00964390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</w:p>
    <w:p w:rsidR="00870084" w:rsidRDefault="00870084" w:rsidP="00870084">
      <w:pPr>
        <w:pStyle w:val="Default"/>
        <w:tabs>
          <w:tab w:val="left" w:pos="284"/>
        </w:tabs>
        <w:jc w:val="center"/>
        <w:rPr>
          <w:sz w:val="22"/>
          <w:lang w:eastAsia="ru-RU"/>
        </w:rPr>
      </w:pPr>
      <w:r>
        <w:rPr>
          <w:sz w:val="22"/>
          <w:lang w:eastAsia="ru-RU"/>
        </w:rPr>
        <w:t xml:space="preserve">Разработал                                              </w:t>
      </w:r>
      <w:r w:rsidR="0046661F">
        <w:rPr>
          <w:sz w:val="22"/>
          <w:lang w:eastAsia="ru-RU"/>
        </w:rPr>
        <w:t xml:space="preserve"> Одинцова О.А., </w:t>
      </w:r>
    </w:p>
    <w:p w:rsidR="00964390" w:rsidRDefault="00870084" w:rsidP="00870084">
      <w:pPr>
        <w:pStyle w:val="Default"/>
        <w:tabs>
          <w:tab w:val="left" w:pos="284"/>
        </w:tabs>
        <w:rPr>
          <w:sz w:val="22"/>
          <w:szCs w:val="22"/>
          <w:lang w:eastAsia="ru-RU"/>
        </w:rPr>
      </w:pPr>
      <w:r>
        <w:rPr>
          <w:sz w:val="22"/>
          <w:lang w:eastAsia="ru-RU"/>
        </w:rPr>
        <w:t>Т.</w:t>
      </w:r>
      <w:r w:rsidR="0046661F">
        <w:rPr>
          <w:sz w:val="22"/>
          <w:lang w:eastAsia="ru-RU"/>
        </w:rPr>
        <w:t>54-35</w:t>
      </w:r>
    </w:p>
    <w:p w:rsidR="00964390" w:rsidRDefault="00964390">
      <w:pPr>
        <w:pStyle w:val="Default"/>
        <w:tabs>
          <w:tab w:val="left" w:pos="284"/>
        </w:tabs>
        <w:jc w:val="both"/>
        <w:rPr>
          <w:sz w:val="22"/>
          <w:szCs w:val="22"/>
          <w:lang w:eastAsia="ru-RU"/>
        </w:rPr>
      </w:pPr>
    </w:p>
    <w:sectPr w:rsidR="00964390" w:rsidSect="00964390">
      <w:pgSz w:w="16838" w:h="11906" w:orient="landscape"/>
      <w:pgMar w:top="1276" w:right="1134" w:bottom="849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197" w:rsidRDefault="00FE1197">
      <w:pPr>
        <w:spacing w:after="0" w:line="240" w:lineRule="auto"/>
      </w:pPr>
      <w:r>
        <w:separator/>
      </w:r>
    </w:p>
  </w:endnote>
  <w:endnote w:type="continuationSeparator" w:id="0">
    <w:p w:rsidR="00FE1197" w:rsidRDefault="00FE1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ros 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197" w:rsidRDefault="00FE1197">
      <w:pPr>
        <w:spacing w:after="0" w:line="240" w:lineRule="auto"/>
      </w:pPr>
      <w:r>
        <w:separator/>
      </w:r>
    </w:p>
  </w:footnote>
  <w:footnote w:type="continuationSeparator" w:id="0">
    <w:p w:rsidR="00FE1197" w:rsidRDefault="00FE1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4EB2"/>
    <w:multiLevelType w:val="hybridMultilevel"/>
    <w:tmpl w:val="851C0E2C"/>
    <w:lvl w:ilvl="0" w:tplc="2B8292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898AE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6D6D8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FA8B0E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AE2CE7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EB8FC5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DC2A95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AF4F47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97AAD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FC037E"/>
    <w:multiLevelType w:val="hybridMultilevel"/>
    <w:tmpl w:val="5A6682FA"/>
    <w:lvl w:ilvl="0" w:tplc="39E6A77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E10647B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97D090D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9F84089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1649CA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66EA988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744E52A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14E813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2882593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2">
    <w:nsid w:val="51795DB7"/>
    <w:multiLevelType w:val="hybridMultilevel"/>
    <w:tmpl w:val="DCF686E4"/>
    <w:lvl w:ilvl="0" w:tplc="80E08C4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82FA521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AFC2172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959876E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076730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F47E41C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CA50049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4AA178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2144A59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3">
    <w:nsid w:val="68460D05"/>
    <w:multiLevelType w:val="hybridMultilevel"/>
    <w:tmpl w:val="34B8F1C4"/>
    <w:lvl w:ilvl="0" w:tplc="6BFC151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BAE45EE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31608CF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018A79F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D6CCBD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C832AA2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2C88AE8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3202B9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03A2DD76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">
    <w:nsid w:val="7AEF04A8"/>
    <w:multiLevelType w:val="hybridMultilevel"/>
    <w:tmpl w:val="9756379A"/>
    <w:lvl w:ilvl="0" w:tplc="8870BD5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E730A59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D0AA938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9A5684A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80442D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1F682DA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2ADCAD8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99861E2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9FCCD09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5">
    <w:nsid w:val="7E857981"/>
    <w:multiLevelType w:val="hybridMultilevel"/>
    <w:tmpl w:val="CCCA1134"/>
    <w:lvl w:ilvl="0" w:tplc="4218E7C6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578AD3E4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6126828A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58ECB154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63D8CFF6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948C5458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4994FEEA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22A20FC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D928686A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64390"/>
    <w:rsid w:val="000805F0"/>
    <w:rsid w:val="001719A0"/>
    <w:rsid w:val="001C1279"/>
    <w:rsid w:val="002C7C72"/>
    <w:rsid w:val="002D6952"/>
    <w:rsid w:val="00341951"/>
    <w:rsid w:val="00361369"/>
    <w:rsid w:val="00416D74"/>
    <w:rsid w:val="004429C0"/>
    <w:rsid w:val="0046661F"/>
    <w:rsid w:val="004748FA"/>
    <w:rsid w:val="005361E9"/>
    <w:rsid w:val="0069711F"/>
    <w:rsid w:val="00716C3A"/>
    <w:rsid w:val="00773BA6"/>
    <w:rsid w:val="007D0B03"/>
    <w:rsid w:val="00870084"/>
    <w:rsid w:val="0089522F"/>
    <w:rsid w:val="008B039C"/>
    <w:rsid w:val="008F048A"/>
    <w:rsid w:val="00964390"/>
    <w:rsid w:val="009D44FF"/>
    <w:rsid w:val="00A264AC"/>
    <w:rsid w:val="00AC7DCA"/>
    <w:rsid w:val="00B53232"/>
    <w:rsid w:val="00BA6EE1"/>
    <w:rsid w:val="00BB5EE1"/>
    <w:rsid w:val="00C13DEF"/>
    <w:rsid w:val="00D704B7"/>
    <w:rsid w:val="00DE555E"/>
    <w:rsid w:val="00E32D58"/>
    <w:rsid w:val="00ED34E0"/>
    <w:rsid w:val="00FE1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3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6439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64390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96439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964390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96439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964390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96439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964390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96439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964390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96439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964390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96439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964390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96439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964390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64390"/>
    <w:pPr>
      <w:ind w:left="720"/>
      <w:contextualSpacing/>
    </w:pPr>
  </w:style>
  <w:style w:type="paragraph" w:styleId="a4">
    <w:name w:val="No Spacing"/>
    <w:uiPriority w:val="1"/>
    <w:qFormat/>
    <w:rsid w:val="00964390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964390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96439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64390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964390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964390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964390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6439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64390"/>
    <w:rPr>
      <w:i/>
    </w:rPr>
  </w:style>
  <w:style w:type="character" w:customStyle="1" w:styleId="HeaderChar">
    <w:name w:val="Header Char"/>
    <w:basedOn w:val="a0"/>
    <w:link w:val="Header"/>
    <w:uiPriority w:val="99"/>
    <w:rsid w:val="00964390"/>
  </w:style>
  <w:style w:type="character" w:customStyle="1" w:styleId="FooterChar">
    <w:name w:val="Footer Char"/>
    <w:basedOn w:val="a0"/>
    <w:link w:val="Footer"/>
    <w:uiPriority w:val="99"/>
    <w:rsid w:val="0096439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64390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964390"/>
  </w:style>
  <w:style w:type="table" w:styleId="ab">
    <w:name w:val="Table Grid"/>
    <w:basedOn w:val="a1"/>
    <w:uiPriority w:val="59"/>
    <w:rsid w:val="0096439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96439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6439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643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6439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643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964390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964390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sid w:val="00964390"/>
    <w:rPr>
      <w:sz w:val="18"/>
    </w:rPr>
  </w:style>
  <w:style w:type="character" w:styleId="af">
    <w:name w:val="footnote reference"/>
    <w:basedOn w:val="a0"/>
    <w:uiPriority w:val="99"/>
    <w:unhideWhenUsed/>
    <w:rsid w:val="00964390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964390"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964390"/>
    <w:rPr>
      <w:sz w:val="20"/>
    </w:rPr>
  </w:style>
  <w:style w:type="character" w:styleId="af2">
    <w:name w:val="endnote reference"/>
    <w:basedOn w:val="a0"/>
    <w:uiPriority w:val="99"/>
    <w:semiHidden/>
    <w:unhideWhenUsed/>
    <w:rsid w:val="00964390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964390"/>
    <w:pPr>
      <w:spacing w:after="57"/>
    </w:pPr>
  </w:style>
  <w:style w:type="paragraph" w:styleId="21">
    <w:name w:val="toc 2"/>
    <w:basedOn w:val="a"/>
    <w:next w:val="a"/>
    <w:uiPriority w:val="39"/>
    <w:unhideWhenUsed/>
    <w:rsid w:val="00964390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964390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64390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64390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64390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64390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64390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64390"/>
    <w:pPr>
      <w:spacing w:after="57"/>
      <w:ind w:left="2268"/>
    </w:pPr>
  </w:style>
  <w:style w:type="paragraph" w:styleId="af3">
    <w:name w:val="TOC Heading"/>
    <w:uiPriority w:val="39"/>
    <w:unhideWhenUsed/>
    <w:rsid w:val="00964390"/>
  </w:style>
  <w:style w:type="paragraph" w:styleId="af4">
    <w:name w:val="table of figures"/>
    <w:basedOn w:val="a"/>
    <w:next w:val="a"/>
    <w:uiPriority w:val="99"/>
    <w:unhideWhenUsed/>
    <w:rsid w:val="00964390"/>
    <w:pPr>
      <w:spacing w:after="0"/>
    </w:pPr>
  </w:style>
  <w:style w:type="paragraph" w:customStyle="1" w:styleId="Heading1">
    <w:name w:val="Heading 1"/>
    <w:basedOn w:val="a"/>
    <w:next w:val="a"/>
    <w:link w:val="10"/>
    <w:uiPriority w:val="9"/>
    <w:qFormat/>
    <w:rsid w:val="00964390"/>
    <w:pPr>
      <w:keepNext/>
      <w:keepLines/>
      <w:spacing w:before="480" w:after="0"/>
      <w:outlineLvl w:val="0"/>
    </w:pPr>
    <w:rPr>
      <w:rFonts w:ascii="Foros Regular" w:eastAsia="Times New Roman" w:hAnsi="Foros Regular"/>
      <w:b/>
      <w:color w:val="0070C0"/>
      <w:sz w:val="44"/>
      <w:szCs w:val="32"/>
    </w:rPr>
  </w:style>
  <w:style w:type="paragraph" w:customStyle="1" w:styleId="Heading2">
    <w:name w:val="Heading 2"/>
    <w:basedOn w:val="a"/>
    <w:next w:val="a"/>
    <w:link w:val="22"/>
    <w:uiPriority w:val="9"/>
    <w:semiHidden/>
    <w:unhideWhenUsed/>
    <w:qFormat/>
    <w:rsid w:val="009643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96439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Style8">
    <w:name w:val="Style8"/>
    <w:basedOn w:val="a"/>
    <w:rsid w:val="00964390"/>
    <w:pPr>
      <w:widowControl w:val="0"/>
      <w:spacing w:after="0" w:line="276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5">
    <w:name w:val="Style5"/>
    <w:basedOn w:val="a"/>
    <w:rsid w:val="00964390"/>
    <w:pPr>
      <w:widowControl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5">
    <w:name w:val="Strong"/>
    <w:uiPriority w:val="22"/>
    <w:qFormat/>
    <w:rsid w:val="00964390"/>
    <w:rPr>
      <w:b/>
      <w:bCs/>
    </w:rPr>
  </w:style>
  <w:style w:type="paragraph" w:customStyle="1" w:styleId="11">
    <w:name w:val="Заголовок 11"/>
    <w:basedOn w:val="a"/>
    <w:next w:val="a"/>
    <w:uiPriority w:val="9"/>
    <w:qFormat/>
    <w:rsid w:val="00964390"/>
    <w:pPr>
      <w:keepNext/>
      <w:keepLines/>
      <w:spacing w:after="0" w:line="360" w:lineRule="auto"/>
      <w:jc w:val="center"/>
      <w:outlineLvl w:val="0"/>
    </w:pPr>
    <w:rPr>
      <w:rFonts w:ascii="Foros Regular" w:eastAsia="Times New Roman" w:hAnsi="Foros Regular"/>
      <w:b/>
      <w:color w:val="0070C0"/>
      <w:sz w:val="44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964390"/>
  </w:style>
  <w:style w:type="paragraph" w:customStyle="1" w:styleId="MAIN">
    <w:name w:val="MAIN"/>
    <w:basedOn w:val="a"/>
    <w:link w:val="MAIN0"/>
    <w:qFormat/>
    <w:rsid w:val="00964390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customStyle="1" w:styleId="MAIN0">
    <w:name w:val="MAIN Знак"/>
    <w:basedOn w:val="a0"/>
    <w:link w:val="MAIN"/>
    <w:rsid w:val="00964390"/>
    <w:rPr>
      <w:rFonts w:ascii="Times New Roman" w:eastAsia="Calibri" w:hAnsi="Times New Roman" w:cs="Times New Roman"/>
      <w:sz w:val="28"/>
    </w:rPr>
  </w:style>
  <w:style w:type="character" w:customStyle="1" w:styleId="10">
    <w:name w:val="Заголовок 1 Знак"/>
    <w:basedOn w:val="a0"/>
    <w:link w:val="Heading1"/>
    <w:uiPriority w:val="9"/>
    <w:rsid w:val="00964390"/>
    <w:rPr>
      <w:rFonts w:ascii="Foros Regular" w:eastAsia="Times New Roman" w:hAnsi="Foros Regular" w:cs="Times New Roman"/>
      <w:b/>
      <w:color w:val="0070C0"/>
      <w:sz w:val="44"/>
      <w:szCs w:val="32"/>
    </w:rPr>
  </w:style>
  <w:style w:type="paragraph" w:customStyle="1" w:styleId="FOROSREGULAR">
    <w:name w:val="FOROS REGULAR"/>
    <w:basedOn w:val="a"/>
    <w:link w:val="FOROSREGULAR0"/>
    <w:qFormat/>
    <w:rsid w:val="00964390"/>
    <w:pPr>
      <w:spacing w:after="0" w:line="240" w:lineRule="auto"/>
      <w:jc w:val="both"/>
    </w:pPr>
    <w:rPr>
      <w:rFonts w:ascii="Foros Regular" w:hAnsi="Foros Regular"/>
      <w:sz w:val="28"/>
    </w:rPr>
  </w:style>
  <w:style w:type="character" w:customStyle="1" w:styleId="FOROSREGULAR0">
    <w:name w:val="FOROS REGULAR Знак"/>
    <w:basedOn w:val="a0"/>
    <w:link w:val="FOROSREGULAR"/>
    <w:rsid w:val="00964390"/>
    <w:rPr>
      <w:rFonts w:ascii="Foros Regular" w:eastAsia="Calibri" w:hAnsi="Foros Regular" w:cs="Times New Roman"/>
      <w:sz w:val="28"/>
    </w:rPr>
  </w:style>
  <w:style w:type="paragraph" w:customStyle="1" w:styleId="af6">
    <w:name w:val="Заголовок стандарт"/>
    <w:basedOn w:val="Heading1"/>
    <w:link w:val="af7"/>
    <w:qFormat/>
    <w:rsid w:val="00964390"/>
  </w:style>
  <w:style w:type="character" w:customStyle="1" w:styleId="af7">
    <w:name w:val="Заголовок стандарт Знак"/>
    <w:basedOn w:val="10"/>
    <w:link w:val="af6"/>
    <w:rsid w:val="00964390"/>
    <w:rPr>
      <w:rFonts w:ascii="Foros Regular" w:eastAsia="Times New Roman" w:hAnsi="Foros Regular" w:cs="Times New Roman"/>
      <w:b/>
      <w:color w:val="0070C0"/>
      <w:sz w:val="44"/>
      <w:szCs w:val="32"/>
    </w:rPr>
  </w:style>
  <w:style w:type="paragraph" w:customStyle="1" w:styleId="af8">
    <w:name w:val="Оформление контента"/>
    <w:basedOn w:val="a"/>
    <w:link w:val="af9"/>
    <w:qFormat/>
    <w:rsid w:val="00964390"/>
    <w:pPr>
      <w:spacing w:after="0" w:line="360" w:lineRule="auto"/>
      <w:ind w:right="450" w:firstLine="300"/>
      <w:jc w:val="both"/>
    </w:pPr>
    <w:rPr>
      <w:rFonts w:ascii="Tahoma" w:eastAsia="Times New Roman" w:hAnsi="Tahoma" w:cs="Tahoma"/>
      <w:sz w:val="24"/>
      <w:szCs w:val="21"/>
      <w:lang w:eastAsia="ru-RU"/>
    </w:rPr>
  </w:style>
  <w:style w:type="character" w:customStyle="1" w:styleId="af9">
    <w:name w:val="Оформление контента Знак"/>
    <w:basedOn w:val="a0"/>
    <w:link w:val="af8"/>
    <w:rsid w:val="00964390"/>
    <w:rPr>
      <w:rFonts w:ascii="Tahoma" w:eastAsia="Times New Roman" w:hAnsi="Tahoma" w:cs="Tahoma"/>
      <w:sz w:val="24"/>
      <w:szCs w:val="21"/>
      <w:lang w:eastAsia="ru-RU"/>
    </w:rPr>
  </w:style>
  <w:style w:type="paragraph" w:customStyle="1" w:styleId="Header">
    <w:name w:val="Header"/>
    <w:basedOn w:val="a"/>
    <w:link w:val="afa"/>
    <w:uiPriority w:val="99"/>
    <w:unhideWhenUsed/>
    <w:rsid w:val="009643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Верхний колонтитул Знак"/>
    <w:basedOn w:val="a0"/>
    <w:link w:val="Header"/>
    <w:uiPriority w:val="99"/>
    <w:rsid w:val="009643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">
    <w:name w:val="Footer"/>
    <w:basedOn w:val="a"/>
    <w:link w:val="afb"/>
    <w:uiPriority w:val="99"/>
    <w:unhideWhenUsed/>
    <w:rsid w:val="009643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Footer"/>
    <w:uiPriority w:val="99"/>
    <w:rsid w:val="009643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Заголовок 1 Знак1"/>
    <w:basedOn w:val="a0"/>
    <w:uiPriority w:val="9"/>
    <w:rsid w:val="009643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0"/>
    <w:link w:val="Heading2"/>
    <w:uiPriority w:val="9"/>
    <w:semiHidden/>
    <w:rsid w:val="009643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52007-9FCF-41F5-8D36-97693C5E0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Техническое задание</vt:lpstr>
      <vt:lpstr>на приобретение</vt:lpstr>
      <vt:lpstr/>
    </vt:vector>
  </TitlesOfParts>
  <Company>Microsoft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6</cp:revision>
  <cp:lastPrinted>2025-05-27T08:32:00Z</cp:lastPrinted>
  <dcterms:created xsi:type="dcterms:W3CDTF">2025-05-27T05:34:00Z</dcterms:created>
  <dcterms:modified xsi:type="dcterms:W3CDTF">2025-05-27T08:34:00Z</dcterms:modified>
</cp:coreProperties>
</file>