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437D8" w14:textId="77777777" w:rsidR="00D64D92" w:rsidRPr="00D64D92" w:rsidRDefault="00D64D92" w:rsidP="00543176">
      <w:pPr>
        <w:spacing w:after="0"/>
        <w:jc w:val="center"/>
        <w:rPr>
          <w:rFonts w:eastAsia="Times New Roman" w:cs="Times New Roman"/>
          <w:b/>
          <w:kern w:val="0"/>
          <w:sz w:val="22"/>
          <w:lang w:eastAsia="ru-RU"/>
          <w14:ligatures w14:val="none"/>
        </w:rPr>
      </w:pPr>
      <w:r w:rsidRPr="00D64D92">
        <w:rPr>
          <w:rFonts w:eastAsia="Times New Roman" w:cs="Times New Roman"/>
          <w:b/>
          <w:kern w:val="0"/>
          <w:sz w:val="22"/>
          <w:lang w:eastAsia="ru-RU"/>
          <w14:ligatures w14:val="none"/>
        </w:rPr>
        <w:t>ТЕХНИЧЕСКОЕ ЗАДАНИЕ</w:t>
      </w:r>
    </w:p>
    <w:p w14:paraId="5F329F1D" w14:textId="4CF0A185" w:rsidR="00D64D92" w:rsidRPr="00D64D92" w:rsidRDefault="00D64D92" w:rsidP="00543176">
      <w:pPr>
        <w:shd w:val="clear" w:color="auto" w:fill="FFFFFF"/>
        <w:spacing w:after="0" w:line="269" w:lineRule="exact"/>
        <w:jc w:val="center"/>
        <w:rPr>
          <w:rFonts w:ascii="Times New Roman CYR" w:eastAsia="Times New Roman" w:hAnsi="Times New Roman CYR" w:cs="Times New Roman CYR"/>
          <w:b/>
          <w:spacing w:val="-2"/>
          <w:kern w:val="0"/>
          <w:sz w:val="24"/>
          <w:szCs w:val="24"/>
          <w:lang w:eastAsia="ru-RU"/>
          <w14:ligatures w14:val="none"/>
        </w:rPr>
      </w:pPr>
      <w:r w:rsidRPr="00D64D92">
        <w:rPr>
          <w:rFonts w:eastAsia="Times New Roman" w:cs="Times New Roman"/>
          <w:b/>
          <w:kern w:val="0"/>
          <w:sz w:val="24"/>
          <w:szCs w:val="24"/>
          <w:lang w:eastAsia="ru-RU"/>
          <w14:ligatures w14:val="none"/>
        </w:rPr>
        <w:t>Намоточное оборудование для изготовления секций с количеством параллельных проводников круглого сечения от 6 до 26. -1 комплект.</w:t>
      </w:r>
    </w:p>
    <w:p w14:paraId="340F0C3A" w14:textId="77777777" w:rsidR="00D64D92" w:rsidRPr="00D64D92" w:rsidRDefault="00D64D92" w:rsidP="00543176">
      <w:pPr>
        <w:shd w:val="clear" w:color="auto" w:fill="FFFFFF"/>
        <w:spacing w:after="0" w:line="269" w:lineRule="exact"/>
        <w:jc w:val="center"/>
        <w:rPr>
          <w:rFonts w:ascii="Times New Roman CYR" w:eastAsia="Times New Roman" w:hAnsi="Times New Roman CYR" w:cs="Times New Roman CYR"/>
          <w:b/>
          <w:spacing w:val="-2"/>
          <w:kern w:val="0"/>
          <w:sz w:val="24"/>
          <w:szCs w:val="24"/>
          <w:lang w:eastAsia="ru-RU"/>
          <w14:ligatures w14:val="none"/>
        </w:rPr>
      </w:pPr>
    </w:p>
    <w:p w14:paraId="4054EE1A" w14:textId="77777777" w:rsidR="00D64D92" w:rsidRPr="00D64D92" w:rsidRDefault="00D64D92" w:rsidP="00D64D92">
      <w:pPr>
        <w:spacing w:after="0"/>
        <w:jc w:val="both"/>
        <w:rPr>
          <w:rFonts w:eastAsia="Times New Roman" w:cs="Times New Roman"/>
          <w:b/>
          <w:kern w:val="0"/>
          <w:sz w:val="22"/>
          <w:lang w:eastAsia="ru-RU"/>
          <w14:ligatures w14:val="none"/>
        </w:rPr>
      </w:pPr>
      <w:r w:rsidRPr="00D64D92">
        <w:rPr>
          <w:rFonts w:eastAsia="Times New Roman" w:cs="Times New Roman"/>
          <w:b/>
          <w:kern w:val="0"/>
          <w:sz w:val="22"/>
          <w:lang w:eastAsia="ru-RU"/>
          <w14:ligatures w14:val="none"/>
        </w:rPr>
        <w:t>1. Требования к поставляемому товару</w:t>
      </w:r>
    </w:p>
    <w:p w14:paraId="153F3DE7" w14:textId="77777777" w:rsidR="00D64D92" w:rsidRPr="00D64D92" w:rsidRDefault="00D64D92" w:rsidP="00D64D92">
      <w:pPr>
        <w:spacing w:after="0"/>
        <w:jc w:val="both"/>
        <w:rPr>
          <w:rFonts w:eastAsia="Times New Roman" w:cs="Times New Roman"/>
          <w:b/>
          <w:kern w:val="0"/>
          <w:sz w:val="22"/>
          <w:lang w:eastAsia="ru-RU"/>
          <w14:ligatures w14:val="none"/>
        </w:rPr>
      </w:pPr>
    </w:p>
    <w:tbl>
      <w:tblPr>
        <w:tblW w:w="10340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44"/>
        <w:gridCol w:w="2410"/>
        <w:gridCol w:w="1137"/>
        <w:gridCol w:w="2406"/>
        <w:gridCol w:w="479"/>
        <w:gridCol w:w="1364"/>
        <w:gridCol w:w="449"/>
        <w:gridCol w:w="1433"/>
        <w:gridCol w:w="11"/>
        <w:gridCol w:w="7"/>
      </w:tblGrid>
      <w:tr w:rsidR="00D64D92" w:rsidRPr="00D64D92" w14:paraId="03A89556" w14:textId="77777777" w:rsidTr="001357BE">
        <w:trPr>
          <w:gridAfter w:val="2"/>
          <w:wAfter w:w="18" w:type="dxa"/>
        </w:trPr>
        <w:tc>
          <w:tcPr>
            <w:tcW w:w="644" w:type="dxa"/>
            <w:shd w:val="clear" w:color="auto" w:fill="auto"/>
          </w:tcPr>
          <w:p w14:paraId="36369452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№</w:t>
            </w:r>
          </w:p>
          <w:p w14:paraId="66E4D99D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п/п</w:t>
            </w:r>
          </w:p>
        </w:tc>
        <w:tc>
          <w:tcPr>
            <w:tcW w:w="2410" w:type="dxa"/>
            <w:shd w:val="clear" w:color="auto" w:fill="auto"/>
          </w:tcPr>
          <w:p w14:paraId="747D5557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Наименование показателя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073FEDB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Требуемое значение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3A8FF3F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Предложение участника размещения заказа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3F8F9DE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Примечание</w:t>
            </w:r>
          </w:p>
        </w:tc>
      </w:tr>
      <w:tr w:rsidR="00D64D92" w:rsidRPr="00D64D92" w14:paraId="1259F260" w14:textId="77777777" w:rsidTr="001357BE">
        <w:trPr>
          <w:gridAfter w:val="1"/>
          <w:wAfter w:w="7" w:type="dxa"/>
          <w:trHeight w:val="70"/>
        </w:trPr>
        <w:tc>
          <w:tcPr>
            <w:tcW w:w="644" w:type="dxa"/>
            <w:shd w:val="clear" w:color="auto" w:fill="auto"/>
          </w:tcPr>
          <w:p w14:paraId="7575BA7D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2.</w:t>
            </w:r>
          </w:p>
        </w:tc>
        <w:tc>
          <w:tcPr>
            <w:tcW w:w="9689" w:type="dxa"/>
            <w:gridSpan w:val="8"/>
            <w:shd w:val="clear" w:color="auto" w:fill="auto"/>
          </w:tcPr>
          <w:p w14:paraId="40803AB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Требование к комплектности поставки</w:t>
            </w:r>
          </w:p>
        </w:tc>
      </w:tr>
      <w:tr w:rsidR="00D64D92" w:rsidRPr="00D64D92" w14:paraId="2CD0164D" w14:textId="77777777" w:rsidTr="001357BE">
        <w:trPr>
          <w:gridAfter w:val="1"/>
          <w:wAfter w:w="7" w:type="dxa"/>
        </w:trPr>
        <w:tc>
          <w:tcPr>
            <w:tcW w:w="644" w:type="dxa"/>
            <w:vMerge w:val="restart"/>
            <w:shd w:val="clear" w:color="auto" w:fill="auto"/>
          </w:tcPr>
          <w:p w14:paraId="1FB40992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2.1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58DFDE75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В комплектность </w:t>
            </w:r>
            <w:proofErr w:type="gramStart"/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поставки  должны</w:t>
            </w:r>
            <w:proofErr w:type="gramEnd"/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входить:</w:t>
            </w:r>
          </w:p>
        </w:tc>
        <w:tc>
          <w:tcPr>
            <w:tcW w:w="7279" w:type="dxa"/>
            <w:gridSpan w:val="7"/>
            <w:shd w:val="clear" w:color="auto" w:fill="auto"/>
          </w:tcPr>
          <w:p w14:paraId="1F662617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       Базовая комплектация</w:t>
            </w:r>
          </w:p>
        </w:tc>
      </w:tr>
      <w:tr w:rsidR="00D64D92" w:rsidRPr="00D64D92" w14:paraId="60A7FCFA" w14:textId="77777777" w:rsidTr="001357BE">
        <w:trPr>
          <w:gridAfter w:val="2"/>
          <w:wAfter w:w="18" w:type="dxa"/>
        </w:trPr>
        <w:tc>
          <w:tcPr>
            <w:tcW w:w="644" w:type="dxa"/>
            <w:vMerge/>
            <w:shd w:val="clear" w:color="auto" w:fill="auto"/>
          </w:tcPr>
          <w:p w14:paraId="45F44890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79085D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14:paraId="0E6A8409" w14:textId="77777777" w:rsidR="00D64D92" w:rsidRPr="00D64D92" w:rsidRDefault="00D64D92" w:rsidP="00D64D92">
            <w:pPr>
              <w:numPr>
                <w:ilvl w:val="0"/>
                <w:numId w:val="2"/>
              </w:num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Механизм намотки.</w:t>
            </w:r>
          </w:p>
          <w:p w14:paraId="27581055" w14:textId="77777777" w:rsidR="00D64D92" w:rsidRPr="00D64D92" w:rsidRDefault="00D64D92" w:rsidP="00D64D92">
            <w:pPr>
              <w:numPr>
                <w:ilvl w:val="0"/>
                <w:numId w:val="2"/>
              </w:num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Механизм раскладки.</w:t>
            </w:r>
          </w:p>
          <w:p w14:paraId="78775628" w14:textId="77777777" w:rsidR="00D64D92" w:rsidRPr="00D64D92" w:rsidRDefault="00D64D92" w:rsidP="00D64D92">
            <w:pPr>
              <w:numPr>
                <w:ilvl w:val="0"/>
                <w:numId w:val="2"/>
              </w:num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Натяжное устройство.</w:t>
            </w:r>
          </w:p>
          <w:p w14:paraId="15312F19" w14:textId="77777777" w:rsidR="00D64D92" w:rsidRPr="00D64D92" w:rsidRDefault="00D64D92" w:rsidP="00D64D92">
            <w:pPr>
              <w:numPr>
                <w:ilvl w:val="0"/>
                <w:numId w:val="2"/>
              </w:num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proofErr w:type="spellStart"/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Смоточное</w:t>
            </w:r>
            <w:proofErr w:type="spellEnd"/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устройство.</w:t>
            </w:r>
          </w:p>
          <w:p w14:paraId="1AE8A195" w14:textId="77777777" w:rsidR="00D64D92" w:rsidRPr="00D64D92" w:rsidRDefault="00D64D92" w:rsidP="00D64D92">
            <w:pPr>
              <w:numPr>
                <w:ilvl w:val="0"/>
                <w:numId w:val="2"/>
              </w:num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Блок управления с программным обеспечением с возможностью регулировки параметров, указанных в п.3.</w:t>
            </w:r>
          </w:p>
          <w:p w14:paraId="698BA040" w14:textId="77777777" w:rsidR="00D64D92" w:rsidRPr="00D64D92" w:rsidRDefault="00D64D92" w:rsidP="00D64D92">
            <w:pPr>
              <w:numPr>
                <w:ilvl w:val="0"/>
                <w:numId w:val="2"/>
              </w:num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Оправки для намотки секций – 2 шт. (см. Приложение А).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2C8FB043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882" w:type="dxa"/>
            <w:gridSpan w:val="2"/>
            <w:shd w:val="clear" w:color="auto" w:fill="auto"/>
          </w:tcPr>
          <w:p w14:paraId="1F69BB3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Оборудование будет устанавливаться в помещении категории В3 с пожароопасными зонами класса    П-</w:t>
            </w:r>
            <w:proofErr w:type="spellStart"/>
            <w:r w:rsidRPr="00D64D92">
              <w:rPr>
                <w:rFonts w:ascii="MS Mincho" w:eastAsia="MS Mincho" w:hAnsi="MS Mincho" w:cs="MS Mincho" w:hint="eastAsia"/>
                <w:kern w:val="0"/>
                <w:sz w:val="22"/>
                <w:lang w:eastAsia="ru-RU"/>
                <w14:ligatures w14:val="none"/>
              </w:rPr>
              <w:t>ⅠⅠ</w:t>
            </w: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а</w:t>
            </w:r>
            <w:proofErr w:type="spellEnd"/>
          </w:p>
          <w:p w14:paraId="36408573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  <w:p w14:paraId="644C5D66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345744D3" w14:textId="77777777" w:rsidTr="001357BE">
        <w:trPr>
          <w:gridAfter w:val="2"/>
          <w:wAfter w:w="18" w:type="dxa"/>
        </w:trPr>
        <w:tc>
          <w:tcPr>
            <w:tcW w:w="644" w:type="dxa"/>
            <w:vMerge w:val="restart"/>
            <w:shd w:val="clear" w:color="auto" w:fill="auto"/>
          </w:tcPr>
          <w:p w14:paraId="27A0E46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2.2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26623BE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В </w:t>
            </w:r>
            <w:proofErr w:type="gramStart"/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комплекте  поставщик</w:t>
            </w:r>
            <w:proofErr w:type="gramEnd"/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должен предоставить следующую документацию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03762D4F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Руководство по эксплуатации станка на русском языке.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7B4D7C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882" w:type="dxa"/>
            <w:gridSpan w:val="2"/>
            <w:shd w:val="clear" w:color="auto" w:fill="auto"/>
          </w:tcPr>
          <w:p w14:paraId="1FC71AAE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3CF82A75" w14:textId="77777777" w:rsidTr="001357BE">
        <w:trPr>
          <w:gridAfter w:val="2"/>
          <w:wAfter w:w="18" w:type="dxa"/>
        </w:trPr>
        <w:tc>
          <w:tcPr>
            <w:tcW w:w="644" w:type="dxa"/>
            <w:vMerge/>
            <w:shd w:val="clear" w:color="auto" w:fill="auto"/>
          </w:tcPr>
          <w:p w14:paraId="12F834A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5709015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14:paraId="0F8597E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Руководство по сервисному обслуживанию (на русском языке).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1320B02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882" w:type="dxa"/>
            <w:gridSpan w:val="2"/>
            <w:shd w:val="clear" w:color="auto" w:fill="auto"/>
          </w:tcPr>
          <w:p w14:paraId="681306C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53D19B25" w14:textId="77777777" w:rsidTr="001357BE">
        <w:trPr>
          <w:gridAfter w:val="2"/>
          <w:wAfter w:w="18" w:type="dxa"/>
        </w:trPr>
        <w:tc>
          <w:tcPr>
            <w:tcW w:w="644" w:type="dxa"/>
            <w:vMerge/>
            <w:shd w:val="clear" w:color="auto" w:fill="auto"/>
          </w:tcPr>
          <w:p w14:paraId="1781916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60B3565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3543" w:type="dxa"/>
            <w:gridSpan w:val="2"/>
            <w:shd w:val="clear" w:color="auto" w:fill="auto"/>
          </w:tcPr>
          <w:p w14:paraId="5B04E7A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Документы, подтверждающие соответствие требованиям Технических регламентов Таможенного </w:t>
            </w:r>
            <w:proofErr w:type="gramStart"/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союза  (</w:t>
            </w:r>
            <w:proofErr w:type="gramEnd"/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ТР/ТС).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636EE0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882" w:type="dxa"/>
            <w:gridSpan w:val="2"/>
            <w:shd w:val="clear" w:color="auto" w:fill="auto"/>
          </w:tcPr>
          <w:p w14:paraId="64560A2F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4E504460" w14:textId="77777777" w:rsidTr="001357BE">
        <w:trPr>
          <w:gridAfter w:val="2"/>
          <w:wAfter w:w="18" w:type="dxa"/>
        </w:trPr>
        <w:tc>
          <w:tcPr>
            <w:tcW w:w="644" w:type="dxa"/>
            <w:shd w:val="clear" w:color="auto" w:fill="auto"/>
          </w:tcPr>
          <w:p w14:paraId="2B39ADC3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2</w:t>
            </w: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.3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5ECBEB1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Наличие сертификатов на все поставляемое оборудование, материалы.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500644E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882" w:type="dxa"/>
            <w:gridSpan w:val="2"/>
            <w:shd w:val="clear" w:color="auto" w:fill="auto"/>
          </w:tcPr>
          <w:p w14:paraId="1B8EBF5E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364B5220" w14:textId="77777777" w:rsidTr="001357BE">
        <w:trPr>
          <w:gridAfter w:val="2"/>
          <w:wAfter w:w="18" w:type="dxa"/>
          <w:trHeight w:val="912"/>
        </w:trPr>
        <w:tc>
          <w:tcPr>
            <w:tcW w:w="644" w:type="dxa"/>
            <w:shd w:val="clear" w:color="auto" w:fill="auto"/>
          </w:tcPr>
          <w:p w14:paraId="785BFEC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2.4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7C4AD5D6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Возможность послегарантийного обслуживания поставленного оборудования. Условия послегарантийного обслуживания оговариваются отдельно.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5DFA6B27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882" w:type="dxa"/>
            <w:gridSpan w:val="2"/>
            <w:shd w:val="clear" w:color="auto" w:fill="auto"/>
          </w:tcPr>
          <w:p w14:paraId="6AED8D1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56C093ED" w14:textId="77777777" w:rsidTr="001357BE">
        <w:trPr>
          <w:gridAfter w:val="1"/>
          <w:wAfter w:w="7" w:type="dxa"/>
          <w:trHeight w:val="181"/>
        </w:trPr>
        <w:tc>
          <w:tcPr>
            <w:tcW w:w="644" w:type="dxa"/>
            <w:shd w:val="clear" w:color="auto" w:fill="auto"/>
          </w:tcPr>
          <w:p w14:paraId="029A5F4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</w:t>
            </w:r>
          </w:p>
        </w:tc>
        <w:tc>
          <w:tcPr>
            <w:tcW w:w="9689" w:type="dxa"/>
            <w:gridSpan w:val="8"/>
            <w:shd w:val="clear" w:color="auto" w:fill="auto"/>
          </w:tcPr>
          <w:p w14:paraId="774615D5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Требования к намоточному оборудованию</w:t>
            </w:r>
          </w:p>
        </w:tc>
      </w:tr>
      <w:tr w:rsidR="00D64D92" w:rsidRPr="00D64D92" w14:paraId="21296A10" w14:textId="77777777" w:rsidTr="001357BE">
        <w:trPr>
          <w:gridAfter w:val="2"/>
          <w:wAfter w:w="18" w:type="dxa"/>
        </w:trPr>
        <w:tc>
          <w:tcPr>
            <w:tcW w:w="644" w:type="dxa"/>
            <w:shd w:val="clear" w:color="auto" w:fill="auto"/>
          </w:tcPr>
          <w:p w14:paraId="34F7CC2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3.1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215EF072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Напряжение питания переменного тока частотой 50 Гц, В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523B12D0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380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3F4DA7C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34C4AB81" w14:textId="77777777" w:rsidTr="001357BE">
        <w:trPr>
          <w:gridAfter w:val="2"/>
          <w:wAfter w:w="18" w:type="dxa"/>
        </w:trPr>
        <w:tc>
          <w:tcPr>
            <w:tcW w:w="644" w:type="dxa"/>
            <w:shd w:val="clear" w:color="auto" w:fill="auto"/>
          </w:tcPr>
          <w:p w14:paraId="4CD69E36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3.2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60805282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Максимальный уровень шума, </w:t>
            </w:r>
            <w:proofErr w:type="spellStart"/>
            <w:r w:rsidRPr="00D64D92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дБ</w:t>
            </w:r>
            <w:proofErr w:type="spellEnd"/>
          </w:p>
        </w:tc>
        <w:tc>
          <w:tcPr>
            <w:tcW w:w="1843" w:type="dxa"/>
            <w:gridSpan w:val="2"/>
            <w:shd w:val="clear" w:color="auto" w:fill="auto"/>
          </w:tcPr>
          <w:p w14:paraId="35EA3DB6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80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764E4BF3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1D17A0BE" w14:textId="77777777" w:rsidTr="001357BE">
        <w:trPr>
          <w:gridAfter w:val="2"/>
          <w:wAfter w:w="18" w:type="dxa"/>
        </w:trPr>
        <w:tc>
          <w:tcPr>
            <w:tcW w:w="644" w:type="dxa"/>
            <w:shd w:val="clear" w:color="auto" w:fill="auto"/>
          </w:tcPr>
          <w:p w14:paraId="77F44203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3.3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7095583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Количество параллельных проводников в секции (количество тарных катушек), </w:t>
            </w:r>
            <w:proofErr w:type="spellStart"/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843" w:type="dxa"/>
            <w:gridSpan w:val="2"/>
            <w:shd w:val="clear" w:color="auto" w:fill="auto"/>
          </w:tcPr>
          <w:p w14:paraId="2C66EC6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от 6 до 26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0388404E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378AA567" w14:textId="77777777" w:rsidTr="001357BE">
        <w:trPr>
          <w:gridAfter w:val="2"/>
          <w:wAfter w:w="18" w:type="dxa"/>
        </w:trPr>
        <w:tc>
          <w:tcPr>
            <w:tcW w:w="644" w:type="dxa"/>
            <w:shd w:val="clear" w:color="auto" w:fill="auto"/>
          </w:tcPr>
          <w:p w14:paraId="2E7E598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3.4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403DC5A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Диаметр тарных катушек с проводом, мм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1CD5165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125; 200; 250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35C73D62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681AA9E5" w14:textId="77777777" w:rsidTr="001357BE">
        <w:trPr>
          <w:gridAfter w:val="2"/>
          <w:wAfter w:w="18" w:type="dxa"/>
          <w:trHeight w:val="318"/>
        </w:trPr>
        <w:tc>
          <w:tcPr>
            <w:tcW w:w="644" w:type="dxa"/>
            <w:shd w:val="clear" w:color="auto" w:fill="auto"/>
          </w:tcPr>
          <w:p w14:paraId="5CF8413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3.5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3AEB1B9F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Максимальный вес тарной катушки, кг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88F7C86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23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63A911BF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6119561C" w14:textId="77777777" w:rsidTr="001357BE">
        <w:trPr>
          <w:gridAfter w:val="2"/>
          <w:wAfter w:w="18" w:type="dxa"/>
          <w:trHeight w:val="318"/>
        </w:trPr>
        <w:tc>
          <w:tcPr>
            <w:tcW w:w="644" w:type="dxa"/>
            <w:shd w:val="clear" w:color="auto" w:fill="auto"/>
          </w:tcPr>
          <w:p w14:paraId="61F4AA67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3.6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023A270F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Диаметр намоточного провода (размер по металлической жиле), мм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0BF924A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0,5 – 1,32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7000932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18F961D1" w14:textId="77777777" w:rsidTr="001357BE">
        <w:trPr>
          <w:gridAfter w:val="2"/>
          <w:wAfter w:w="18" w:type="dxa"/>
          <w:trHeight w:val="318"/>
        </w:trPr>
        <w:tc>
          <w:tcPr>
            <w:tcW w:w="644" w:type="dxa"/>
            <w:shd w:val="clear" w:color="auto" w:fill="auto"/>
          </w:tcPr>
          <w:p w14:paraId="240947E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3.7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1318AA63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Минимальные размеры изготавливаемой секции, мм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344D4B4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30х100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144E3FF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39EFE2E8" w14:textId="77777777" w:rsidTr="001357BE">
        <w:trPr>
          <w:gridAfter w:val="2"/>
          <w:wAfter w:w="18" w:type="dxa"/>
          <w:trHeight w:val="318"/>
        </w:trPr>
        <w:tc>
          <w:tcPr>
            <w:tcW w:w="644" w:type="dxa"/>
            <w:shd w:val="clear" w:color="auto" w:fill="auto"/>
          </w:tcPr>
          <w:p w14:paraId="322A5C67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3.8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1E27AE37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Максимальные размеры изготавливаемой секции, мм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35342CD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200х500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5C36B5F8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3E2F54EB" w14:textId="77777777" w:rsidTr="001357BE">
        <w:trPr>
          <w:gridAfter w:val="2"/>
          <w:wAfter w:w="18" w:type="dxa"/>
          <w:trHeight w:val="318"/>
        </w:trPr>
        <w:tc>
          <w:tcPr>
            <w:tcW w:w="644" w:type="dxa"/>
            <w:shd w:val="clear" w:color="auto" w:fill="auto"/>
          </w:tcPr>
          <w:p w14:paraId="42E0A2C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3.9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3ED113C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Зона раскладки, мм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5F11D5F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300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3E00C26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0773433B" w14:textId="77777777" w:rsidTr="001357BE">
        <w:trPr>
          <w:gridAfter w:val="2"/>
          <w:wAfter w:w="18" w:type="dxa"/>
          <w:trHeight w:val="318"/>
        </w:trPr>
        <w:tc>
          <w:tcPr>
            <w:tcW w:w="644" w:type="dxa"/>
            <w:shd w:val="clear" w:color="auto" w:fill="auto"/>
          </w:tcPr>
          <w:p w14:paraId="38D9913D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3.10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0DA5B126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Регулируемые обороты вала намотки, об/мин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2889A612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От 0 до 50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43B4BAE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0C44EADA" w14:textId="77777777" w:rsidTr="001357BE">
        <w:trPr>
          <w:gridAfter w:val="2"/>
          <w:wAfter w:w="18" w:type="dxa"/>
          <w:trHeight w:val="318"/>
        </w:trPr>
        <w:tc>
          <w:tcPr>
            <w:tcW w:w="644" w:type="dxa"/>
            <w:shd w:val="clear" w:color="auto" w:fill="auto"/>
          </w:tcPr>
          <w:p w14:paraId="6BE6E5F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3.11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1410B256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Кратность счета оборота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5F9647E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0,1 оборота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2351981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091D1D1F" w14:textId="77777777" w:rsidTr="001357BE">
        <w:trPr>
          <w:gridAfter w:val="2"/>
          <w:wAfter w:w="18" w:type="dxa"/>
          <w:trHeight w:val="318"/>
        </w:trPr>
        <w:tc>
          <w:tcPr>
            <w:tcW w:w="644" w:type="dxa"/>
            <w:shd w:val="clear" w:color="auto" w:fill="auto"/>
          </w:tcPr>
          <w:p w14:paraId="4AF252A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3.12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4D59F057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Точность установки шаблона, мм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0E66165F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7D74E90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72B34BC1" w14:textId="77777777" w:rsidTr="001357BE">
        <w:trPr>
          <w:gridAfter w:val="2"/>
          <w:wAfter w:w="18" w:type="dxa"/>
          <w:trHeight w:val="318"/>
        </w:trPr>
        <w:tc>
          <w:tcPr>
            <w:tcW w:w="644" w:type="dxa"/>
            <w:shd w:val="clear" w:color="auto" w:fill="auto"/>
          </w:tcPr>
          <w:p w14:paraId="3CF2E4B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3.13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4D3DDC2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При намотке не допускается растяжение провода (уменьшение его диаметра).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5933DEE5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882" w:type="dxa"/>
            <w:gridSpan w:val="2"/>
            <w:shd w:val="clear" w:color="auto" w:fill="auto"/>
          </w:tcPr>
          <w:p w14:paraId="35FAD467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5D8E5962" w14:textId="77777777" w:rsidTr="001357BE">
        <w:trPr>
          <w:gridAfter w:val="2"/>
          <w:wAfter w:w="18" w:type="dxa"/>
          <w:trHeight w:val="318"/>
        </w:trPr>
        <w:tc>
          <w:tcPr>
            <w:tcW w:w="644" w:type="dxa"/>
            <w:shd w:val="clear" w:color="auto" w:fill="auto"/>
          </w:tcPr>
          <w:p w14:paraId="636E313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3.14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1563AA0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При намотке не допускается нарушение изоляции провода (царапины, оголения провода).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2B7EC99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882" w:type="dxa"/>
            <w:gridSpan w:val="2"/>
            <w:shd w:val="clear" w:color="auto" w:fill="auto"/>
          </w:tcPr>
          <w:p w14:paraId="3A07EFF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486D5840" w14:textId="77777777" w:rsidTr="001357BE">
        <w:trPr>
          <w:gridAfter w:val="2"/>
          <w:wAfter w:w="18" w:type="dxa"/>
          <w:trHeight w:val="318"/>
        </w:trPr>
        <w:tc>
          <w:tcPr>
            <w:tcW w:w="644" w:type="dxa"/>
            <w:shd w:val="clear" w:color="auto" w:fill="auto"/>
          </w:tcPr>
          <w:p w14:paraId="3907DF57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3.15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7E0FE52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При намотке проводники не должны переплетаться друг с другом.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42D7974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882" w:type="dxa"/>
            <w:gridSpan w:val="2"/>
            <w:shd w:val="clear" w:color="auto" w:fill="auto"/>
          </w:tcPr>
          <w:p w14:paraId="63D39E50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52173E1F" w14:textId="77777777" w:rsidTr="001357BE">
        <w:trPr>
          <w:gridAfter w:val="1"/>
          <w:wAfter w:w="7" w:type="dxa"/>
          <w:trHeight w:val="394"/>
        </w:trPr>
        <w:tc>
          <w:tcPr>
            <w:tcW w:w="644" w:type="dxa"/>
            <w:shd w:val="clear" w:color="auto" w:fill="auto"/>
          </w:tcPr>
          <w:p w14:paraId="25DF6C63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lastRenderedPageBreak/>
              <w:t>4.</w:t>
            </w:r>
          </w:p>
        </w:tc>
        <w:tc>
          <w:tcPr>
            <w:tcW w:w="9689" w:type="dxa"/>
            <w:gridSpan w:val="8"/>
            <w:shd w:val="clear" w:color="auto" w:fill="auto"/>
          </w:tcPr>
          <w:p w14:paraId="074DE357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Технические характеристики намоточного оборудования</w:t>
            </w:r>
          </w:p>
        </w:tc>
      </w:tr>
      <w:tr w:rsidR="00D64D92" w:rsidRPr="00D64D92" w14:paraId="414C13CA" w14:textId="77777777" w:rsidTr="001357BE">
        <w:trPr>
          <w:gridAfter w:val="2"/>
          <w:wAfter w:w="18" w:type="dxa"/>
        </w:trPr>
        <w:tc>
          <w:tcPr>
            <w:tcW w:w="644" w:type="dxa"/>
            <w:shd w:val="clear" w:color="auto" w:fill="auto"/>
          </w:tcPr>
          <w:p w14:paraId="60B709F8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4.1</w:t>
            </w:r>
          </w:p>
        </w:tc>
        <w:tc>
          <w:tcPr>
            <w:tcW w:w="5953" w:type="dxa"/>
            <w:gridSpan w:val="3"/>
            <w:shd w:val="clear" w:color="auto" w:fill="auto"/>
          </w:tcPr>
          <w:p w14:paraId="69065FB5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Максимальные габаритные размеры станка</w:t>
            </w:r>
          </w:p>
          <w:p w14:paraId="3492A32F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Длина, м</w:t>
            </w:r>
          </w:p>
          <w:p w14:paraId="788B024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Ширина, м</w:t>
            </w:r>
          </w:p>
          <w:p w14:paraId="07E39DE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Высота, м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422DC2FE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  <w:p w14:paraId="709E71D2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7,5</w:t>
            </w:r>
          </w:p>
          <w:p w14:paraId="0981868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3,0</w:t>
            </w:r>
          </w:p>
          <w:p w14:paraId="491342B6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2,0</w:t>
            </w:r>
          </w:p>
        </w:tc>
        <w:tc>
          <w:tcPr>
            <w:tcW w:w="1882" w:type="dxa"/>
            <w:gridSpan w:val="2"/>
            <w:shd w:val="clear" w:color="auto" w:fill="auto"/>
          </w:tcPr>
          <w:p w14:paraId="02F30D26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1F60AEEB" w14:textId="77777777" w:rsidTr="001357BE">
        <w:trPr>
          <w:gridAfter w:val="1"/>
          <w:wAfter w:w="7" w:type="dxa"/>
          <w:trHeight w:val="424"/>
        </w:trPr>
        <w:tc>
          <w:tcPr>
            <w:tcW w:w="644" w:type="dxa"/>
            <w:shd w:val="clear" w:color="auto" w:fill="auto"/>
          </w:tcPr>
          <w:p w14:paraId="1EA013F0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5.</w:t>
            </w:r>
          </w:p>
        </w:tc>
        <w:tc>
          <w:tcPr>
            <w:tcW w:w="9689" w:type="dxa"/>
            <w:gridSpan w:val="8"/>
            <w:shd w:val="clear" w:color="auto" w:fill="auto"/>
          </w:tcPr>
          <w:p w14:paraId="7E29A9B6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Требования к поставке оборудования</w:t>
            </w:r>
          </w:p>
        </w:tc>
      </w:tr>
      <w:tr w:rsidR="00D64D92" w:rsidRPr="00D64D92" w14:paraId="6BA11776" w14:textId="77777777" w:rsidTr="001357BE">
        <w:trPr>
          <w:trHeight w:val="902"/>
        </w:trPr>
        <w:tc>
          <w:tcPr>
            <w:tcW w:w="644" w:type="dxa"/>
            <w:shd w:val="clear" w:color="auto" w:fill="auto"/>
          </w:tcPr>
          <w:p w14:paraId="5B23345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5.1</w:t>
            </w:r>
          </w:p>
        </w:tc>
        <w:tc>
          <w:tcPr>
            <w:tcW w:w="3547" w:type="dxa"/>
            <w:gridSpan w:val="2"/>
            <w:shd w:val="clear" w:color="auto" w:fill="auto"/>
          </w:tcPr>
          <w:p w14:paraId="709B54E0" w14:textId="3151F3E1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Срок поставки оборудования с момента заключения контракта на условиях </w:t>
            </w:r>
            <w:r w:rsidRPr="00D64D92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DDP</w:t>
            </w:r>
            <w:r w:rsidR="00543176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.</w:t>
            </w:r>
          </w:p>
        </w:tc>
        <w:tc>
          <w:tcPr>
            <w:tcW w:w="2885" w:type="dxa"/>
            <w:gridSpan w:val="2"/>
            <w:shd w:val="clear" w:color="auto" w:fill="auto"/>
          </w:tcPr>
          <w:p w14:paraId="121417D4" w14:textId="68A93616" w:rsidR="00D64D92" w:rsidRPr="00D64D92" w:rsidRDefault="00543176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</w:t>
            </w:r>
            <w:r w:rsidR="00D64D92"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месяца</w:t>
            </w:r>
          </w:p>
        </w:tc>
        <w:tc>
          <w:tcPr>
            <w:tcW w:w="1813" w:type="dxa"/>
            <w:gridSpan w:val="2"/>
            <w:shd w:val="clear" w:color="auto" w:fill="auto"/>
          </w:tcPr>
          <w:p w14:paraId="27E2DCA2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451" w:type="dxa"/>
            <w:gridSpan w:val="3"/>
            <w:shd w:val="clear" w:color="auto" w:fill="auto"/>
          </w:tcPr>
          <w:p w14:paraId="45370AA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1C0FEAFC" w14:textId="77777777" w:rsidTr="001357BE">
        <w:trPr>
          <w:gridAfter w:val="1"/>
          <w:wAfter w:w="7" w:type="dxa"/>
          <w:trHeight w:val="418"/>
        </w:trPr>
        <w:tc>
          <w:tcPr>
            <w:tcW w:w="644" w:type="dxa"/>
            <w:shd w:val="clear" w:color="auto" w:fill="auto"/>
          </w:tcPr>
          <w:p w14:paraId="1E0E05CD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6.</w:t>
            </w:r>
          </w:p>
        </w:tc>
        <w:tc>
          <w:tcPr>
            <w:tcW w:w="9689" w:type="dxa"/>
            <w:gridSpan w:val="8"/>
            <w:shd w:val="clear" w:color="auto" w:fill="auto"/>
          </w:tcPr>
          <w:p w14:paraId="1B014DB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Требования к вводу оборудования в эксплуатацию</w:t>
            </w:r>
          </w:p>
        </w:tc>
      </w:tr>
      <w:tr w:rsidR="00D64D92" w:rsidRPr="00D64D92" w14:paraId="0510791E" w14:textId="77777777" w:rsidTr="001357BE">
        <w:trPr>
          <w:trHeight w:val="1692"/>
        </w:trPr>
        <w:tc>
          <w:tcPr>
            <w:tcW w:w="644" w:type="dxa"/>
            <w:shd w:val="clear" w:color="auto" w:fill="auto"/>
          </w:tcPr>
          <w:p w14:paraId="29B6762D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6.1</w:t>
            </w:r>
          </w:p>
        </w:tc>
        <w:tc>
          <w:tcPr>
            <w:tcW w:w="3547" w:type="dxa"/>
            <w:gridSpan w:val="2"/>
            <w:shd w:val="clear" w:color="auto" w:fill="auto"/>
          </w:tcPr>
          <w:p w14:paraId="57E071C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Монтаж, пусконаладочные работы, гарантийное и сервисное обслуживание поставленного оборудования на территории Заказчика осуществляется специалистами авторизованной фирмы от фирмы производителя в Российской Федерации.</w:t>
            </w:r>
          </w:p>
        </w:tc>
        <w:tc>
          <w:tcPr>
            <w:tcW w:w="2885" w:type="dxa"/>
            <w:gridSpan w:val="2"/>
            <w:shd w:val="clear" w:color="auto" w:fill="auto"/>
          </w:tcPr>
          <w:p w14:paraId="587948BD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необходимо</w:t>
            </w:r>
          </w:p>
        </w:tc>
        <w:tc>
          <w:tcPr>
            <w:tcW w:w="1813" w:type="dxa"/>
            <w:gridSpan w:val="2"/>
            <w:shd w:val="clear" w:color="auto" w:fill="auto"/>
          </w:tcPr>
          <w:p w14:paraId="3FE86103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451" w:type="dxa"/>
            <w:gridSpan w:val="3"/>
            <w:shd w:val="clear" w:color="auto" w:fill="auto"/>
          </w:tcPr>
          <w:p w14:paraId="50DE8E93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4F35D4E1" w14:textId="77777777" w:rsidTr="001357BE">
        <w:trPr>
          <w:gridAfter w:val="1"/>
          <w:wAfter w:w="7" w:type="dxa"/>
          <w:trHeight w:val="70"/>
        </w:trPr>
        <w:tc>
          <w:tcPr>
            <w:tcW w:w="644" w:type="dxa"/>
            <w:shd w:val="clear" w:color="auto" w:fill="auto"/>
          </w:tcPr>
          <w:p w14:paraId="640333F6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7.</w:t>
            </w:r>
          </w:p>
        </w:tc>
        <w:tc>
          <w:tcPr>
            <w:tcW w:w="9689" w:type="dxa"/>
            <w:gridSpan w:val="8"/>
            <w:shd w:val="clear" w:color="auto" w:fill="auto"/>
          </w:tcPr>
          <w:p w14:paraId="69ED49D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Требования к качеству, надежности, гарантиям изготовителя, сертификации продукции</w:t>
            </w:r>
          </w:p>
        </w:tc>
      </w:tr>
      <w:tr w:rsidR="00D64D92" w:rsidRPr="00D64D92" w14:paraId="4C53E1CA" w14:textId="77777777" w:rsidTr="001357BE">
        <w:trPr>
          <w:trHeight w:val="838"/>
        </w:trPr>
        <w:tc>
          <w:tcPr>
            <w:tcW w:w="644" w:type="dxa"/>
            <w:shd w:val="clear" w:color="auto" w:fill="auto"/>
          </w:tcPr>
          <w:p w14:paraId="5F34A28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7.1</w:t>
            </w:r>
          </w:p>
        </w:tc>
        <w:tc>
          <w:tcPr>
            <w:tcW w:w="3547" w:type="dxa"/>
            <w:gridSpan w:val="2"/>
            <w:shd w:val="clear" w:color="auto" w:fill="auto"/>
          </w:tcPr>
          <w:p w14:paraId="014C6A1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Поставленное оборудование должно быть новым, ранее не использованным по назначению.</w:t>
            </w:r>
          </w:p>
        </w:tc>
        <w:tc>
          <w:tcPr>
            <w:tcW w:w="2885" w:type="dxa"/>
            <w:gridSpan w:val="2"/>
            <w:shd w:val="clear" w:color="auto" w:fill="auto"/>
          </w:tcPr>
          <w:p w14:paraId="6B8DD12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необходимо</w:t>
            </w:r>
          </w:p>
        </w:tc>
        <w:tc>
          <w:tcPr>
            <w:tcW w:w="1813" w:type="dxa"/>
            <w:gridSpan w:val="2"/>
            <w:shd w:val="clear" w:color="auto" w:fill="auto"/>
          </w:tcPr>
          <w:p w14:paraId="3A9DFA92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451" w:type="dxa"/>
            <w:gridSpan w:val="3"/>
            <w:shd w:val="clear" w:color="auto" w:fill="auto"/>
          </w:tcPr>
          <w:p w14:paraId="59A28EF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0CF614B7" w14:textId="77777777" w:rsidTr="001357BE">
        <w:trPr>
          <w:trHeight w:val="303"/>
        </w:trPr>
        <w:tc>
          <w:tcPr>
            <w:tcW w:w="644" w:type="dxa"/>
            <w:shd w:val="clear" w:color="auto" w:fill="auto"/>
          </w:tcPr>
          <w:p w14:paraId="4909DB7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7.2</w:t>
            </w:r>
          </w:p>
        </w:tc>
        <w:tc>
          <w:tcPr>
            <w:tcW w:w="3547" w:type="dxa"/>
            <w:gridSpan w:val="2"/>
            <w:shd w:val="clear" w:color="auto" w:fill="auto"/>
          </w:tcPr>
          <w:p w14:paraId="1A3589AD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Гарантия на поставленное оборудование с даты ввода оборудования в эксплуатацию, не менее</w:t>
            </w:r>
          </w:p>
        </w:tc>
        <w:tc>
          <w:tcPr>
            <w:tcW w:w="2885" w:type="dxa"/>
            <w:gridSpan w:val="2"/>
            <w:shd w:val="clear" w:color="auto" w:fill="auto"/>
          </w:tcPr>
          <w:p w14:paraId="12EF67B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 месяцев</w:t>
            </w:r>
          </w:p>
        </w:tc>
        <w:tc>
          <w:tcPr>
            <w:tcW w:w="1813" w:type="dxa"/>
            <w:gridSpan w:val="2"/>
            <w:shd w:val="clear" w:color="auto" w:fill="auto"/>
          </w:tcPr>
          <w:p w14:paraId="056AEEB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451" w:type="dxa"/>
            <w:gridSpan w:val="3"/>
            <w:shd w:val="clear" w:color="auto" w:fill="auto"/>
          </w:tcPr>
          <w:p w14:paraId="72539E8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6076A56A" w14:textId="77777777" w:rsidTr="001357BE">
        <w:trPr>
          <w:trHeight w:val="70"/>
        </w:trPr>
        <w:tc>
          <w:tcPr>
            <w:tcW w:w="644" w:type="dxa"/>
            <w:shd w:val="clear" w:color="auto" w:fill="auto"/>
          </w:tcPr>
          <w:p w14:paraId="5785584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7.3</w:t>
            </w:r>
          </w:p>
        </w:tc>
        <w:tc>
          <w:tcPr>
            <w:tcW w:w="3547" w:type="dxa"/>
            <w:gridSpan w:val="2"/>
            <w:shd w:val="clear" w:color="auto" w:fill="auto"/>
          </w:tcPr>
          <w:p w14:paraId="319813D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Все поставленное программное обеспечение должно иметь годичную поддержку, включающую бесплатное представление новых версий.</w:t>
            </w:r>
          </w:p>
        </w:tc>
        <w:tc>
          <w:tcPr>
            <w:tcW w:w="2885" w:type="dxa"/>
            <w:gridSpan w:val="2"/>
            <w:shd w:val="clear" w:color="auto" w:fill="auto"/>
          </w:tcPr>
          <w:p w14:paraId="323E624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необходимо</w:t>
            </w:r>
          </w:p>
        </w:tc>
        <w:tc>
          <w:tcPr>
            <w:tcW w:w="1813" w:type="dxa"/>
            <w:gridSpan w:val="2"/>
            <w:shd w:val="clear" w:color="auto" w:fill="auto"/>
          </w:tcPr>
          <w:p w14:paraId="1E4DB7C2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451" w:type="dxa"/>
            <w:gridSpan w:val="3"/>
            <w:shd w:val="clear" w:color="auto" w:fill="auto"/>
          </w:tcPr>
          <w:p w14:paraId="268F3F28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3D439744" w14:textId="77777777" w:rsidTr="001357BE">
        <w:trPr>
          <w:trHeight w:val="563"/>
        </w:trPr>
        <w:tc>
          <w:tcPr>
            <w:tcW w:w="644" w:type="dxa"/>
            <w:shd w:val="clear" w:color="auto" w:fill="auto"/>
          </w:tcPr>
          <w:p w14:paraId="42B4C31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7.4.</w:t>
            </w:r>
          </w:p>
        </w:tc>
        <w:tc>
          <w:tcPr>
            <w:tcW w:w="3547" w:type="dxa"/>
            <w:gridSpan w:val="2"/>
            <w:shd w:val="clear" w:color="auto" w:fill="auto"/>
          </w:tcPr>
          <w:p w14:paraId="2BAC9B80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Поставленное оборудование должно соответствовать требованиям Технических регламентов Таможенного </w:t>
            </w:r>
            <w:proofErr w:type="gramStart"/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союза  (</w:t>
            </w:r>
            <w:proofErr w:type="gramEnd"/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ТР/ТС).</w:t>
            </w:r>
          </w:p>
        </w:tc>
        <w:tc>
          <w:tcPr>
            <w:tcW w:w="2885" w:type="dxa"/>
            <w:gridSpan w:val="2"/>
            <w:shd w:val="clear" w:color="auto" w:fill="auto"/>
          </w:tcPr>
          <w:p w14:paraId="17D6510C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необходимо</w:t>
            </w:r>
          </w:p>
        </w:tc>
        <w:tc>
          <w:tcPr>
            <w:tcW w:w="1813" w:type="dxa"/>
            <w:gridSpan w:val="2"/>
            <w:shd w:val="clear" w:color="auto" w:fill="auto"/>
          </w:tcPr>
          <w:p w14:paraId="13F00125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451" w:type="dxa"/>
            <w:gridSpan w:val="3"/>
            <w:shd w:val="clear" w:color="auto" w:fill="auto"/>
          </w:tcPr>
          <w:p w14:paraId="79689C5D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781C32C4" w14:textId="77777777" w:rsidTr="001357BE">
        <w:trPr>
          <w:gridAfter w:val="1"/>
          <w:wAfter w:w="7" w:type="dxa"/>
          <w:trHeight w:val="70"/>
        </w:trPr>
        <w:tc>
          <w:tcPr>
            <w:tcW w:w="644" w:type="dxa"/>
            <w:shd w:val="clear" w:color="auto" w:fill="auto"/>
          </w:tcPr>
          <w:p w14:paraId="650EF2BA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8.</w:t>
            </w:r>
          </w:p>
        </w:tc>
        <w:tc>
          <w:tcPr>
            <w:tcW w:w="9689" w:type="dxa"/>
            <w:gridSpan w:val="8"/>
            <w:shd w:val="clear" w:color="auto" w:fill="auto"/>
          </w:tcPr>
          <w:p w14:paraId="0982C069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Требования к эксплуатации и техническому обслуживанию закупаемого оборудования</w:t>
            </w:r>
          </w:p>
        </w:tc>
      </w:tr>
      <w:tr w:rsidR="00D64D92" w:rsidRPr="00D64D92" w14:paraId="6132305E" w14:textId="77777777" w:rsidTr="001357BE">
        <w:tc>
          <w:tcPr>
            <w:tcW w:w="644" w:type="dxa"/>
            <w:shd w:val="clear" w:color="auto" w:fill="auto"/>
          </w:tcPr>
          <w:p w14:paraId="6CD47300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8.1</w:t>
            </w:r>
          </w:p>
        </w:tc>
        <w:tc>
          <w:tcPr>
            <w:tcW w:w="3547" w:type="dxa"/>
            <w:gridSpan w:val="2"/>
            <w:shd w:val="clear" w:color="auto" w:fill="auto"/>
          </w:tcPr>
          <w:p w14:paraId="2D4CB31F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В объем поставки должен быть включен комплект ЗИПа и расходных материалов для обеспечения работы поставляемого оборудования по согласованию с Заказчиком в </w:t>
            </w:r>
          </w:p>
          <w:p w14:paraId="72808A4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течение не менее </w:t>
            </w:r>
          </w:p>
        </w:tc>
        <w:tc>
          <w:tcPr>
            <w:tcW w:w="2885" w:type="dxa"/>
            <w:gridSpan w:val="2"/>
            <w:shd w:val="clear" w:color="auto" w:fill="auto"/>
          </w:tcPr>
          <w:p w14:paraId="48465DE0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12 месяцев</w:t>
            </w:r>
          </w:p>
        </w:tc>
        <w:tc>
          <w:tcPr>
            <w:tcW w:w="1813" w:type="dxa"/>
            <w:gridSpan w:val="2"/>
            <w:shd w:val="clear" w:color="auto" w:fill="auto"/>
          </w:tcPr>
          <w:p w14:paraId="4E8C3350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451" w:type="dxa"/>
            <w:gridSpan w:val="3"/>
            <w:shd w:val="clear" w:color="auto" w:fill="auto"/>
          </w:tcPr>
          <w:p w14:paraId="73997534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D64D92" w:rsidRPr="00D64D92" w14:paraId="1470806D" w14:textId="77777777" w:rsidTr="001357BE">
        <w:tc>
          <w:tcPr>
            <w:tcW w:w="644" w:type="dxa"/>
            <w:shd w:val="clear" w:color="auto" w:fill="auto"/>
          </w:tcPr>
          <w:p w14:paraId="5D76765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b/>
                <w:kern w:val="0"/>
                <w:sz w:val="22"/>
                <w:lang w:eastAsia="ru-RU"/>
                <w14:ligatures w14:val="none"/>
              </w:rPr>
              <w:t>9.</w:t>
            </w:r>
          </w:p>
        </w:tc>
        <w:tc>
          <w:tcPr>
            <w:tcW w:w="3547" w:type="dxa"/>
            <w:gridSpan w:val="2"/>
            <w:shd w:val="clear" w:color="auto" w:fill="auto"/>
          </w:tcPr>
          <w:p w14:paraId="24A5D80B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Наличие сертификата авторизованного поставщика.</w:t>
            </w:r>
          </w:p>
        </w:tc>
        <w:tc>
          <w:tcPr>
            <w:tcW w:w="2885" w:type="dxa"/>
            <w:gridSpan w:val="2"/>
            <w:shd w:val="clear" w:color="auto" w:fill="auto"/>
          </w:tcPr>
          <w:p w14:paraId="095DF6F1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D64D92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необходимо</w:t>
            </w:r>
          </w:p>
        </w:tc>
        <w:tc>
          <w:tcPr>
            <w:tcW w:w="1813" w:type="dxa"/>
            <w:gridSpan w:val="2"/>
            <w:shd w:val="clear" w:color="auto" w:fill="auto"/>
          </w:tcPr>
          <w:p w14:paraId="74D71FF7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451" w:type="dxa"/>
            <w:gridSpan w:val="3"/>
            <w:shd w:val="clear" w:color="auto" w:fill="auto"/>
          </w:tcPr>
          <w:p w14:paraId="7BF22B35" w14:textId="77777777" w:rsidR="00D64D92" w:rsidRPr="00D64D92" w:rsidRDefault="00D64D92" w:rsidP="00D64D92">
            <w:pPr>
              <w:spacing w:after="0"/>
              <w:jc w:val="both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</w:p>
        </w:tc>
      </w:tr>
    </w:tbl>
    <w:p w14:paraId="3AFB85ED" w14:textId="77777777" w:rsidR="00D64D92" w:rsidRPr="00D64D92" w:rsidRDefault="00D64D92" w:rsidP="00D64D92">
      <w:pPr>
        <w:spacing w:after="0" w:line="360" w:lineRule="auto"/>
        <w:jc w:val="both"/>
        <w:rPr>
          <w:rFonts w:eastAsia="Times New Roman" w:cs="Times New Roman"/>
          <w:kern w:val="0"/>
          <w:sz w:val="22"/>
          <w:lang w:eastAsia="ru-RU"/>
          <w14:ligatures w14:val="none"/>
        </w:rPr>
      </w:pPr>
      <w:r w:rsidRPr="00D64D92">
        <w:rPr>
          <w:rFonts w:eastAsia="Times New Roman" w:cs="Times New Roman"/>
          <w:kern w:val="0"/>
          <w:szCs w:val="28"/>
          <w:lang w:eastAsia="ru-RU"/>
          <w14:ligatures w14:val="none"/>
        </w:rPr>
        <w:t>Приложение А</w:t>
      </w:r>
    </w:p>
    <w:p w14:paraId="5E4DB501" w14:textId="386B2068" w:rsidR="00D64D92" w:rsidRPr="00D64D92" w:rsidRDefault="00D64D92" w:rsidP="00D64D92">
      <w:pPr>
        <w:spacing w:after="0" w:line="48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64D92">
        <w:rPr>
          <w:rFonts w:eastAsia="Times New Roman" w:cs="Times New Roman"/>
          <w:noProof/>
          <w:kern w:val="0"/>
          <w:szCs w:val="28"/>
          <w:lang w:eastAsia="ru-RU"/>
          <w14:ligatures w14:val="none"/>
        </w:rPr>
        <w:lastRenderedPageBreak/>
        <w:drawing>
          <wp:inline distT="0" distB="0" distL="0" distR="0" wp14:anchorId="3E5B0B4A" wp14:editId="7AD6B411">
            <wp:extent cx="3985260" cy="2705100"/>
            <wp:effectExtent l="0" t="0" r="0" b="0"/>
            <wp:docPr id="11568468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4D92" w:rsidRPr="00D64D92" w:rsidSect="00D64D92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00E32"/>
    <w:multiLevelType w:val="hybridMultilevel"/>
    <w:tmpl w:val="71205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362DC6"/>
    <w:multiLevelType w:val="hybridMultilevel"/>
    <w:tmpl w:val="35ECF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7447590">
    <w:abstractNumId w:val="1"/>
  </w:num>
  <w:num w:numId="2" w16cid:durableId="1423641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D92"/>
    <w:rsid w:val="0052187D"/>
    <w:rsid w:val="00543176"/>
    <w:rsid w:val="005A0BC2"/>
    <w:rsid w:val="006C0B77"/>
    <w:rsid w:val="00746B8A"/>
    <w:rsid w:val="008242FF"/>
    <w:rsid w:val="00870751"/>
    <w:rsid w:val="00922C48"/>
    <w:rsid w:val="00B915B7"/>
    <w:rsid w:val="00D64D92"/>
    <w:rsid w:val="00E3758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AC50"/>
  <w15:chartTrackingRefBased/>
  <w15:docId w15:val="{620B521B-AFDA-45B8-9F7D-17ECD3AF8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64D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4D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4D9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4D9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4D9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4D9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4D9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4D9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4D9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4D9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4D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4D9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4D9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64D92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64D9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64D9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64D9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64D9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64D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64D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4D9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4D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4D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4D9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64D9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4D9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4D9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4D9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64D9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552</Words>
  <Characters>3148</Characters>
  <Application>Microsoft Office Word</Application>
  <DocSecurity>0</DocSecurity>
  <Lines>26</Lines>
  <Paragraphs>7</Paragraphs>
  <ScaleCrop>false</ScaleCrop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2025-03-27T09:05:00Z</dcterms:created>
  <dcterms:modified xsi:type="dcterms:W3CDTF">2025-03-27T09:05:00Z</dcterms:modified>
</cp:coreProperties>
</file>