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379" w:rsidRDefault="004A3379">
      <w:r>
        <w:rPr>
          <w:noProof/>
        </w:rPr>
        <w:drawing>
          <wp:inline distT="0" distB="0" distL="0" distR="0" wp14:anchorId="5810ED23" wp14:editId="2CC53954">
            <wp:extent cx="5760085" cy="135890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3379" w:rsidRDefault="004A3379"/>
    <w:p w:rsidR="004A3379" w:rsidRDefault="004A3379"/>
    <w:p w:rsidR="004A3379" w:rsidRDefault="004A3379"/>
    <w:tbl>
      <w:tblPr>
        <w:tblW w:w="32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261"/>
      </w:tblGrid>
      <w:tr w:rsidR="00B01DB7" w:rsidTr="00B01DB7">
        <w:trPr>
          <w:trHeight w:val="1978"/>
        </w:trPr>
        <w:tc>
          <w:tcPr>
            <w:tcW w:w="3261" w:type="dxa"/>
          </w:tcPr>
          <w:p w:rsidR="00B01DB7" w:rsidRDefault="00B01DB7">
            <w:pPr>
              <w:pStyle w:val="5"/>
            </w:pPr>
          </w:p>
        </w:tc>
      </w:tr>
    </w:tbl>
    <w:p w:rsidR="00620383" w:rsidRDefault="00620383" w:rsidP="00620383"/>
    <w:p w:rsidR="00620383" w:rsidRDefault="00620383" w:rsidP="00620383">
      <w:pPr>
        <w:rPr>
          <w:b/>
        </w:rPr>
      </w:pPr>
    </w:p>
    <w:p w:rsidR="00620383" w:rsidRDefault="00620383" w:rsidP="00620383">
      <w:pPr>
        <w:rPr>
          <w:b/>
        </w:rPr>
      </w:pPr>
    </w:p>
    <w:p w:rsidR="00620383" w:rsidRDefault="00620383" w:rsidP="00620383">
      <w:pPr>
        <w:rPr>
          <w:b/>
        </w:rPr>
      </w:pPr>
    </w:p>
    <w:p w:rsidR="00620383" w:rsidRDefault="00620383" w:rsidP="00620383">
      <w:pPr>
        <w:rPr>
          <w:b/>
        </w:rPr>
      </w:pPr>
    </w:p>
    <w:p w:rsidR="00620383" w:rsidRDefault="00620383" w:rsidP="00620383">
      <w:pPr>
        <w:rPr>
          <w:b/>
        </w:rPr>
      </w:pPr>
    </w:p>
    <w:p w:rsidR="00620383" w:rsidRDefault="00620383" w:rsidP="00620383">
      <w:pPr>
        <w:rPr>
          <w:b/>
        </w:rPr>
      </w:pPr>
    </w:p>
    <w:p w:rsidR="00620383" w:rsidRDefault="00620383" w:rsidP="00620383">
      <w:pPr>
        <w:rPr>
          <w:b/>
        </w:rPr>
      </w:pPr>
    </w:p>
    <w:p w:rsidR="00620383" w:rsidRDefault="00620383" w:rsidP="00620383">
      <w:pPr>
        <w:rPr>
          <w:b/>
        </w:rPr>
      </w:pPr>
    </w:p>
    <w:p w:rsidR="00620383" w:rsidRDefault="00620383" w:rsidP="00620383">
      <w:pPr>
        <w:rPr>
          <w:b/>
        </w:rPr>
      </w:pPr>
    </w:p>
    <w:p w:rsidR="00620383" w:rsidRDefault="00620383" w:rsidP="00620383">
      <w:pPr>
        <w:jc w:val="center"/>
        <w:rPr>
          <w:b/>
          <w:sz w:val="28"/>
        </w:rPr>
      </w:pPr>
      <w:r>
        <w:rPr>
          <w:b/>
          <w:sz w:val="28"/>
        </w:rPr>
        <w:t xml:space="preserve">Т Е Х Н И Ч Е С К О Е   З А Д А Н И Е   </w:t>
      </w:r>
    </w:p>
    <w:p w:rsidR="00620383" w:rsidRDefault="00620383" w:rsidP="00620383">
      <w:pPr>
        <w:jc w:val="center"/>
        <w:rPr>
          <w:b/>
          <w:szCs w:val="24"/>
        </w:rPr>
      </w:pPr>
      <w:r>
        <w:rPr>
          <w:b/>
          <w:bCs/>
          <w:szCs w:val="24"/>
        </w:rPr>
        <w:t xml:space="preserve">на поставку </w:t>
      </w:r>
      <w:r w:rsidR="00622851">
        <w:rPr>
          <w:b/>
          <w:bCs/>
          <w:szCs w:val="24"/>
        </w:rPr>
        <w:t xml:space="preserve">вертикального намоточного </w:t>
      </w:r>
      <w:r w:rsidR="00D92AB7">
        <w:rPr>
          <w:b/>
        </w:rPr>
        <w:t xml:space="preserve">устройства </w:t>
      </w:r>
      <w:r w:rsidR="00950039">
        <w:rPr>
          <w:b/>
        </w:rPr>
        <w:t xml:space="preserve">б/у </w:t>
      </w:r>
      <w:r w:rsidR="00110805">
        <w:rPr>
          <w:b/>
        </w:rPr>
        <w:t>канатов</w:t>
      </w:r>
      <w:r>
        <w:rPr>
          <w:b/>
          <w:szCs w:val="24"/>
        </w:rPr>
        <w:t xml:space="preserve"> для </w:t>
      </w:r>
    </w:p>
    <w:p w:rsidR="00620383" w:rsidRDefault="00620383" w:rsidP="00620383">
      <w:pPr>
        <w:jc w:val="center"/>
        <w:rPr>
          <w:b/>
          <w:szCs w:val="24"/>
        </w:rPr>
      </w:pPr>
      <w:r>
        <w:rPr>
          <w:b/>
          <w:szCs w:val="24"/>
        </w:rPr>
        <w:t xml:space="preserve">подземного рудника «Удачный» </w:t>
      </w:r>
      <w:r w:rsidR="00950039">
        <w:rPr>
          <w:b/>
          <w:szCs w:val="24"/>
        </w:rPr>
        <w:t xml:space="preserve">в </w:t>
      </w:r>
      <w:r>
        <w:rPr>
          <w:b/>
          <w:szCs w:val="24"/>
        </w:rPr>
        <w:t>2025 г.</w:t>
      </w:r>
    </w:p>
    <w:p w:rsidR="00620383" w:rsidRDefault="00620383" w:rsidP="00620383">
      <w:pPr>
        <w:jc w:val="center"/>
        <w:rPr>
          <w:b/>
          <w:szCs w:val="24"/>
        </w:rPr>
      </w:pPr>
    </w:p>
    <w:p w:rsidR="00620383" w:rsidRDefault="00620383" w:rsidP="00620383">
      <w:pPr>
        <w:jc w:val="center"/>
        <w:rPr>
          <w:b/>
          <w:szCs w:val="24"/>
        </w:rPr>
      </w:pPr>
    </w:p>
    <w:p w:rsidR="00620383" w:rsidRDefault="00620383" w:rsidP="00620383">
      <w:pPr>
        <w:jc w:val="center"/>
        <w:rPr>
          <w:b/>
          <w:szCs w:val="24"/>
        </w:rPr>
      </w:pPr>
    </w:p>
    <w:p w:rsidR="00620383" w:rsidRDefault="00620383" w:rsidP="00620383">
      <w:pPr>
        <w:jc w:val="center"/>
        <w:rPr>
          <w:b/>
          <w:szCs w:val="24"/>
        </w:rPr>
      </w:pPr>
    </w:p>
    <w:p w:rsidR="00620383" w:rsidRDefault="00620383" w:rsidP="00620383">
      <w:pPr>
        <w:jc w:val="center"/>
        <w:rPr>
          <w:b/>
          <w:szCs w:val="24"/>
        </w:rPr>
      </w:pPr>
    </w:p>
    <w:p w:rsidR="00620383" w:rsidRDefault="00620383" w:rsidP="00620383">
      <w:pPr>
        <w:jc w:val="center"/>
        <w:rPr>
          <w:b/>
          <w:szCs w:val="24"/>
        </w:rPr>
      </w:pPr>
    </w:p>
    <w:p w:rsidR="00620383" w:rsidRPr="00904F08" w:rsidRDefault="00620383" w:rsidP="00620383">
      <w:pPr>
        <w:jc w:val="center"/>
        <w:rPr>
          <w:b/>
          <w:szCs w:val="24"/>
        </w:rPr>
      </w:pPr>
    </w:p>
    <w:p w:rsidR="00620383" w:rsidRDefault="00620383" w:rsidP="0098041E">
      <w:pPr>
        <w:rPr>
          <w:b/>
          <w:szCs w:val="24"/>
        </w:rPr>
      </w:pPr>
    </w:p>
    <w:p w:rsidR="00620383" w:rsidRDefault="00620383" w:rsidP="00620383">
      <w:pPr>
        <w:jc w:val="center"/>
        <w:rPr>
          <w:b/>
          <w:szCs w:val="24"/>
        </w:rPr>
      </w:pPr>
    </w:p>
    <w:p w:rsidR="00620383" w:rsidRDefault="00620383" w:rsidP="00620383">
      <w:pPr>
        <w:jc w:val="center"/>
        <w:rPr>
          <w:b/>
          <w:szCs w:val="24"/>
        </w:rPr>
      </w:pPr>
    </w:p>
    <w:p w:rsidR="00620383" w:rsidRDefault="00620383" w:rsidP="00620383">
      <w:pPr>
        <w:jc w:val="center"/>
        <w:rPr>
          <w:b/>
          <w:szCs w:val="24"/>
        </w:rPr>
      </w:pPr>
    </w:p>
    <w:p w:rsidR="00620383" w:rsidRDefault="00620383" w:rsidP="0098041E">
      <w:pPr>
        <w:rPr>
          <w:b/>
          <w:szCs w:val="24"/>
        </w:rPr>
      </w:pPr>
    </w:p>
    <w:p w:rsidR="00620383" w:rsidRDefault="00620383" w:rsidP="00620383">
      <w:pPr>
        <w:jc w:val="center"/>
        <w:rPr>
          <w:b/>
          <w:szCs w:val="24"/>
        </w:rPr>
      </w:pPr>
    </w:p>
    <w:p w:rsidR="00620383" w:rsidRDefault="00620383" w:rsidP="00620383">
      <w:pPr>
        <w:jc w:val="center"/>
        <w:rPr>
          <w:b/>
          <w:szCs w:val="24"/>
        </w:rPr>
      </w:pPr>
    </w:p>
    <w:p w:rsidR="007E4392" w:rsidRDefault="007E4392" w:rsidP="00620383">
      <w:pPr>
        <w:jc w:val="center"/>
        <w:rPr>
          <w:b/>
          <w:szCs w:val="24"/>
        </w:rPr>
      </w:pPr>
    </w:p>
    <w:p w:rsidR="00620383" w:rsidRDefault="00620383" w:rsidP="00620383">
      <w:pPr>
        <w:jc w:val="center"/>
        <w:rPr>
          <w:b/>
          <w:szCs w:val="24"/>
        </w:rPr>
      </w:pPr>
    </w:p>
    <w:p w:rsidR="00620383" w:rsidRDefault="00620383" w:rsidP="00620383">
      <w:pPr>
        <w:jc w:val="center"/>
        <w:rPr>
          <w:b/>
          <w:szCs w:val="24"/>
        </w:rPr>
      </w:pPr>
    </w:p>
    <w:p w:rsidR="00620383" w:rsidRDefault="00620383" w:rsidP="00620383">
      <w:pPr>
        <w:jc w:val="center"/>
        <w:rPr>
          <w:b/>
          <w:szCs w:val="24"/>
        </w:rPr>
      </w:pPr>
    </w:p>
    <w:p w:rsidR="00620383" w:rsidRDefault="00620383" w:rsidP="00620383">
      <w:pPr>
        <w:jc w:val="center"/>
        <w:rPr>
          <w:b/>
          <w:szCs w:val="24"/>
        </w:rPr>
      </w:pPr>
    </w:p>
    <w:p w:rsidR="00620383" w:rsidRDefault="00620383" w:rsidP="00620383">
      <w:pPr>
        <w:jc w:val="center"/>
        <w:rPr>
          <w:b/>
          <w:szCs w:val="24"/>
        </w:rPr>
      </w:pPr>
      <w:r>
        <w:rPr>
          <w:b/>
          <w:szCs w:val="24"/>
        </w:rPr>
        <w:t>г. Удачный</w:t>
      </w:r>
    </w:p>
    <w:p w:rsidR="00620383" w:rsidRDefault="00620383" w:rsidP="00620383">
      <w:pPr>
        <w:jc w:val="center"/>
        <w:rPr>
          <w:b/>
          <w:szCs w:val="24"/>
        </w:rPr>
      </w:pPr>
      <w:r>
        <w:rPr>
          <w:b/>
          <w:szCs w:val="24"/>
        </w:rPr>
        <w:t>2024 год</w:t>
      </w:r>
    </w:p>
    <w:p w:rsidR="00620383" w:rsidRDefault="00620383" w:rsidP="004A3379">
      <w:pPr>
        <w:rPr>
          <w:b/>
        </w:rPr>
      </w:pPr>
      <w:r>
        <w:rPr>
          <w:b/>
          <w:color w:val="auto"/>
          <w:szCs w:val="24"/>
        </w:rPr>
        <w:br w:type="page"/>
      </w:r>
      <w:r>
        <w:rPr>
          <w:b/>
        </w:rPr>
        <w:lastRenderedPageBreak/>
        <w:t xml:space="preserve">Раздел </w:t>
      </w:r>
      <w:r>
        <w:rPr>
          <w:b/>
          <w:lang w:val="en-US"/>
        </w:rPr>
        <w:t>I</w:t>
      </w: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3402"/>
        <w:gridCol w:w="5670"/>
      </w:tblGrid>
      <w:tr w:rsidR="00620383" w:rsidTr="00876886">
        <w:trPr>
          <w:trHeight w:val="418"/>
        </w:trPr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  <w:rPr>
                <w:b/>
              </w:rPr>
            </w:pPr>
            <w:r>
              <w:rPr>
                <w:b/>
              </w:rPr>
              <w:t>Требования к товару (далее товар/оборудование)</w:t>
            </w:r>
          </w:p>
        </w:tc>
      </w:tr>
      <w:tr w:rsidR="00620383" w:rsidTr="00876886">
        <w:trPr>
          <w:trHeight w:val="566"/>
        </w:trPr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rPr>
                <w:b/>
              </w:rPr>
            </w:pPr>
            <w:r>
              <w:rPr>
                <w:b/>
              </w:rPr>
              <w:t>1. Общие сведения о товаре</w:t>
            </w:r>
          </w:p>
        </w:tc>
      </w:tr>
      <w:tr w:rsidR="00620383" w:rsidTr="008768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1.1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83" w:rsidRDefault="00620383">
            <w:pPr>
              <w:autoSpaceDE w:val="0"/>
              <w:autoSpaceDN w:val="0"/>
              <w:adjustRightInd w:val="0"/>
            </w:pPr>
            <w:r>
              <w:rPr>
                <w:rFonts w:ascii="Times New Roman CYR" w:hAnsi="Times New Roman CYR"/>
              </w:rPr>
              <w:t>Наименование оборудования</w:t>
            </w:r>
            <w:r>
              <w:t xml:space="preserve"> </w:t>
            </w:r>
          </w:p>
          <w:p w:rsidR="00620383" w:rsidRDefault="00620383"/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Pr="00622851" w:rsidRDefault="00110805">
            <w:pPr>
              <w:rPr>
                <w:i/>
              </w:rPr>
            </w:pPr>
            <w:r w:rsidRPr="00622851">
              <w:rPr>
                <w:bCs/>
                <w:i/>
                <w:szCs w:val="24"/>
              </w:rPr>
              <w:t>Вертикальное намоточное</w:t>
            </w:r>
            <w:r w:rsidR="00622851" w:rsidRPr="00622851">
              <w:rPr>
                <w:bCs/>
                <w:i/>
                <w:szCs w:val="24"/>
              </w:rPr>
              <w:t xml:space="preserve"> </w:t>
            </w:r>
            <w:r w:rsidR="00622851" w:rsidRPr="00622851">
              <w:rPr>
                <w:i/>
              </w:rPr>
              <w:t xml:space="preserve">устройство </w:t>
            </w:r>
            <w:r w:rsidRPr="00622851">
              <w:rPr>
                <w:i/>
              </w:rPr>
              <w:t>для канатов</w:t>
            </w:r>
          </w:p>
        </w:tc>
      </w:tr>
      <w:tr w:rsidR="00620383" w:rsidTr="008768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1.2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autoSpaceDE w:val="0"/>
              <w:autoSpaceDN w:val="0"/>
              <w:adjustRightInd w:val="0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Производитель(изготовитель)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305" w:rsidRDefault="00A27305">
            <w:pPr>
              <w:pStyle w:val="a9"/>
              <w:ind w:left="0"/>
              <w:jc w:val="both"/>
              <w:rPr>
                <w:i/>
              </w:rPr>
            </w:pPr>
            <w:r>
              <w:rPr>
                <w:lang w:eastAsia="en-US"/>
              </w:rPr>
              <w:t>ООО "СКБ "Оборудование"</w:t>
            </w:r>
            <w:r>
              <w:rPr>
                <w:i/>
              </w:rPr>
              <w:t xml:space="preserve"> </w:t>
            </w:r>
          </w:p>
          <w:p w:rsidR="00620383" w:rsidRDefault="00620383">
            <w:pPr>
              <w:pStyle w:val="a9"/>
              <w:ind w:left="0"/>
              <w:jc w:val="both"/>
              <w:rPr>
                <w:i/>
              </w:rPr>
            </w:pPr>
            <w:r w:rsidRPr="00E37F26">
              <w:t>ОАО</w:t>
            </w:r>
            <w:r>
              <w:rPr>
                <w:i/>
              </w:rPr>
              <w:t xml:space="preserve"> «Александровский машиностроительный завод», Пермский край, г. Александровск </w:t>
            </w:r>
          </w:p>
          <w:p w:rsidR="00620383" w:rsidRDefault="00620383">
            <w:pPr>
              <w:pStyle w:val="a9"/>
              <w:ind w:left="0"/>
              <w:jc w:val="both"/>
              <w:rPr>
                <w:i/>
              </w:rPr>
            </w:pPr>
            <w:r>
              <w:rPr>
                <w:i/>
              </w:rPr>
              <w:t>и другие производители</w:t>
            </w:r>
          </w:p>
        </w:tc>
      </w:tr>
      <w:tr w:rsidR="00620383" w:rsidTr="008768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1.3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r>
              <w:t>Условия эксплуатации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r>
              <w:t>Республика Саха (Якутия). Климат района суровый, резко-континентальный, с холодной долгой зимой, коротким теплым летом и кратковременными переходными периодами. Выработки имеют нефтегазопроявления, высокую обводненность, с содержанием агрессивных рассолов с минерализацией 300-400 г/литр. Температура рудничного воздуха в горных выработках от +2 до +26С. Горные выработки отнесены к 3 классу по газоопасности и нефтепроявлению. Температура хранения и консервации от +35°С до -55°С</w:t>
            </w:r>
          </w:p>
        </w:tc>
      </w:tr>
      <w:tr w:rsidR="00620383" w:rsidTr="008768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1.4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r>
              <w:t>Назначение оборудования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Pr="00CA09E4" w:rsidRDefault="00D92AB7">
            <w:r w:rsidRPr="00876886">
              <w:t>Устройство для намотки канатов</w:t>
            </w:r>
            <w:r w:rsidR="00620383" w:rsidRPr="00876886">
              <w:t xml:space="preserve"> предназначен</w:t>
            </w:r>
            <w:r w:rsidRPr="00876886">
              <w:t>о</w:t>
            </w:r>
            <w:r w:rsidR="00620383" w:rsidRPr="00876886">
              <w:t xml:space="preserve"> для работ, связанных с заменой канатов</w:t>
            </w:r>
            <w:r w:rsidR="00A21316">
              <w:t xml:space="preserve"> различного назначения</w:t>
            </w:r>
            <w:r w:rsidR="00F348FB">
              <w:t xml:space="preserve"> на ШПУ</w:t>
            </w:r>
            <w:r w:rsidR="00884027">
              <w:t xml:space="preserve"> ствол</w:t>
            </w:r>
            <w:r w:rsidR="00331B38">
              <w:t>ов</w:t>
            </w:r>
            <w:r w:rsidR="00884027">
              <w:t xml:space="preserve"> ВВС и СС</w:t>
            </w:r>
            <w:r w:rsidR="00620383" w:rsidRPr="00876886">
              <w:t xml:space="preserve">. Устройство служит для сматывания </w:t>
            </w:r>
            <w:r w:rsidR="00F348FB">
              <w:t>демонтируемых</w:t>
            </w:r>
            <w:r w:rsidR="00620383" w:rsidRPr="00876886">
              <w:t xml:space="preserve"> канатов</w:t>
            </w:r>
            <w:r w:rsidR="00884027">
              <w:t xml:space="preserve"> </w:t>
            </w:r>
            <w:r w:rsidR="00E37F26">
              <w:rPr>
                <w:lang w:val="en-US"/>
              </w:rPr>
              <w:t>D</w:t>
            </w:r>
            <w:r w:rsidR="00E37F26" w:rsidRPr="00E37F26">
              <w:t xml:space="preserve"> - </w:t>
            </w:r>
            <w:r w:rsidR="00884027">
              <w:t xml:space="preserve">47 и 51 мм. </w:t>
            </w:r>
            <w:r w:rsidR="00F348FB">
              <w:t xml:space="preserve">на вертикально расположенную катушку </w:t>
            </w:r>
            <w:r w:rsidR="00331B38">
              <w:t xml:space="preserve">в виде конусной формы </w:t>
            </w:r>
            <w:r w:rsidR="00F348FB">
              <w:t>с канатоемкостью</w:t>
            </w:r>
            <w:r w:rsidR="00DF687F">
              <w:t xml:space="preserve"> </w:t>
            </w:r>
            <w:r w:rsidR="00D96BB2">
              <w:t xml:space="preserve"> </w:t>
            </w:r>
            <w:r w:rsidR="00987BF4">
              <w:t xml:space="preserve"> </w:t>
            </w:r>
            <w:r w:rsidR="00904F08">
              <w:t>отрез</w:t>
            </w:r>
            <w:r w:rsidR="00884027">
              <w:t xml:space="preserve">ками по </w:t>
            </w:r>
            <w:r w:rsidR="00F348FB">
              <w:t xml:space="preserve">500 м. </w:t>
            </w:r>
          </w:p>
        </w:tc>
      </w:tr>
      <w:tr w:rsidR="00620383" w:rsidTr="00876886">
        <w:trPr>
          <w:trHeight w:val="6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1.5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r>
              <w:t>Режим работы оборудования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Pr="00CA09E4" w:rsidRDefault="00620383">
            <w:r w:rsidRPr="00876886">
              <w:t xml:space="preserve">Непостоянный (при замене канатов на шахтных подъемных </w:t>
            </w:r>
            <w:r w:rsidR="00110805">
              <w:t>установках</w:t>
            </w:r>
            <w:r w:rsidRPr="00876886">
              <w:t>)</w:t>
            </w:r>
          </w:p>
        </w:tc>
      </w:tr>
      <w:tr w:rsidR="00620383" w:rsidTr="00876886">
        <w:trPr>
          <w:trHeight w:val="14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1.6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r>
              <w:t>Сведения о существующих строительных решениях и инженерном обеспечении оборудования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Pr="00CA09E4" w:rsidRDefault="00620383">
            <w:r w:rsidRPr="00876886">
              <w:t>В горных выработках имеется локальная система водоотведения и пожаротушения. Общая система вентиляции осуществляется за счет общешахтной струи вентилятором главного проветривания, вентиляция тупиковых забоев осуществляется вентиляторами местного проветривания.</w:t>
            </w:r>
          </w:p>
        </w:tc>
      </w:tr>
      <w:tr w:rsidR="00620383" w:rsidTr="00876886">
        <w:trPr>
          <w:trHeight w:val="6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20383" w:rsidRDefault="00620383">
            <w:pPr>
              <w:jc w:val="center"/>
            </w:pPr>
            <w:r>
              <w:t>1.7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20383" w:rsidRDefault="00620383">
            <w:r>
              <w:t>Тип изготовления оборудования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20383" w:rsidRPr="00E37F26" w:rsidRDefault="00620383">
            <w:r w:rsidRPr="00876886">
              <w:t>Индивидуальное</w:t>
            </w:r>
            <w:r w:rsidR="00E37F26">
              <w:t>, согласно предоставленных размеров</w:t>
            </w:r>
          </w:p>
        </w:tc>
      </w:tr>
      <w:tr w:rsidR="00620383" w:rsidTr="00876886">
        <w:trPr>
          <w:trHeight w:val="64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20383" w:rsidRDefault="00620383">
            <w:pPr>
              <w:jc w:val="center"/>
            </w:pPr>
            <w:r>
              <w:t>1.8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20383" w:rsidRDefault="00620383">
            <w:r>
              <w:t>Год изготовления оборудования, не ранее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20383" w:rsidRDefault="00620383">
            <w:r>
              <w:t>2024 года</w:t>
            </w:r>
          </w:p>
        </w:tc>
      </w:tr>
      <w:tr w:rsidR="00620383" w:rsidTr="00876886">
        <w:trPr>
          <w:trHeight w:val="63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1.9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r>
              <w:t>Срок поставки, периодичность поставки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83" w:rsidRDefault="00620383">
            <w:r>
              <w:t>С даты заключения договора в соответствии со сроками, установленными в соответствующей заявке Компании</w:t>
            </w:r>
          </w:p>
          <w:p w:rsidR="00620383" w:rsidRDefault="00620383"/>
        </w:tc>
      </w:tr>
      <w:tr w:rsidR="00620383" w:rsidTr="00876886">
        <w:trPr>
          <w:trHeight w:val="46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1.10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r>
              <w:t>Срок ввода оборудования в эксплуатацию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552113">
            <w:r>
              <w:rPr>
                <w:bCs/>
                <w:lang w:val="en-US"/>
              </w:rPr>
              <w:t>III</w:t>
            </w:r>
            <w:r>
              <w:rPr>
                <w:bCs/>
              </w:rPr>
              <w:t xml:space="preserve"> </w:t>
            </w:r>
            <w:r w:rsidR="00620383">
              <w:rPr>
                <w:bCs/>
              </w:rPr>
              <w:t xml:space="preserve">квартал </w:t>
            </w:r>
            <w:r w:rsidR="00620383">
              <w:rPr>
                <w:bCs/>
                <w:lang w:val="en-US"/>
              </w:rPr>
              <w:t>20</w:t>
            </w:r>
            <w:r w:rsidR="00620383">
              <w:rPr>
                <w:bCs/>
              </w:rPr>
              <w:t>25 г.</w:t>
            </w:r>
          </w:p>
        </w:tc>
      </w:tr>
      <w:tr w:rsidR="00620383" w:rsidTr="00876886">
        <w:trPr>
          <w:trHeight w:val="466"/>
        </w:trPr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83" w:rsidRDefault="00620383">
            <w:pPr>
              <w:keepNext/>
              <w:outlineLvl w:val="0"/>
              <w:rPr>
                <w:b/>
              </w:rPr>
            </w:pPr>
          </w:p>
          <w:p w:rsidR="00620383" w:rsidRDefault="00620383">
            <w:pPr>
              <w:keepNext/>
              <w:outlineLvl w:val="0"/>
              <w:rPr>
                <w:b/>
                <w:lang w:val="en-US"/>
              </w:rPr>
            </w:pPr>
            <w:r>
              <w:rPr>
                <w:b/>
              </w:rPr>
              <w:t>2. Общие технические характеристики.</w:t>
            </w:r>
          </w:p>
        </w:tc>
      </w:tr>
      <w:tr w:rsidR="00620383" w:rsidTr="008768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  <w:rPr>
                <w:b/>
              </w:rPr>
            </w:pPr>
            <w:r>
              <w:rPr>
                <w:b/>
              </w:rPr>
              <w:t>Данные</w:t>
            </w:r>
          </w:p>
        </w:tc>
      </w:tr>
      <w:tr w:rsidR="00620383" w:rsidTr="008768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2.1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267FE9">
            <w:r>
              <w:t>Марка (модель) оборудования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Pr="00110805" w:rsidRDefault="00110805">
            <w:pPr>
              <w:tabs>
                <w:tab w:val="left" w:pos="256"/>
              </w:tabs>
              <w:ind w:left="23"/>
              <w:contextualSpacing/>
            </w:pPr>
            <w:r w:rsidRPr="00110805">
              <w:rPr>
                <w:bCs/>
                <w:szCs w:val="24"/>
              </w:rPr>
              <w:t xml:space="preserve">Вертикальное намоточное </w:t>
            </w:r>
            <w:r w:rsidRPr="00110805">
              <w:t>устройство для канатов</w:t>
            </w:r>
            <w:r w:rsidR="00CE55CD">
              <w:t xml:space="preserve"> (без модели)</w:t>
            </w:r>
          </w:p>
        </w:tc>
      </w:tr>
      <w:tr w:rsidR="00267FE9" w:rsidTr="008768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FE9" w:rsidRDefault="00267FE9">
            <w:pPr>
              <w:jc w:val="center"/>
            </w:pPr>
            <w:r>
              <w:lastRenderedPageBreak/>
              <w:t>2.2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FE9" w:rsidRDefault="00267FE9">
            <w:r>
              <w:t>Производительность, грузоподъемность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FE9" w:rsidRDefault="00267FE9">
            <w:pPr>
              <w:jc w:val="both"/>
              <w:rPr>
                <w:bCs/>
              </w:rPr>
            </w:pPr>
            <w:r>
              <w:rPr>
                <w:bCs/>
              </w:rPr>
              <w:t>Максимальная нагрузка 100 кН</w:t>
            </w:r>
          </w:p>
          <w:p w:rsidR="00267FE9" w:rsidRDefault="00267FE9">
            <w:pPr>
              <w:jc w:val="both"/>
              <w:rPr>
                <w:bCs/>
              </w:rPr>
            </w:pPr>
            <w:r>
              <w:rPr>
                <w:bCs/>
              </w:rPr>
              <w:t>Скорость вращения барабана намоточной машины – 8 об/мин.</w:t>
            </w:r>
          </w:p>
        </w:tc>
      </w:tr>
      <w:tr w:rsidR="00267FE9" w:rsidTr="008768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FE9" w:rsidRDefault="00267FE9">
            <w:pPr>
              <w:jc w:val="center"/>
            </w:pPr>
            <w:r>
              <w:t>2.3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FE9" w:rsidRDefault="00267FE9" w:rsidP="000F44F2">
            <w:r>
              <w:t>Тип привода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FE9" w:rsidRDefault="00267FE9">
            <w:pPr>
              <w:jc w:val="both"/>
              <w:rPr>
                <w:bCs/>
              </w:rPr>
            </w:pPr>
            <w:r w:rsidRPr="00267FE9">
              <w:rPr>
                <w:bCs/>
              </w:rPr>
              <w:t>Электрический</w:t>
            </w:r>
          </w:p>
        </w:tc>
      </w:tr>
      <w:tr w:rsidR="00D636B3" w:rsidTr="008768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6B3" w:rsidRDefault="00D636B3">
            <w:pPr>
              <w:jc w:val="center"/>
            </w:pPr>
            <w:r>
              <w:t>2.4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6B3" w:rsidRDefault="00D636B3">
            <w:r w:rsidRPr="00D636B3">
              <w:t>Напряжение, мощность привода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6B3" w:rsidRPr="00D636B3" w:rsidRDefault="00D636B3" w:rsidP="00D636B3">
            <w:pPr>
              <w:jc w:val="both"/>
              <w:rPr>
                <w:bCs/>
              </w:rPr>
            </w:pPr>
            <w:r w:rsidRPr="00D636B3">
              <w:rPr>
                <w:bCs/>
              </w:rPr>
              <w:t xml:space="preserve">Напряжение–380/660В, </w:t>
            </w:r>
          </w:p>
          <w:p w:rsidR="00D636B3" w:rsidRDefault="00D636B3" w:rsidP="00331B38">
            <w:pPr>
              <w:jc w:val="both"/>
              <w:rPr>
                <w:bCs/>
              </w:rPr>
            </w:pPr>
            <w:r w:rsidRPr="00D636B3">
              <w:rPr>
                <w:bCs/>
              </w:rPr>
              <w:t xml:space="preserve">Мощность </w:t>
            </w:r>
            <w:r w:rsidR="00E37F26">
              <w:rPr>
                <w:bCs/>
              </w:rPr>
              <w:t xml:space="preserve">от </w:t>
            </w:r>
            <w:r w:rsidRPr="00D636B3">
              <w:rPr>
                <w:bCs/>
              </w:rPr>
              <w:t>7</w:t>
            </w:r>
            <w:r w:rsidR="00763685">
              <w:rPr>
                <w:bCs/>
              </w:rPr>
              <w:t>,</w:t>
            </w:r>
            <w:r w:rsidRPr="00D636B3">
              <w:rPr>
                <w:bCs/>
              </w:rPr>
              <w:t xml:space="preserve">5 </w:t>
            </w:r>
            <w:r w:rsidR="00E37F26">
              <w:rPr>
                <w:bCs/>
              </w:rPr>
              <w:t xml:space="preserve">до 12 </w:t>
            </w:r>
            <w:r w:rsidRPr="00D636B3">
              <w:rPr>
                <w:bCs/>
              </w:rPr>
              <w:t>кВт</w:t>
            </w:r>
          </w:p>
        </w:tc>
      </w:tr>
      <w:tr w:rsidR="00620383" w:rsidTr="008768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2.</w:t>
            </w:r>
            <w:r w:rsidR="00D636B3"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r>
              <w:t xml:space="preserve">Габаритные размеры, </w:t>
            </w:r>
            <w:r w:rsidR="004B0C71">
              <w:t>ориентировочно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both"/>
              <w:rPr>
                <w:bCs/>
              </w:rPr>
            </w:pPr>
            <w:r>
              <w:rPr>
                <w:bCs/>
              </w:rPr>
              <w:t xml:space="preserve">Длина – </w:t>
            </w:r>
            <w:r w:rsidR="00110805">
              <w:rPr>
                <w:bCs/>
              </w:rPr>
              <w:t>4000</w:t>
            </w:r>
            <w:r w:rsidR="00C446EB">
              <w:rPr>
                <w:bCs/>
              </w:rPr>
              <w:t xml:space="preserve"> </w:t>
            </w:r>
            <w:r>
              <w:rPr>
                <w:bCs/>
              </w:rPr>
              <w:t>мм;</w:t>
            </w:r>
          </w:p>
          <w:p w:rsidR="00620383" w:rsidRDefault="00620383">
            <w:pPr>
              <w:jc w:val="both"/>
              <w:rPr>
                <w:bCs/>
              </w:rPr>
            </w:pPr>
            <w:r>
              <w:rPr>
                <w:bCs/>
              </w:rPr>
              <w:t>Ширина – 2</w:t>
            </w:r>
            <w:r w:rsidR="00C446EB">
              <w:rPr>
                <w:bCs/>
              </w:rPr>
              <w:t>5</w:t>
            </w:r>
            <w:r>
              <w:rPr>
                <w:bCs/>
              </w:rPr>
              <w:t>00 мм;</w:t>
            </w:r>
          </w:p>
          <w:p w:rsidR="00620383" w:rsidRDefault="00620383">
            <w:pPr>
              <w:tabs>
                <w:tab w:val="left" w:pos="316"/>
              </w:tabs>
              <w:ind w:left="15" w:hanging="15"/>
              <w:contextualSpacing/>
            </w:pPr>
            <w:r>
              <w:rPr>
                <w:bCs/>
              </w:rPr>
              <w:t xml:space="preserve">Высота – </w:t>
            </w:r>
            <w:r w:rsidR="00C446EB">
              <w:rPr>
                <w:bCs/>
              </w:rPr>
              <w:t>2</w:t>
            </w:r>
            <w:r w:rsidR="00110805">
              <w:rPr>
                <w:bCs/>
              </w:rPr>
              <w:t>600</w:t>
            </w:r>
            <w:r w:rsidR="00C446EB">
              <w:rPr>
                <w:bCs/>
              </w:rPr>
              <w:t xml:space="preserve"> </w:t>
            </w:r>
            <w:r>
              <w:rPr>
                <w:bCs/>
              </w:rPr>
              <w:t>мм.</w:t>
            </w:r>
          </w:p>
        </w:tc>
      </w:tr>
      <w:tr w:rsidR="00620383" w:rsidTr="008768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2.</w:t>
            </w:r>
            <w:r w:rsidR="00D636B3"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r>
              <w:t>Масса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tabs>
                <w:tab w:val="left" w:pos="316"/>
              </w:tabs>
              <w:ind w:left="15" w:hanging="15"/>
            </w:pPr>
            <w:r>
              <w:t>Определяется заводом</w:t>
            </w:r>
            <w:r w:rsidR="00A24560">
              <w:t>-</w:t>
            </w:r>
            <w:r>
              <w:t>изготовителем</w:t>
            </w:r>
          </w:p>
        </w:tc>
      </w:tr>
      <w:tr w:rsidR="00620383" w:rsidTr="008768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2.</w:t>
            </w:r>
            <w:r w:rsidR="00DE13EE"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r>
              <w:t>Конструктивное исполнение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3CB" w:rsidRDefault="00AC63CB" w:rsidP="00263808">
            <w:pPr>
              <w:pStyle w:val="a9"/>
              <w:numPr>
                <w:ilvl w:val="0"/>
                <w:numId w:val="33"/>
              </w:numPr>
              <w:tabs>
                <w:tab w:val="left" w:pos="173"/>
              </w:tabs>
              <w:ind w:left="314" w:hanging="314"/>
            </w:pPr>
            <w:r w:rsidRPr="00C3548B">
              <w:t>Рама намоточной машины изготавливается в виде</w:t>
            </w:r>
          </w:p>
          <w:p w:rsidR="00AC63CB" w:rsidRDefault="00AC63CB" w:rsidP="00AC63CB">
            <w:pPr>
              <w:pStyle w:val="a9"/>
              <w:tabs>
                <w:tab w:val="left" w:pos="173"/>
              </w:tabs>
              <w:ind w:hanging="831"/>
            </w:pPr>
            <w:r w:rsidRPr="00C3548B">
              <w:t>сварной конструкции из профильной</w:t>
            </w:r>
          </w:p>
          <w:p w:rsidR="00AC63CB" w:rsidRPr="00C3548B" w:rsidRDefault="00AC63CB" w:rsidP="00AC63CB">
            <w:pPr>
              <w:pStyle w:val="a9"/>
              <w:tabs>
                <w:tab w:val="left" w:pos="173"/>
              </w:tabs>
              <w:ind w:left="-111"/>
            </w:pPr>
            <w:r w:rsidRPr="00C3548B">
              <w:t>металлургической стали</w:t>
            </w:r>
            <w:r>
              <w:t xml:space="preserve"> с необходимыми усилениями, создающими жёсткость конструкции</w:t>
            </w:r>
            <w:r w:rsidRPr="00C3548B">
              <w:t>.</w:t>
            </w:r>
          </w:p>
          <w:p w:rsidR="00263808" w:rsidRDefault="00DF687F" w:rsidP="00263808">
            <w:pPr>
              <w:tabs>
                <w:tab w:val="left" w:pos="313"/>
              </w:tabs>
            </w:pPr>
            <w:r>
              <w:t xml:space="preserve">2. </w:t>
            </w:r>
            <w:r w:rsidR="00AC63CB" w:rsidRPr="00C3548B">
              <w:t>Привод намоточной машины состоит из редуктора с электродвигателем, который закрепляется на раме машины.</w:t>
            </w:r>
          </w:p>
          <w:p w:rsidR="006E008D" w:rsidRDefault="006E008D" w:rsidP="00263808">
            <w:pPr>
              <w:tabs>
                <w:tab w:val="left" w:pos="313"/>
              </w:tabs>
            </w:pPr>
            <w:r>
              <w:t xml:space="preserve">     - р</w:t>
            </w:r>
            <w:r>
              <w:rPr>
                <w:lang w:eastAsia="en-US"/>
              </w:rPr>
              <w:t xml:space="preserve">едуктор </w:t>
            </w:r>
            <w:r>
              <w:t>червячный РЧ200-200, передаточное число – 126;</w:t>
            </w:r>
          </w:p>
          <w:p w:rsidR="00B55B42" w:rsidRDefault="00B55B42" w:rsidP="00263808">
            <w:pPr>
              <w:tabs>
                <w:tab w:val="left" w:pos="313"/>
              </w:tabs>
            </w:pPr>
            <w:r>
              <w:t xml:space="preserve">     - расположение приводного блока определяет завод.</w:t>
            </w:r>
          </w:p>
          <w:p w:rsidR="00DF687F" w:rsidRDefault="00AC63CB" w:rsidP="00DF687F">
            <w:pPr>
              <w:pStyle w:val="a9"/>
              <w:numPr>
                <w:ilvl w:val="0"/>
                <w:numId w:val="35"/>
              </w:numPr>
              <w:tabs>
                <w:tab w:val="left" w:pos="313"/>
              </w:tabs>
              <w:ind w:hanging="720"/>
            </w:pPr>
            <w:r w:rsidRPr="00876886">
              <w:t>Максимальный диаметр</w:t>
            </w:r>
            <w:r>
              <w:t xml:space="preserve"> наматываемого</w:t>
            </w:r>
            <w:r w:rsidRPr="00876886">
              <w:t xml:space="preserve">   </w:t>
            </w:r>
            <w:r w:rsidR="005D699D" w:rsidRPr="00876886">
              <w:t>каната</w:t>
            </w:r>
          </w:p>
          <w:p w:rsidR="00263808" w:rsidRDefault="005D699D" w:rsidP="00DF687F">
            <w:pPr>
              <w:pStyle w:val="a9"/>
              <w:tabs>
                <w:tab w:val="left" w:pos="313"/>
              </w:tabs>
            </w:pPr>
            <w:r>
              <w:t>51</w:t>
            </w:r>
            <w:r w:rsidR="00AC63CB" w:rsidRPr="00876886">
              <w:t xml:space="preserve"> мм.;</w:t>
            </w:r>
          </w:p>
          <w:p w:rsidR="00263808" w:rsidRDefault="00AC63CB" w:rsidP="00DF687F">
            <w:pPr>
              <w:pStyle w:val="a9"/>
              <w:numPr>
                <w:ilvl w:val="0"/>
                <w:numId w:val="35"/>
              </w:numPr>
              <w:tabs>
                <w:tab w:val="left" w:pos="313"/>
              </w:tabs>
              <w:ind w:left="314" w:hanging="314"/>
            </w:pPr>
            <w:r w:rsidRPr="00876886">
              <w:t>Скорость намотки 8 об/мин.;</w:t>
            </w:r>
          </w:p>
          <w:p w:rsidR="00AC63CB" w:rsidRDefault="00AC63CB" w:rsidP="00DF687F">
            <w:pPr>
              <w:pStyle w:val="a9"/>
              <w:numPr>
                <w:ilvl w:val="0"/>
                <w:numId w:val="35"/>
              </w:numPr>
              <w:tabs>
                <w:tab w:val="left" w:pos="313"/>
              </w:tabs>
              <w:ind w:left="314" w:hanging="314"/>
            </w:pPr>
            <w:r>
              <w:t>Конусная катушка съемная относительно рамы;</w:t>
            </w:r>
          </w:p>
          <w:p w:rsidR="000F4913" w:rsidRDefault="00AC63CB" w:rsidP="000F4913">
            <w:pPr>
              <w:pStyle w:val="a9"/>
              <w:tabs>
                <w:tab w:val="left" w:pos="313"/>
              </w:tabs>
              <w:ind w:left="0"/>
            </w:pPr>
            <w:r>
              <w:t xml:space="preserve">   </w:t>
            </w:r>
            <w:r w:rsidR="00263808">
              <w:t xml:space="preserve">  </w:t>
            </w:r>
            <w:r>
              <w:t>- верхняя ограничивающая крышка конусной катушки съемная, быстроснимаемая;</w:t>
            </w:r>
          </w:p>
          <w:p w:rsidR="000F4913" w:rsidRDefault="000F4913" w:rsidP="00AC63CB">
            <w:pPr>
              <w:pStyle w:val="a9"/>
              <w:tabs>
                <w:tab w:val="left" w:pos="313"/>
              </w:tabs>
              <w:ind w:left="0"/>
            </w:pPr>
            <w:r>
              <w:t xml:space="preserve">   </w:t>
            </w:r>
            <w:r w:rsidR="00263808">
              <w:t xml:space="preserve">  </w:t>
            </w:r>
            <w:r>
              <w:t>- толщина ограничивающей крышки катушки 14 мм., (не более);</w:t>
            </w:r>
          </w:p>
          <w:p w:rsidR="00AC63CB" w:rsidRDefault="00884142" w:rsidP="00AC63CB">
            <w:pPr>
              <w:pStyle w:val="a9"/>
              <w:tabs>
                <w:tab w:val="left" w:pos="313"/>
              </w:tabs>
              <w:ind w:left="0"/>
            </w:pPr>
            <w:r>
              <w:t xml:space="preserve">   </w:t>
            </w:r>
            <w:r w:rsidR="00263808">
              <w:t xml:space="preserve">  </w:t>
            </w:r>
            <w:r w:rsidR="00AC63CB">
              <w:t>- высота конусной катушки 1500 мм.;</w:t>
            </w:r>
          </w:p>
          <w:p w:rsidR="00AC63CB" w:rsidRDefault="00884142" w:rsidP="00AC63CB">
            <w:pPr>
              <w:pStyle w:val="a9"/>
              <w:tabs>
                <w:tab w:val="left" w:pos="313"/>
              </w:tabs>
              <w:ind w:left="0"/>
            </w:pPr>
            <w:r>
              <w:t xml:space="preserve">   </w:t>
            </w:r>
            <w:r w:rsidR="00263808">
              <w:t xml:space="preserve">  </w:t>
            </w:r>
            <w:r w:rsidR="00AC63CB">
              <w:t>- диаметр в верхней части 1000 мм (не более);</w:t>
            </w:r>
          </w:p>
          <w:p w:rsidR="00AC63CB" w:rsidRDefault="00884142" w:rsidP="00AC63CB">
            <w:pPr>
              <w:pStyle w:val="a9"/>
              <w:tabs>
                <w:tab w:val="left" w:pos="313"/>
              </w:tabs>
              <w:ind w:left="0"/>
            </w:pPr>
            <w:r>
              <w:t xml:space="preserve">   </w:t>
            </w:r>
            <w:r w:rsidR="00263808">
              <w:t xml:space="preserve">  </w:t>
            </w:r>
            <w:r w:rsidR="00AC63CB">
              <w:t>- диаметр нижней части барабана 1800 мм (не более);</w:t>
            </w:r>
          </w:p>
          <w:p w:rsidR="00884142" w:rsidRDefault="00884142" w:rsidP="00884142">
            <w:pPr>
              <w:pStyle w:val="a9"/>
              <w:tabs>
                <w:tab w:val="left" w:pos="313"/>
              </w:tabs>
              <w:ind w:left="0"/>
            </w:pPr>
            <w:r>
              <w:t xml:space="preserve">   </w:t>
            </w:r>
            <w:r w:rsidR="00C7574D">
              <w:t xml:space="preserve">  </w:t>
            </w:r>
            <w:r>
              <w:t>- м</w:t>
            </w:r>
            <w:r w:rsidRPr="00876886">
              <w:t>аксимальная канатоемкость</w:t>
            </w:r>
            <w:r>
              <w:t xml:space="preserve"> конусной катушки</w:t>
            </w:r>
            <w:r w:rsidRPr="00876886">
              <w:t xml:space="preserve"> 500 м.;</w:t>
            </w:r>
          </w:p>
          <w:p w:rsidR="007F0B70" w:rsidRDefault="007F0B70" w:rsidP="007F0B70">
            <w:pPr>
              <w:pStyle w:val="a9"/>
              <w:tabs>
                <w:tab w:val="left" w:pos="313"/>
              </w:tabs>
              <w:ind w:left="0"/>
            </w:pPr>
            <w:r>
              <w:t xml:space="preserve">   </w:t>
            </w:r>
            <w:r w:rsidR="00263808">
              <w:t xml:space="preserve">  </w:t>
            </w:r>
            <w:r>
              <w:t>- м</w:t>
            </w:r>
            <w:r w:rsidRPr="00D44BC4">
              <w:t xml:space="preserve">аксимальный диаметр конусной катушки </w:t>
            </w:r>
            <w:r>
              <w:t xml:space="preserve">с </w:t>
            </w:r>
            <w:r w:rsidRPr="00D44BC4">
              <w:t>намотанн</w:t>
            </w:r>
            <w:r>
              <w:t>ым</w:t>
            </w:r>
            <w:r w:rsidRPr="00D44BC4">
              <w:t xml:space="preserve"> отрезк</w:t>
            </w:r>
            <w:r>
              <w:t>ом</w:t>
            </w:r>
            <w:r w:rsidRPr="00D44BC4">
              <w:t xml:space="preserve"> каната в верхней </w:t>
            </w:r>
            <w:r>
              <w:t xml:space="preserve">её </w:t>
            </w:r>
            <w:r w:rsidRPr="00D44BC4">
              <w:t>части ограничить в 1400 мм.;</w:t>
            </w:r>
          </w:p>
          <w:p w:rsidR="00DC4C9E" w:rsidRDefault="007F0B70" w:rsidP="00DC4C9E">
            <w:pPr>
              <w:pStyle w:val="a9"/>
              <w:tabs>
                <w:tab w:val="left" w:pos="313"/>
              </w:tabs>
              <w:ind w:left="0"/>
              <w:rPr>
                <w:iCs/>
              </w:rPr>
            </w:pPr>
            <w:r>
              <w:t xml:space="preserve">   </w:t>
            </w:r>
            <w:r w:rsidR="00263808">
              <w:t xml:space="preserve">  </w:t>
            </w:r>
            <w:r>
              <w:t>- в</w:t>
            </w:r>
            <w:r w:rsidRPr="00C3548B">
              <w:t>озможность снятия намот</w:t>
            </w:r>
            <w:r>
              <w:t>анного</w:t>
            </w:r>
            <w:r w:rsidRPr="00C3548B">
              <w:t xml:space="preserve"> каната</w:t>
            </w:r>
            <w:r>
              <w:t xml:space="preserve"> с конусной катушки</w:t>
            </w:r>
            <w:r w:rsidRPr="00C3548B">
              <w:t xml:space="preserve"> при помощи кран-балки </w:t>
            </w:r>
            <w:r w:rsidRPr="00C3548B">
              <w:rPr>
                <w:lang w:val="en-US"/>
              </w:rPr>
              <w:t>Q</w:t>
            </w:r>
            <w:r w:rsidRPr="00C3548B">
              <w:t>-10 т.н.</w:t>
            </w:r>
            <w:r>
              <w:t xml:space="preserve"> с заведёнными заранее стропами, учесть при разработке конструктива.</w:t>
            </w:r>
            <w:r w:rsidRPr="00C3548B">
              <w:t xml:space="preserve">  </w:t>
            </w:r>
          </w:p>
          <w:p w:rsidR="00AC63CB" w:rsidRDefault="00DC4C9E" w:rsidP="00DF687F">
            <w:pPr>
              <w:pStyle w:val="a9"/>
              <w:numPr>
                <w:ilvl w:val="0"/>
                <w:numId w:val="35"/>
              </w:numPr>
              <w:tabs>
                <w:tab w:val="left" w:pos="173"/>
              </w:tabs>
              <w:ind w:left="314" w:hanging="314"/>
            </w:pPr>
            <w:r>
              <w:t>Наличие канатоукладчика;</w:t>
            </w:r>
          </w:p>
          <w:p w:rsidR="00DC4C9E" w:rsidRDefault="00DC4C9E" w:rsidP="00DC4C9E">
            <w:pPr>
              <w:pStyle w:val="a9"/>
              <w:tabs>
                <w:tab w:val="left" w:pos="313"/>
              </w:tabs>
              <w:ind w:left="0"/>
              <w:jc w:val="both"/>
            </w:pPr>
            <w:r>
              <w:t xml:space="preserve">   - к</w:t>
            </w:r>
            <w:r w:rsidRPr="00C3548B">
              <w:t>анатоукладчик должен иметь исполнение левое или правое и закреплен</w:t>
            </w:r>
            <w:r w:rsidRPr="00876886">
              <w:t xml:space="preserve"> на раме машины</w:t>
            </w:r>
            <w:r>
              <w:t>;</w:t>
            </w:r>
          </w:p>
          <w:p w:rsidR="00DC4C9E" w:rsidRDefault="00A766F4" w:rsidP="009A7832">
            <w:pPr>
              <w:rPr>
                <w:lang w:eastAsia="en-US"/>
              </w:rPr>
            </w:pPr>
            <w:r>
              <w:t xml:space="preserve">   </w:t>
            </w:r>
            <w:r w:rsidR="00DC4C9E">
              <w:t xml:space="preserve">- </w:t>
            </w:r>
            <w:r w:rsidR="00DC4C9E">
              <w:rPr>
                <w:lang w:eastAsia="en-US"/>
              </w:rPr>
              <w:t xml:space="preserve">трос </w:t>
            </w:r>
            <w:r>
              <w:t>к</w:t>
            </w:r>
            <w:r w:rsidRPr="00C3548B">
              <w:t>анатоукладчик</w:t>
            </w:r>
            <w:r>
              <w:rPr>
                <w:lang w:eastAsia="en-US"/>
              </w:rPr>
              <w:t xml:space="preserve">а </w:t>
            </w:r>
            <w:r w:rsidR="00DC4C9E">
              <w:rPr>
                <w:lang w:eastAsia="en-US"/>
              </w:rPr>
              <w:t xml:space="preserve">проходит через направляющую рамку </w:t>
            </w:r>
            <w:r>
              <w:rPr>
                <w:lang w:eastAsia="en-US"/>
              </w:rPr>
              <w:t xml:space="preserve">(окно) </w:t>
            </w:r>
            <w:r w:rsidR="00DC4C9E">
              <w:rPr>
                <w:lang w:eastAsia="en-US"/>
              </w:rPr>
              <w:t xml:space="preserve">из четырех </w:t>
            </w:r>
            <w:r w:rsidR="00D61465">
              <w:rPr>
                <w:lang w:eastAsia="en-US"/>
              </w:rPr>
              <w:t>роликов,</w:t>
            </w:r>
            <w:r>
              <w:rPr>
                <w:lang w:eastAsia="en-US"/>
              </w:rPr>
              <w:t xml:space="preserve"> </w:t>
            </w:r>
            <w:r w:rsidR="00DC4C9E">
              <w:rPr>
                <w:lang w:eastAsia="en-US"/>
              </w:rPr>
              <w:t>представля</w:t>
            </w:r>
            <w:r>
              <w:rPr>
                <w:lang w:eastAsia="en-US"/>
              </w:rPr>
              <w:t>ющих</w:t>
            </w:r>
            <w:r w:rsidR="00DC4C9E">
              <w:rPr>
                <w:lang w:eastAsia="en-US"/>
              </w:rPr>
              <w:t xml:space="preserve"> собой</w:t>
            </w:r>
            <w:r>
              <w:rPr>
                <w:lang w:eastAsia="en-US"/>
              </w:rPr>
              <w:t xml:space="preserve"> периметр, р</w:t>
            </w:r>
            <w:r w:rsidR="00DC4C9E">
              <w:rPr>
                <w:lang w:eastAsia="en-US"/>
              </w:rPr>
              <w:t>олики на подшипниках.</w:t>
            </w:r>
          </w:p>
          <w:p w:rsidR="00620383" w:rsidRPr="00C3548B" w:rsidRDefault="00263808" w:rsidP="00E25EDF">
            <w:pPr>
              <w:rPr>
                <w:iCs/>
              </w:rPr>
            </w:pPr>
            <w:r>
              <w:t xml:space="preserve">6. </w:t>
            </w:r>
            <w:r w:rsidR="00620383" w:rsidRPr="00C3548B">
              <w:rPr>
                <w:iCs/>
              </w:rPr>
              <w:t>Лакокрасочное покрыти</w:t>
            </w:r>
            <w:r w:rsidR="00413409" w:rsidRPr="00C3548B">
              <w:rPr>
                <w:iCs/>
              </w:rPr>
              <w:t>е</w:t>
            </w:r>
            <w:r w:rsidR="00620383" w:rsidRPr="00C3548B">
              <w:rPr>
                <w:iCs/>
              </w:rPr>
              <w:t xml:space="preserve"> с защитой от воздействия агрессивных рассолов</w:t>
            </w:r>
            <w:r w:rsidR="00E25EDF">
              <w:rPr>
                <w:iCs/>
              </w:rPr>
              <w:t>;</w:t>
            </w:r>
            <w:r w:rsidR="00620383" w:rsidRPr="00C3548B">
              <w:rPr>
                <w:iCs/>
              </w:rPr>
              <w:t xml:space="preserve"> </w:t>
            </w:r>
          </w:p>
          <w:p w:rsidR="00891DA3" w:rsidRDefault="006E008D" w:rsidP="00487CC2">
            <w:pPr>
              <w:jc w:val="both"/>
              <w:rPr>
                <w:lang w:eastAsia="en-US"/>
              </w:rPr>
            </w:pPr>
            <w:r>
              <w:rPr>
                <w:iCs/>
              </w:rPr>
              <w:t>7</w:t>
            </w:r>
            <w:r w:rsidR="00E25EDF">
              <w:rPr>
                <w:iCs/>
              </w:rPr>
              <w:t xml:space="preserve">. </w:t>
            </w:r>
            <w:r w:rsidR="00620383" w:rsidRPr="00C3548B">
              <w:rPr>
                <w:iCs/>
              </w:rPr>
              <w:t>Электрооборудование со степенью защиты не менее IP54, УХЛ5</w:t>
            </w:r>
            <w:r w:rsidR="009A09CB">
              <w:rPr>
                <w:iCs/>
              </w:rPr>
              <w:t xml:space="preserve"> </w:t>
            </w:r>
            <w:r w:rsidR="00620383" w:rsidRPr="00C3548B">
              <w:rPr>
                <w:iCs/>
              </w:rPr>
              <w:t xml:space="preserve">- климатическое исполнение и </w:t>
            </w:r>
            <w:r w:rsidR="00620383" w:rsidRPr="00C3548B">
              <w:rPr>
                <w:iCs/>
              </w:rPr>
              <w:lastRenderedPageBreak/>
              <w:t xml:space="preserve">категория размещения по ГОСТ 15150-69 </w:t>
            </w:r>
            <w:r w:rsidR="00FA37EB" w:rsidRPr="00C3548B">
              <w:rPr>
                <w:iCs/>
              </w:rPr>
              <w:t xml:space="preserve">и </w:t>
            </w:r>
            <w:r w:rsidR="00620383" w:rsidRPr="00C3548B">
              <w:rPr>
                <w:iCs/>
              </w:rPr>
              <w:t>ГОСТ 15543.1-89</w:t>
            </w:r>
            <w:r w:rsidR="00830491">
              <w:rPr>
                <w:lang w:eastAsia="en-US"/>
              </w:rPr>
              <w:t xml:space="preserve"> </w:t>
            </w:r>
          </w:p>
        </w:tc>
      </w:tr>
      <w:tr w:rsidR="00620383" w:rsidTr="00876886">
        <w:trPr>
          <w:trHeight w:val="65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lastRenderedPageBreak/>
              <w:t>2.</w:t>
            </w:r>
            <w:r w:rsidR="00DE13EE"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r>
              <w:t>Срок службы оборудования и основных рабочих органов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tabs>
                <w:tab w:val="left" w:pos="316"/>
              </w:tabs>
              <w:ind w:left="15" w:hanging="15"/>
            </w:pPr>
            <w:r>
              <w:rPr>
                <w:bCs/>
              </w:rPr>
              <w:t xml:space="preserve">Срок службы оборудования не менее </w:t>
            </w:r>
            <w:r w:rsidR="00E77DEA">
              <w:rPr>
                <w:bCs/>
              </w:rPr>
              <w:t>5</w:t>
            </w:r>
            <w:r>
              <w:rPr>
                <w:bCs/>
              </w:rPr>
              <w:t xml:space="preserve"> лет. </w:t>
            </w:r>
          </w:p>
        </w:tc>
      </w:tr>
      <w:tr w:rsidR="00620383" w:rsidTr="00876886">
        <w:trPr>
          <w:trHeight w:val="4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2.9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r>
              <w:t xml:space="preserve">Параметры электроснабжения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13EE" w:rsidRPr="00876886" w:rsidRDefault="00DE13EE">
            <w:pPr>
              <w:jc w:val="both"/>
              <w:rPr>
                <w:iCs/>
              </w:rPr>
            </w:pPr>
            <w:r w:rsidRPr="00876886">
              <w:rPr>
                <w:iCs/>
              </w:rPr>
              <w:t>Трехфазная сеть;</w:t>
            </w:r>
          </w:p>
          <w:p w:rsidR="00620383" w:rsidRPr="00876886" w:rsidRDefault="00DE13EE">
            <w:pPr>
              <w:jc w:val="both"/>
              <w:rPr>
                <w:iCs/>
              </w:rPr>
            </w:pPr>
            <w:r w:rsidRPr="00876886">
              <w:rPr>
                <w:iCs/>
              </w:rPr>
              <w:t>Н</w:t>
            </w:r>
            <w:r w:rsidR="00620383" w:rsidRPr="00876886">
              <w:rPr>
                <w:iCs/>
              </w:rPr>
              <w:t>апряжение–380/660В</w:t>
            </w:r>
            <w:r w:rsidRPr="00876886">
              <w:rPr>
                <w:iCs/>
              </w:rPr>
              <w:t>;</w:t>
            </w:r>
            <w:r w:rsidR="00620383" w:rsidRPr="00876886">
              <w:rPr>
                <w:iCs/>
              </w:rPr>
              <w:t xml:space="preserve"> </w:t>
            </w:r>
          </w:p>
          <w:p w:rsidR="00620383" w:rsidRDefault="00620383">
            <w:r w:rsidRPr="00876886">
              <w:rPr>
                <w:iCs/>
              </w:rPr>
              <w:t>Частота – 50Гц</w:t>
            </w:r>
            <w:r w:rsidR="00611416" w:rsidRPr="00876886">
              <w:rPr>
                <w:iCs/>
              </w:rPr>
              <w:t>.</w:t>
            </w:r>
            <w:r w:rsidRPr="00876886">
              <w:rPr>
                <w:iCs/>
              </w:rPr>
              <w:t xml:space="preserve"> </w:t>
            </w:r>
            <w:r w:rsidR="00611416" w:rsidRPr="002360C1">
              <w:t xml:space="preserve"> изолированная нейтраль, отключение напряжения ±10%, частоты ±0.2%.</w:t>
            </w:r>
          </w:p>
          <w:p w:rsidR="00E77DEA" w:rsidRPr="002360C1" w:rsidRDefault="00E77DEA">
            <w:r w:rsidRPr="00720C8D">
              <w:t>Исполнение электродвигателя -</w:t>
            </w:r>
            <w:r w:rsidR="00672083" w:rsidRPr="00720C8D">
              <w:t xml:space="preserve"> </w:t>
            </w:r>
            <w:r w:rsidRPr="00720C8D">
              <w:t>Р</w:t>
            </w:r>
            <w:r w:rsidR="00720C8D" w:rsidRPr="00720C8D">
              <w:t>Н</w:t>
            </w:r>
          </w:p>
        </w:tc>
      </w:tr>
      <w:tr w:rsidR="00620383" w:rsidTr="00876886">
        <w:trPr>
          <w:trHeight w:val="84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2.10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83" w:rsidRDefault="00620383">
            <w:pPr>
              <w:autoSpaceDE w:val="0"/>
              <w:autoSpaceDN w:val="0"/>
              <w:adjustRightInd w:val="0"/>
            </w:pPr>
            <w:r>
              <w:rPr>
                <w:rFonts w:ascii="Times New Roman CYR" w:hAnsi="Times New Roman CYR" w:cs="Times New Roman CYR"/>
              </w:rPr>
              <w:t>Требования к качеству оборудования, стандартам, СНиПам, ГОСТам и иным правилам</w:t>
            </w:r>
            <w:r>
              <w:t xml:space="preserve"> </w:t>
            </w:r>
          </w:p>
          <w:p w:rsidR="00620383" w:rsidRDefault="00620383"/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tabs>
                <w:tab w:val="left" w:pos="316"/>
              </w:tabs>
              <w:ind w:left="15" w:hanging="15"/>
            </w:pPr>
            <w:r>
              <w:t>Контрагент обязан поставлять товар, соответствующий, требованиям к безопасности, качеству, техническим характеристикам, функциональным характеристикам (потребительским свойствам) товара, к размерам, упаковке, отгрузке товара, установленным Компанией и предусмотренным техническими регламентами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стандартизации.</w:t>
            </w:r>
          </w:p>
        </w:tc>
      </w:tr>
      <w:tr w:rsidR="00620383" w:rsidTr="00876886">
        <w:trPr>
          <w:trHeight w:val="84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2.11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83" w:rsidRDefault="00620383">
            <w:pPr>
              <w:autoSpaceDE w:val="0"/>
              <w:autoSpaceDN w:val="0"/>
              <w:adjustRightInd w:val="0"/>
            </w:pPr>
            <w:r>
              <w:rPr>
                <w:rFonts w:ascii="Times New Roman CYR" w:hAnsi="Times New Roman CYR" w:cs="Times New Roman CYR"/>
              </w:rPr>
              <w:t>Требования к сертификации оборудования</w:t>
            </w:r>
            <w:r>
              <w:t xml:space="preserve"> </w:t>
            </w:r>
          </w:p>
          <w:p w:rsidR="00620383" w:rsidRDefault="0062038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9B8" w:rsidRPr="00EE69B8" w:rsidRDefault="00EE69B8" w:rsidP="00EE69B8">
            <w:pPr>
              <w:spacing w:line="254" w:lineRule="auto"/>
              <w:jc w:val="both"/>
              <w:rPr>
                <w:bCs/>
                <w:lang w:eastAsia="en-US"/>
              </w:rPr>
            </w:pPr>
            <w:r w:rsidRPr="00EE69B8">
              <w:rPr>
                <w:bCs/>
                <w:lang w:eastAsia="en-US"/>
              </w:rPr>
              <w:t>Сертификат соответствия требованиям технологических регламентов таможенного союза</w:t>
            </w:r>
            <w:r>
              <w:rPr>
                <w:bCs/>
                <w:lang w:eastAsia="en-US"/>
              </w:rPr>
              <w:t>.</w:t>
            </w:r>
          </w:p>
          <w:p w:rsidR="00620383" w:rsidRDefault="00620383">
            <w:pPr>
              <w:tabs>
                <w:tab w:val="left" w:pos="316"/>
              </w:tabs>
              <w:ind w:left="15" w:hanging="15"/>
            </w:pPr>
          </w:p>
        </w:tc>
      </w:tr>
      <w:tr w:rsidR="00620383" w:rsidTr="00876886">
        <w:trPr>
          <w:trHeight w:val="846"/>
        </w:trPr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83" w:rsidRDefault="00620383">
            <w:pPr>
              <w:keepNext/>
              <w:jc w:val="both"/>
              <w:outlineLvl w:val="0"/>
            </w:pPr>
          </w:p>
          <w:p w:rsidR="00620383" w:rsidRDefault="00620383">
            <w:pPr>
              <w:keepNext/>
              <w:jc w:val="both"/>
              <w:outlineLvl w:val="0"/>
              <w:rPr>
                <w:b/>
              </w:rPr>
            </w:pPr>
            <w:r>
              <w:rPr>
                <w:b/>
              </w:rPr>
              <w:t>3. Комплектность поставки.</w:t>
            </w:r>
          </w:p>
          <w:p w:rsidR="00620383" w:rsidRDefault="00620383">
            <w:pPr>
              <w:tabs>
                <w:tab w:val="left" w:pos="316"/>
              </w:tabs>
              <w:ind w:left="15" w:hanging="15"/>
            </w:pPr>
          </w:p>
        </w:tc>
      </w:tr>
      <w:tr w:rsidR="00620383" w:rsidTr="008F6AE9">
        <w:trPr>
          <w:trHeight w:val="2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3.</w:t>
            </w:r>
            <w:r w:rsidR="00EE5D7C"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r>
              <w:t>Кабельно-проводниковая продукция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Pr="00A960BC" w:rsidRDefault="00620383">
            <w:pPr>
              <w:tabs>
                <w:tab w:val="left" w:pos="406"/>
              </w:tabs>
            </w:pPr>
            <w:r w:rsidRPr="00876886">
              <w:t>Комплект поставки должен включать необходимую кабельно-проводниковую продукцию для подключения намоточной машины (не менее 10 метров).</w:t>
            </w:r>
          </w:p>
        </w:tc>
      </w:tr>
      <w:tr w:rsidR="00620383" w:rsidTr="008F6AE9">
        <w:trPr>
          <w:trHeight w:val="39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3.</w:t>
            </w:r>
            <w:r w:rsidR="00EE5D7C"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r>
              <w:t>Дополнительные опции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Pr="00A960BC" w:rsidRDefault="00DF687F">
            <w:pPr>
              <w:tabs>
                <w:tab w:val="left" w:pos="406"/>
              </w:tabs>
            </w:pPr>
            <w:r>
              <w:rPr>
                <w:shd w:val="clear" w:color="auto" w:fill="FFFFFF"/>
              </w:rPr>
              <w:t>Не требуется</w:t>
            </w:r>
          </w:p>
        </w:tc>
      </w:tr>
      <w:tr w:rsidR="00620383" w:rsidTr="008F6AE9">
        <w:trPr>
          <w:trHeight w:val="84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3.</w:t>
            </w:r>
            <w:r w:rsidR="00EE5D7C"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r>
              <w:t>Материалы, инструменты, принадлежности входящие в стоимость оборудования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Pr="00876886" w:rsidRDefault="00620383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876886">
              <w:rPr>
                <w:rFonts w:eastAsia="TimesNewRoman,Italic"/>
                <w:iCs/>
                <w:szCs w:val="24"/>
              </w:rPr>
              <w:t>Стандартный комплект ЗИП для запуска оборудования в эксплуатацию</w:t>
            </w:r>
          </w:p>
        </w:tc>
      </w:tr>
      <w:tr w:rsidR="00620383" w:rsidTr="008F6AE9">
        <w:trPr>
          <w:trHeight w:val="154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Default="00620383">
            <w:pPr>
              <w:jc w:val="center"/>
            </w:pPr>
            <w:r>
              <w:t>3.</w:t>
            </w:r>
            <w:r w:rsidR="00EE5D7C"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83" w:rsidRDefault="00620383">
            <w:pPr>
              <w:autoSpaceDE w:val="0"/>
              <w:autoSpaceDN w:val="0"/>
              <w:adjustRightInd w:val="0"/>
            </w:pPr>
            <w:r>
              <w:rPr>
                <w:rFonts w:ascii="Times New Roman CYR" w:hAnsi="Times New Roman CYR" w:cs="Times New Roman CYR"/>
              </w:rPr>
              <w:t>Требования к комплектации и документам, передаваемым вместе с оборудованием</w:t>
            </w:r>
            <w:r>
              <w:t xml:space="preserve"> </w:t>
            </w:r>
          </w:p>
          <w:p w:rsidR="00620383" w:rsidRDefault="00620383"/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383" w:rsidRPr="00A960BC" w:rsidRDefault="00620383">
            <w:pPr>
              <w:spacing w:line="252" w:lineRule="auto"/>
              <w:jc w:val="both"/>
              <w:rPr>
                <w:bCs/>
                <w:lang w:eastAsia="en-US"/>
              </w:rPr>
            </w:pPr>
            <w:r w:rsidRPr="00A960BC">
              <w:rPr>
                <w:bCs/>
                <w:lang w:eastAsia="en-US"/>
              </w:rPr>
              <w:t>Паспорт оборудования на русском языке.</w:t>
            </w:r>
          </w:p>
          <w:p w:rsidR="00620383" w:rsidRPr="00A960BC" w:rsidRDefault="00620383">
            <w:pPr>
              <w:spacing w:line="252" w:lineRule="auto"/>
              <w:jc w:val="both"/>
              <w:rPr>
                <w:bCs/>
                <w:lang w:eastAsia="en-US"/>
              </w:rPr>
            </w:pPr>
            <w:r w:rsidRPr="00A960BC">
              <w:rPr>
                <w:bCs/>
                <w:lang w:eastAsia="en-US"/>
              </w:rPr>
              <w:t>Инструкция по эксплуатации на русском языке – не менее 2 экземпляров;</w:t>
            </w:r>
          </w:p>
          <w:p w:rsidR="00620383" w:rsidRPr="00A960BC" w:rsidRDefault="00620383">
            <w:pPr>
              <w:spacing w:line="252" w:lineRule="auto"/>
              <w:jc w:val="both"/>
              <w:rPr>
                <w:bCs/>
                <w:lang w:eastAsia="en-US"/>
              </w:rPr>
            </w:pPr>
            <w:r w:rsidRPr="00A960BC">
              <w:rPr>
                <w:bCs/>
                <w:lang w:eastAsia="en-US"/>
              </w:rPr>
              <w:t>Руководство по ремонту и обслуживанию на русском языке – не менее 2 экземпляров;</w:t>
            </w:r>
          </w:p>
          <w:p w:rsidR="00620383" w:rsidRPr="00A960BC" w:rsidRDefault="00620383">
            <w:pPr>
              <w:spacing w:line="252" w:lineRule="auto"/>
              <w:jc w:val="both"/>
              <w:rPr>
                <w:bCs/>
                <w:lang w:eastAsia="en-US"/>
              </w:rPr>
            </w:pPr>
            <w:r w:rsidRPr="00A960BC">
              <w:rPr>
                <w:bCs/>
                <w:lang w:eastAsia="en-US"/>
              </w:rPr>
              <w:t xml:space="preserve">Каталог запасных частей и деталей с артикульными номерами на русском языке, в печатном и электронном виде – не менее 2 </w:t>
            </w:r>
            <w:r w:rsidR="00A9378C" w:rsidRPr="003E31BF">
              <w:rPr>
                <w:bCs/>
                <w:lang w:eastAsia="en-US"/>
              </w:rPr>
              <w:t>экземпляров</w:t>
            </w:r>
            <w:r w:rsidRPr="00A960BC">
              <w:rPr>
                <w:bCs/>
                <w:lang w:eastAsia="en-US"/>
              </w:rPr>
              <w:t>;</w:t>
            </w:r>
          </w:p>
          <w:p w:rsidR="00620383" w:rsidRPr="00A960BC" w:rsidRDefault="00620383" w:rsidP="000F44F2">
            <w:pPr>
              <w:spacing w:line="252" w:lineRule="auto"/>
              <w:jc w:val="both"/>
            </w:pPr>
            <w:r w:rsidRPr="00A960BC">
              <w:rPr>
                <w:bCs/>
                <w:lang w:eastAsia="en-US"/>
              </w:rPr>
              <w:t>Схемы оборудования в печатном и электронном виде (</w:t>
            </w:r>
            <w:r w:rsidRPr="00A960BC">
              <w:rPr>
                <w:bCs/>
                <w:lang w:val="en-US" w:eastAsia="en-US"/>
              </w:rPr>
              <w:t>PDF</w:t>
            </w:r>
            <w:r w:rsidRPr="00A960BC">
              <w:rPr>
                <w:bCs/>
                <w:lang w:eastAsia="en-US"/>
              </w:rPr>
              <w:t xml:space="preserve">) – не менее 2 </w:t>
            </w:r>
            <w:r w:rsidR="00A9378C" w:rsidRPr="003E31BF">
              <w:rPr>
                <w:bCs/>
                <w:lang w:eastAsia="en-US"/>
              </w:rPr>
              <w:t>экземпляров</w:t>
            </w:r>
            <w:r w:rsidR="00EE5D7C" w:rsidRPr="00A960BC">
              <w:rPr>
                <w:bCs/>
                <w:lang w:eastAsia="en-US"/>
              </w:rPr>
              <w:t xml:space="preserve">; </w:t>
            </w:r>
            <w:r w:rsidRPr="00A960BC">
              <w:rPr>
                <w:bCs/>
                <w:lang w:eastAsia="en-US"/>
              </w:rPr>
              <w:t>Электрическая принципиальная схема в печатном и электронном виде – не менее 2 экземпляра;</w:t>
            </w:r>
          </w:p>
        </w:tc>
      </w:tr>
      <w:tr w:rsidR="00620383" w:rsidTr="00876886">
        <w:trPr>
          <w:trHeight w:val="586"/>
        </w:trPr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83" w:rsidRDefault="00620383">
            <w:pPr>
              <w:tabs>
                <w:tab w:val="left" w:pos="406"/>
              </w:tabs>
              <w:rPr>
                <w:b/>
              </w:rPr>
            </w:pPr>
          </w:p>
          <w:p w:rsidR="00620383" w:rsidRDefault="00EE5D7C">
            <w:pPr>
              <w:tabs>
                <w:tab w:val="left" w:pos="406"/>
              </w:tabs>
              <w:rPr>
                <w:b/>
              </w:rPr>
            </w:pPr>
            <w:r>
              <w:rPr>
                <w:b/>
              </w:rPr>
              <w:t>4</w:t>
            </w:r>
            <w:r w:rsidR="00620383">
              <w:rPr>
                <w:b/>
              </w:rPr>
              <w:t>. Дополнительные (особые) требования.</w:t>
            </w:r>
          </w:p>
          <w:p w:rsidR="00620383" w:rsidRDefault="00620383">
            <w:pPr>
              <w:tabs>
                <w:tab w:val="left" w:pos="406"/>
              </w:tabs>
            </w:pPr>
          </w:p>
        </w:tc>
      </w:tr>
      <w:tr w:rsidR="00EE5D7C" w:rsidTr="008F6AE9">
        <w:trPr>
          <w:trHeight w:val="4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D7C" w:rsidRDefault="005F5234" w:rsidP="00EE5D7C">
            <w:pPr>
              <w:jc w:val="center"/>
            </w:pPr>
            <w:r>
              <w:lastRenderedPageBreak/>
              <w:t>4</w:t>
            </w:r>
            <w:r w:rsidR="00EE5D7C">
              <w:t>.1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D7C" w:rsidRDefault="00EE5D7C" w:rsidP="00EE5D7C">
            <w:pPr>
              <w:autoSpaceDE w:val="0"/>
              <w:autoSpaceDN w:val="0"/>
              <w:adjustRightInd w:val="0"/>
            </w:pPr>
            <w:r>
              <w:rPr>
                <w:rFonts w:ascii="Times New Roman CYR" w:hAnsi="Times New Roman CYR" w:cs="Times New Roman CYR"/>
              </w:rPr>
              <w:t>Порядок поставки</w:t>
            </w:r>
            <w:r>
              <w:t xml:space="preserve"> </w:t>
            </w:r>
          </w:p>
          <w:p w:rsidR="00EE5D7C" w:rsidRDefault="00EE5D7C" w:rsidP="00EE5D7C"/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D7C" w:rsidRDefault="00EE5D7C" w:rsidP="00EE5D7C">
            <w:pPr>
              <w:tabs>
                <w:tab w:val="left" w:pos="406"/>
              </w:tabs>
            </w:pPr>
            <w:r>
              <w:t>В соответствии с условиями договора</w:t>
            </w:r>
          </w:p>
        </w:tc>
      </w:tr>
    </w:tbl>
    <w:p w:rsidR="00620383" w:rsidRDefault="00620383" w:rsidP="00620383">
      <w:pPr>
        <w:rPr>
          <w:b/>
        </w:rPr>
      </w:pPr>
    </w:p>
    <w:p w:rsidR="00620383" w:rsidRDefault="00620383" w:rsidP="00620383">
      <w:pPr>
        <w:rPr>
          <w:b/>
        </w:rPr>
      </w:pPr>
    </w:p>
    <w:p w:rsidR="00620383" w:rsidRDefault="00620383" w:rsidP="00620383">
      <w:pPr>
        <w:rPr>
          <w:b/>
        </w:rPr>
      </w:pPr>
    </w:p>
    <w:p w:rsidR="00C558A5" w:rsidRDefault="00C558A5">
      <w:bookmarkStart w:id="0" w:name="_GoBack"/>
      <w:bookmarkEnd w:id="0"/>
    </w:p>
    <w:sectPr w:rsidR="00C558A5">
      <w:footerReference w:type="even" r:id="rId8"/>
      <w:footerReference w:type="default" r:id="rId9"/>
      <w:pgSz w:w="11906" w:h="16838"/>
      <w:pgMar w:top="1134" w:right="1134" w:bottom="10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A2B" w:rsidRDefault="00CD6A2B">
      <w:r>
        <w:separator/>
      </w:r>
    </w:p>
  </w:endnote>
  <w:endnote w:type="continuationSeparator" w:id="0">
    <w:p w:rsidR="00CD6A2B" w:rsidRDefault="00CD6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2B1" w:rsidRDefault="00424F01">
    <w:pPr>
      <w:pStyle w:val="a5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</w:rPr>
      <w:t>#</w:t>
    </w:r>
    <w:r>
      <w:rPr>
        <w:rStyle w:val="af2"/>
      </w:rPr>
      <w:fldChar w:fldCharType="end"/>
    </w:r>
  </w:p>
  <w:p w:rsidR="003612B1" w:rsidRDefault="003612B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2B1" w:rsidRDefault="003612B1">
    <w:pPr>
      <w:spacing w:after="5"/>
      <w:rPr>
        <w:rFonts w:ascii="Calibri" w:hAnsi="Calibri"/>
        <w:color w:val="839296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A2B" w:rsidRDefault="00CD6A2B">
      <w:r>
        <w:separator/>
      </w:r>
    </w:p>
  </w:footnote>
  <w:footnote w:type="continuationSeparator" w:id="0">
    <w:p w:rsidR="00CD6A2B" w:rsidRDefault="00CD6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D2653"/>
    <w:multiLevelType w:val="hybridMultilevel"/>
    <w:tmpl w:val="ABFA4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F391E1C"/>
    <w:multiLevelType w:val="hybridMultilevel"/>
    <w:tmpl w:val="D62CEC3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D261C"/>
    <w:multiLevelType w:val="hybridMultilevel"/>
    <w:tmpl w:val="3E300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2D078DC"/>
    <w:multiLevelType w:val="hybridMultilevel"/>
    <w:tmpl w:val="12582ABC"/>
    <w:lvl w:ilvl="0" w:tplc="CEB0BCF6">
      <w:start w:val="1"/>
      <w:numFmt w:val="bullet"/>
      <w:lvlText w:val=""/>
      <w:lvlJc w:val="left"/>
      <w:pPr>
        <w:ind w:left="1364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/>
      </w:rPr>
    </w:lvl>
  </w:abstractNum>
  <w:abstractNum w:abstractNumId="4" w15:restartNumberingAfterBreak="0">
    <w:nsid w:val="13CC2AC5"/>
    <w:multiLevelType w:val="hybridMultilevel"/>
    <w:tmpl w:val="66DC6E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B4AB4"/>
    <w:multiLevelType w:val="hybridMultilevel"/>
    <w:tmpl w:val="62607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40310"/>
    <w:multiLevelType w:val="hybridMultilevel"/>
    <w:tmpl w:val="D032B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8D839AA"/>
    <w:multiLevelType w:val="hybridMultilevel"/>
    <w:tmpl w:val="A202AD82"/>
    <w:lvl w:ilvl="0" w:tplc="CEB0BCF6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AB36FEC"/>
    <w:multiLevelType w:val="hybridMultilevel"/>
    <w:tmpl w:val="8C02B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1C105696"/>
    <w:multiLevelType w:val="hybridMultilevel"/>
    <w:tmpl w:val="AE8CB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D2AC4"/>
    <w:multiLevelType w:val="hybridMultilevel"/>
    <w:tmpl w:val="D74AB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29DC202A"/>
    <w:multiLevelType w:val="hybridMultilevel"/>
    <w:tmpl w:val="9F7E4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352A4BA4"/>
    <w:multiLevelType w:val="hybridMultilevel"/>
    <w:tmpl w:val="585632C6"/>
    <w:lvl w:ilvl="0" w:tplc="49A4A85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A40BE"/>
    <w:multiLevelType w:val="hybridMultilevel"/>
    <w:tmpl w:val="1278D37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3A8C63DC">
      <w:start w:val="2"/>
      <w:numFmt w:val="decimal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BBD09DB"/>
    <w:multiLevelType w:val="multilevel"/>
    <w:tmpl w:val="5DAAA74C"/>
    <w:lvl w:ilvl="0">
      <w:start w:val="6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659" w:hanging="375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932" w:hanging="108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860" w:hanging="144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788" w:hanging="1800"/>
      </w:pPr>
    </w:lvl>
    <w:lvl w:ilvl="8">
      <w:start w:val="1"/>
      <w:numFmt w:val="decimal"/>
      <w:lvlText w:val="%1.%2.%3.%4.%5.%6.%7.%8.%9"/>
      <w:lvlJc w:val="left"/>
      <w:pPr>
        <w:ind w:left="4432" w:hanging="2160"/>
      </w:pPr>
    </w:lvl>
  </w:abstractNum>
  <w:abstractNum w:abstractNumId="15" w15:restartNumberingAfterBreak="0">
    <w:nsid w:val="3BD81939"/>
    <w:multiLevelType w:val="hybridMultilevel"/>
    <w:tmpl w:val="B6CAE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3C066FA5"/>
    <w:multiLevelType w:val="hybridMultilevel"/>
    <w:tmpl w:val="55D2BB18"/>
    <w:lvl w:ilvl="0" w:tplc="DF7E6E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D825881"/>
    <w:multiLevelType w:val="hybridMultilevel"/>
    <w:tmpl w:val="94D423DE"/>
    <w:lvl w:ilvl="0" w:tplc="CEB0BCF6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44DA331E"/>
    <w:multiLevelType w:val="hybridMultilevel"/>
    <w:tmpl w:val="09B6D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ED5E17"/>
    <w:multiLevelType w:val="hybridMultilevel"/>
    <w:tmpl w:val="ACD2A5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95B1E"/>
    <w:multiLevelType w:val="hybridMultilevel"/>
    <w:tmpl w:val="0904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4B5E292D"/>
    <w:multiLevelType w:val="hybridMultilevel"/>
    <w:tmpl w:val="93E05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8A451E"/>
    <w:multiLevelType w:val="hybridMultilevel"/>
    <w:tmpl w:val="BDB07C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6E1852"/>
    <w:multiLevelType w:val="hybridMultilevel"/>
    <w:tmpl w:val="6F9C5666"/>
    <w:lvl w:ilvl="0" w:tplc="CEB0BCF6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53372B3B"/>
    <w:multiLevelType w:val="hybridMultilevel"/>
    <w:tmpl w:val="CF9C1ECC"/>
    <w:lvl w:ilvl="0" w:tplc="CEB0BCF6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538426DA"/>
    <w:multiLevelType w:val="hybridMultilevel"/>
    <w:tmpl w:val="4BEE7E1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AE650C"/>
    <w:multiLevelType w:val="multilevel"/>
    <w:tmpl w:val="26DC48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59387C70"/>
    <w:multiLevelType w:val="hybridMultilevel"/>
    <w:tmpl w:val="53DA687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64B421EB"/>
    <w:multiLevelType w:val="hybridMultilevel"/>
    <w:tmpl w:val="B39027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6CE37C40"/>
    <w:multiLevelType w:val="multilevel"/>
    <w:tmpl w:val="B14E8B98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860" w:hanging="144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788" w:hanging="180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abstractNum w:abstractNumId="30" w15:restartNumberingAfterBreak="0">
    <w:nsid w:val="6D704323"/>
    <w:multiLevelType w:val="hybridMultilevel"/>
    <w:tmpl w:val="D8CC9888"/>
    <w:lvl w:ilvl="0" w:tplc="F132D14A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7B4862"/>
    <w:multiLevelType w:val="hybridMultilevel"/>
    <w:tmpl w:val="EFE0EC0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2" w15:restartNumberingAfterBreak="0">
    <w:nsid w:val="7E6702A3"/>
    <w:multiLevelType w:val="hybridMultilevel"/>
    <w:tmpl w:val="2CE25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7EFD71CF"/>
    <w:multiLevelType w:val="hybridMultilevel"/>
    <w:tmpl w:val="E190E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7FA06BF4"/>
    <w:multiLevelType w:val="hybridMultilevel"/>
    <w:tmpl w:val="7F16E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AC4FE6C">
      <w:start w:val="3"/>
      <w:numFmt w:val="bullet"/>
      <w:lvlText w:val="·"/>
      <w:lvlJc w:val="left"/>
      <w:pPr>
        <w:ind w:left="1440" w:hanging="360"/>
      </w:pPr>
      <w:rPr>
        <w:rFonts w:ascii="Times New Roman" w:hAnsi="Times New Roman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12"/>
  </w:num>
  <w:num w:numId="3">
    <w:abstractNumId w:val="26"/>
  </w:num>
  <w:num w:numId="4">
    <w:abstractNumId w:val="13"/>
  </w:num>
  <w:num w:numId="5">
    <w:abstractNumId w:val="14"/>
  </w:num>
  <w:num w:numId="6">
    <w:abstractNumId w:val="21"/>
  </w:num>
  <w:num w:numId="7">
    <w:abstractNumId w:val="4"/>
  </w:num>
  <w:num w:numId="8">
    <w:abstractNumId w:val="22"/>
  </w:num>
  <w:num w:numId="9">
    <w:abstractNumId w:val="10"/>
  </w:num>
  <w:num w:numId="10">
    <w:abstractNumId w:val="8"/>
  </w:num>
  <w:num w:numId="11">
    <w:abstractNumId w:val="0"/>
  </w:num>
  <w:num w:numId="12">
    <w:abstractNumId w:val="24"/>
  </w:num>
  <w:num w:numId="13">
    <w:abstractNumId w:val="17"/>
  </w:num>
  <w:num w:numId="14">
    <w:abstractNumId w:val="23"/>
  </w:num>
  <w:num w:numId="15">
    <w:abstractNumId w:val="30"/>
  </w:num>
  <w:num w:numId="16">
    <w:abstractNumId w:val="7"/>
  </w:num>
  <w:num w:numId="17">
    <w:abstractNumId w:val="29"/>
  </w:num>
  <w:num w:numId="18">
    <w:abstractNumId w:val="3"/>
  </w:num>
  <w:num w:numId="19">
    <w:abstractNumId w:val="32"/>
  </w:num>
  <w:num w:numId="20">
    <w:abstractNumId w:val="31"/>
  </w:num>
  <w:num w:numId="21">
    <w:abstractNumId w:val="33"/>
  </w:num>
  <w:num w:numId="22">
    <w:abstractNumId w:val="15"/>
  </w:num>
  <w:num w:numId="23">
    <w:abstractNumId w:val="28"/>
  </w:num>
  <w:num w:numId="24">
    <w:abstractNumId w:val="11"/>
  </w:num>
  <w:num w:numId="25">
    <w:abstractNumId w:val="20"/>
  </w:num>
  <w:num w:numId="26">
    <w:abstractNumId w:val="2"/>
  </w:num>
  <w:num w:numId="27">
    <w:abstractNumId w:val="34"/>
  </w:num>
  <w:num w:numId="28">
    <w:abstractNumId w:val="27"/>
  </w:num>
  <w:num w:numId="29">
    <w:abstractNumId w:val="6"/>
  </w:num>
  <w:num w:numId="30">
    <w:abstractNumId w:val="19"/>
  </w:num>
  <w:num w:numId="31">
    <w:abstractNumId w:val="5"/>
  </w:num>
  <w:num w:numId="32">
    <w:abstractNumId w:val="16"/>
  </w:num>
  <w:num w:numId="33">
    <w:abstractNumId w:val="18"/>
  </w:num>
  <w:num w:numId="34">
    <w:abstractNumId w:val="1"/>
  </w:num>
  <w:num w:numId="3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2B1"/>
    <w:rsid w:val="0001587E"/>
    <w:rsid w:val="0002068D"/>
    <w:rsid w:val="000216D0"/>
    <w:rsid w:val="000321DA"/>
    <w:rsid w:val="000444D4"/>
    <w:rsid w:val="00051F7F"/>
    <w:rsid w:val="00084B51"/>
    <w:rsid w:val="000C5EB1"/>
    <w:rsid w:val="000E072E"/>
    <w:rsid w:val="000E5ECB"/>
    <w:rsid w:val="000F44F2"/>
    <w:rsid w:val="000F4913"/>
    <w:rsid w:val="00110805"/>
    <w:rsid w:val="001127D4"/>
    <w:rsid w:val="00175B71"/>
    <w:rsid w:val="00187147"/>
    <w:rsid w:val="001B0AB1"/>
    <w:rsid w:val="001C716D"/>
    <w:rsid w:val="001F24C5"/>
    <w:rsid w:val="001F48E8"/>
    <w:rsid w:val="001F4F48"/>
    <w:rsid w:val="00215651"/>
    <w:rsid w:val="002360C1"/>
    <w:rsid w:val="00236FB7"/>
    <w:rsid w:val="002429BB"/>
    <w:rsid w:val="00263808"/>
    <w:rsid w:val="00267FE9"/>
    <w:rsid w:val="00271AC3"/>
    <w:rsid w:val="00276A7D"/>
    <w:rsid w:val="00276BA0"/>
    <w:rsid w:val="00290FAA"/>
    <w:rsid w:val="00295591"/>
    <w:rsid w:val="002960B8"/>
    <w:rsid w:val="002B0C1F"/>
    <w:rsid w:val="002B4D49"/>
    <w:rsid w:val="002C2283"/>
    <w:rsid w:val="002D409C"/>
    <w:rsid w:val="00305FDF"/>
    <w:rsid w:val="00307F1C"/>
    <w:rsid w:val="00325805"/>
    <w:rsid w:val="00331B38"/>
    <w:rsid w:val="00353B96"/>
    <w:rsid w:val="00357C11"/>
    <w:rsid w:val="003612B1"/>
    <w:rsid w:val="00386784"/>
    <w:rsid w:val="003B6A41"/>
    <w:rsid w:val="003E2848"/>
    <w:rsid w:val="00403319"/>
    <w:rsid w:val="00404293"/>
    <w:rsid w:val="00413409"/>
    <w:rsid w:val="004170D4"/>
    <w:rsid w:val="00424F01"/>
    <w:rsid w:val="004373A8"/>
    <w:rsid w:val="00447CB5"/>
    <w:rsid w:val="00452841"/>
    <w:rsid w:val="00462148"/>
    <w:rsid w:val="00464CAB"/>
    <w:rsid w:val="00476979"/>
    <w:rsid w:val="00485710"/>
    <w:rsid w:val="00487CC2"/>
    <w:rsid w:val="004A3379"/>
    <w:rsid w:val="004B0C71"/>
    <w:rsid w:val="004C1339"/>
    <w:rsid w:val="004F5702"/>
    <w:rsid w:val="00552113"/>
    <w:rsid w:val="00570F64"/>
    <w:rsid w:val="005B0BAD"/>
    <w:rsid w:val="005C227D"/>
    <w:rsid w:val="005D699D"/>
    <w:rsid w:val="005F1C1F"/>
    <w:rsid w:val="005F5234"/>
    <w:rsid w:val="005F6A09"/>
    <w:rsid w:val="0060156D"/>
    <w:rsid w:val="00607660"/>
    <w:rsid w:val="00611416"/>
    <w:rsid w:val="00612F7E"/>
    <w:rsid w:val="00615DA8"/>
    <w:rsid w:val="00620383"/>
    <w:rsid w:val="00622851"/>
    <w:rsid w:val="006273BD"/>
    <w:rsid w:val="006638A8"/>
    <w:rsid w:val="00672083"/>
    <w:rsid w:val="006E008D"/>
    <w:rsid w:val="006E1191"/>
    <w:rsid w:val="00720C8D"/>
    <w:rsid w:val="00727587"/>
    <w:rsid w:val="00735175"/>
    <w:rsid w:val="00736041"/>
    <w:rsid w:val="00763685"/>
    <w:rsid w:val="007A7FDE"/>
    <w:rsid w:val="007D387A"/>
    <w:rsid w:val="007D536C"/>
    <w:rsid w:val="007E38AB"/>
    <w:rsid w:val="007E4392"/>
    <w:rsid w:val="007F0B70"/>
    <w:rsid w:val="007F2CFB"/>
    <w:rsid w:val="00824239"/>
    <w:rsid w:val="00830491"/>
    <w:rsid w:val="0083260F"/>
    <w:rsid w:val="0085457B"/>
    <w:rsid w:val="00871405"/>
    <w:rsid w:val="008734B4"/>
    <w:rsid w:val="0087550F"/>
    <w:rsid w:val="00876886"/>
    <w:rsid w:val="00880C29"/>
    <w:rsid w:val="00884027"/>
    <w:rsid w:val="00884142"/>
    <w:rsid w:val="00891DA3"/>
    <w:rsid w:val="008C6EA3"/>
    <w:rsid w:val="008D5FBC"/>
    <w:rsid w:val="008E09D7"/>
    <w:rsid w:val="008F6AE9"/>
    <w:rsid w:val="00904F08"/>
    <w:rsid w:val="00946547"/>
    <w:rsid w:val="00950039"/>
    <w:rsid w:val="0098041E"/>
    <w:rsid w:val="00987BF4"/>
    <w:rsid w:val="009A09CB"/>
    <w:rsid w:val="009A47C2"/>
    <w:rsid w:val="009A7832"/>
    <w:rsid w:val="00A21316"/>
    <w:rsid w:val="00A24560"/>
    <w:rsid w:val="00A27305"/>
    <w:rsid w:val="00A766F4"/>
    <w:rsid w:val="00A8745D"/>
    <w:rsid w:val="00A9378C"/>
    <w:rsid w:val="00A95503"/>
    <w:rsid w:val="00A960BC"/>
    <w:rsid w:val="00AC63CB"/>
    <w:rsid w:val="00AC7778"/>
    <w:rsid w:val="00AF5197"/>
    <w:rsid w:val="00AF52E0"/>
    <w:rsid w:val="00B01DB7"/>
    <w:rsid w:val="00B1042B"/>
    <w:rsid w:val="00B270A2"/>
    <w:rsid w:val="00B372A6"/>
    <w:rsid w:val="00B507FD"/>
    <w:rsid w:val="00B55B42"/>
    <w:rsid w:val="00BA207B"/>
    <w:rsid w:val="00BB01CE"/>
    <w:rsid w:val="00BB45F3"/>
    <w:rsid w:val="00BB6385"/>
    <w:rsid w:val="00BE74A8"/>
    <w:rsid w:val="00C3548B"/>
    <w:rsid w:val="00C42CEF"/>
    <w:rsid w:val="00C446EB"/>
    <w:rsid w:val="00C50715"/>
    <w:rsid w:val="00C558A5"/>
    <w:rsid w:val="00C7574D"/>
    <w:rsid w:val="00CA09E4"/>
    <w:rsid w:val="00CB2628"/>
    <w:rsid w:val="00CD6A2B"/>
    <w:rsid w:val="00CE3B40"/>
    <w:rsid w:val="00CE55CD"/>
    <w:rsid w:val="00D00725"/>
    <w:rsid w:val="00D22924"/>
    <w:rsid w:val="00D30DE8"/>
    <w:rsid w:val="00D445B8"/>
    <w:rsid w:val="00D44BC4"/>
    <w:rsid w:val="00D61465"/>
    <w:rsid w:val="00D636B3"/>
    <w:rsid w:val="00D651EE"/>
    <w:rsid w:val="00D6646D"/>
    <w:rsid w:val="00D92AB7"/>
    <w:rsid w:val="00D96BB2"/>
    <w:rsid w:val="00D970C9"/>
    <w:rsid w:val="00DA70C2"/>
    <w:rsid w:val="00DB370E"/>
    <w:rsid w:val="00DC2EB9"/>
    <w:rsid w:val="00DC4C9E"/>
    <w:rsid w:val="00DE13EE"/>
    <w:rsid w:val="00DE5853"/>
    <w:rsid w:val="00DF687F"/>
    <w:rsid w:val="00E25EDF"/>
    <w:rsid w:val="00E3707A"/>
    <w:rsid w:val="00E37F26"/>
    <w:rsid w:val="00E77DEA"/>
    <w:rsid w:val="00E80667"/>
    <w:rsid w:val="00EA17C9"/>
    <w:rsid w:val="00EA1C12"/>
    <w:rsid w:val="00EE5D7C"/>
    <w:rsid w:val="00EE69B8"/>
    <w:rsid w:val="00F32244"/>
    <w:rsid w:val="00F348FB"/>
    <w:rsid w:val="00F54A2A"/>
    <w:rsid w:val="00F554C0"/>
    <w:rsid w:val="00F7364C"/>
    <w:rsid w:val="00F92888"/>
    <w:rsid w:val="00F95583"/>
    <w:rsid w:val="00FA2A1B"/>
    <w:rsid w:val="00FA37EB"/>
    <w:rsid w:val="00FA4B09"/>
    <w:rsid w:val="00FD3526"/>
    <w:rsid w:val="00FE2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F80E7"/>
  <w15:docId w15:val="{B0718357-817A-469F-BC37-8F5CCE85B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link w:val="10"/>
    <w:qFormat/>
    <w:pPr>
      <w:keepNext/>
      <w:jc w:val="right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pPr>
      <w:keepNext/>
      <w:keepLines/>
      <w:spacing w:before="200"/>
      <w:outlineLvl w:val="2"/>
    </w:pPr>
    <w:rPr>
      <w:rFonts w:ascii="Cambria" w:hAnsi="Cambria"/>
      <w:b/>
      <w:color w:val="4F81BD"/>
    </w:rPr>
  </w:style>
  <w:style w:type="paragraph" w:styleId="5">
    <w:name w:val="heading 5"/>
    <w:basedOn w:val="a"/>
    <w:next w:val="a"/>
    <w:link w:val="50"/>
    <w:qFormat/>
    <w:pPr>
      <w:keepNext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customStyle="1" w:styleId="4">
    <w:name w:val="заголовок 4"/>
    <w:basedOn w:val="a"/>
    <w:next w:val="a"/>
    <w:pPr>
      <w:keepNext/>
      <w:widowControl w:val="0"/>
      <w:jc w:val="center"/>
    </w:pPr>
    <w:rPr>
      <w:rFonts w:ascii="Courier New" w:hAnsi="Courier New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paragraph" w:customStyle="1" w:styleId="FR1">
    <w:name w:val="FR1"/>
    <w:pPr>
      <w:widowControl w:val="0"/>
      <w:spacing w:before="240"/>
      <w:ind w:left="120"/>
    </w:pPr>
    <w:rPr>
      <w:rFonts w:ascii="Arial" w:hAnsi="Arial"/>
      <w:sz w:val="1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paragraph" w:styleId="a9">
    <w:name w:val="List Paragraph"/>
    <w:basedOn w:val="a"/>
    <w:qFormat/>
    <w:pPr>
      <w:ind w:left="720"/>
      <w:contextualSpacing/>
    </w:pPr>
  </w:style>
  <w:style w:type="paragraph" w:styleId="aa">
    <w:name w:val="annotation text"/>
    <w:basedOn w:val="a"/>
    <w:link w:val="ab"/>
    <w:semiHidden/>
    <w:rPr>
      <w:sz w:val="20"/>
    </w:rPr>
  </w:style>
  <w:style w:type="paragraph" w:styleId="ac">
    <w:name w:val="Body Text Indent"/>
    <w:basedOn w:val="a"/>
    <w:link w:val="ad"/>
    <w:pPr>
      <w:ind w:left="720" w:hanging="12"/>
      <w:jc w:val="both"/>
    </w:pPr>
  </w:style>
  <w:style w:type="paragraph" w:styleId="ae">
    <w:name w:val="No Spacing"/>
    <w:basedOn w:val="a"/>
    <w:qFormat/>
    <w:rPr>
      <w:lang w:eastAsia="en-US"/>
    </w:rPr>
  </w:style>
  <w:style w:type="paragraph" w:styleId="af">
    <w:name w:val="Revision"/>
    <w:hidden/>
    <w:semiHidden/>
    <w:rPr>
      <w:sz w:val="24"/>
    </w:rPr>
  </w:style>
  <w:style w:type="character" w:styleId="af0">
    <w:name w:val="line number"/>
    <w:basedOn w:val="a0"/>
    <w:semiHidden/>
  </w:style>
  <w:style w:type="character" w:styleId="af1">
    <w:name w:val="Hyperlink"/>
    <w:basedOn w:val="a0"/>
    <w:rPr>
      <w:color w:val="0000FF"/>
      <w:u w:val="single"/>
    </w:rPr>
  </w:style>
  <w:style w:type="character" w:customStyle="1" w:styleId="10">
    <w:name w:val="Заголовок 1 Знак"/>
    <w:basedOn w:val="a0"/>
    <w:link w:val="1"/>
    <w:rPr>
      <w:b/>
      <w:sz w:val="28"/>
    </w:rPr>
  </w:style>
  <w:style w:type="character" w:customStyle="1" w:styleId="20">
    <w:name w:val="Заголовок 2 Знак"/>
    <w:basedOn w:val="a0"/>
    <w:link w:val="2"/>
    <w:semiHidden/>
    <w:rPr>
      <w:b/>
      <w:sz w:val="28"/>
    </w:rPr>
  </w:style>
  <w:style w:type="character" w:customStyle="1" w:styleId="30">
    <w:name w:val="Заголовок 3 Знак"/>
    <w:basedOn w:val="a0"/>
    <w:link w:val="3"/>
    <w:semiHidden/>
    <w:rPr>
      <w:rFonts w:ascii="Cambria" w:hAnsi="Cambria"/>
      <w:b/>
      <w:color w:val="4F81BD"/>
    </w:rPr>
  </w:style>
  <w:style w:type="character" w:customStyle="1" w:styleId="50">
    <w:name w:val="Заголовок 5 Знак"/>
    <w:basedOn w:val="a0"/>
    <w:link w:val="5"/>
    <w:semiHidden/>
    <w:rPr>
      <w:b/>
    </w:rPr>
  </w:style>
  <w:style w:type="character" w:customStyle="1" w:styleId="a4">
    <w:name w:val="Верхний колонтитул Знак"/>
    <w:basedOn w:val="a0"/>
    <w:link w:val="a3"/>
    <w:semiHidden/>
  </w:style>
  <w:style w:type="character" w:customStyle="1" w:styleId="a6">
    <w:name w:val="Нижний колонтитул Знак"/>
    <w:basedOn w:val="a0"/>
    <w:link w:val="a5"/>
    <w:semiHidden/>
  </w:style>
  <w:style w:type="character" w:styleId="af2">
    <w:name w:val="page number"/>
    <w:basedOn w:val="a0"/>
  </w:style>
  <w:style w:type="character" w:customStyle="1" w:styleId="a8">
    <w:name w:val="Текст выноски Знак"/>
    <w:basedOn w:val="a0"/>
    <w:link w:val="a7"/>
    <w:rPr>
      <w:rFonts w:ascii="Tahoma" w:hAnsi="Tahoma"/>
      <w:sz w:val="16"/>
    </w:rPr>
  </w:style>
  <w:style w:type="character" w:customStyle="1" w:styleId="ab">
    <w:name w:val="Текст примечания Знак"/>
    <w:basedOn w:val="a0"/>
    <w:link w:val="aa"/>
    <w:semiHidden/>
    <w:rPr>
      <w:sz w:val="20"/>
    </w:rPr>
  </w:style>
  <w:style w:type="character" w:customStyle="1" w:styleId="ad">
    <w:name w:val="Основной текст с отступом Знак"/>
    <w:basedOn w:val="a0"/>
    <w:link w:val="ac"/>
  </w:style>
  <w:style w:type="table" w:styleId="1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3">
    <w:name w:val="Table Grid"/>
    <w:basedOn w:val="a1"/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0"/>
    <w:uiPriority w:val="99"/>
    <w:semiHidden/>
    <w:unhideWhenUsed/>
    <w:rsid w:val="007E4392"/>
    <w:rPr>
      <w:sz w:val="16"/>
      <w:szCs w:val="16"/>
    </w:rPr>
  </w:style>
  <w:style w:type="paragraph" w:styleId="af5">
    <w:name w:val="annotation subject"/>
    <w:basedOn w:val="aa"/>
    <w:next w:val="aa"/>
    <w:link w:val="af6"/>
    <w:uiPriority w:val="99"/>
    <w:semiHidden/>
    <w:unhideWhenUsed/>
    <w:rsid w:val="007E4392"/>
    <w:rPr>
      <w:b/>
      <w:bCs/>
    </w:rPr>
  </w:style>
  <w:style w:type="character" w:customStyle="1" w:styleId="af6">
    <w:name w:val="Тема примечания Знак"/>
    <w:basedOn w:val="ab"/>
    <w:link w:val="af5"/>
    <w:uiPriority w:val="99"/>
    <w:semiHidden/>
    <w:rsid w:val="007E4392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5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Полин Андрей Викторович</dc:creator>
  <cp:lastModifiedBy>Белецкая Евгения Александровна</cp:lastModifiedBy>
  <cp:revision>35</cp:revision>
  <dcterms:created xsi:type="dcterms:W3CDTF">2024-11-20T04:29:00Z</dcterms:created>
  <dcterms:modified xsi:type="dcterms:W3CDTF">2024-11-25T02:23:00Z</dcterms:modified>
</cp:coreProperties>
</file>