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6DA" w:rsidRPr="00E7695C" w:rsidRDefault="008226DA" w:rsidP="008226DA">
      <w:pPr>
        <w:pStyle w:val="2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0" w:name="_Toc510535968"/>
      <w:bookmarkStart w:id="1" w:name="_Toc377557984"/>
      <w:r w:rsidRPr="00E7695C">
        <w:rPr>
          <w:rFonts w:ascii="Times New Roman" w:hAnsi="Times New Roman" w:cs="Times New Roman"/>
          <w:i w:val="0"/>
          <w:sz w:val="24"/>
          <w:szCs w:val="24"/>
        </w:rPr>
        <w:t xml:space="preserve">Техническое </w:t>
      </w:r>
      <w:bookmarkEnd w:id="0"/>
      <w:r w:rsidR="00D033C1" w:rsidRPr="00E7695C">
        <w:rPr>
          <w:rFonts w:ascii="Times New Roman" w:hAnsi="Times New Roman" w:cs="Times New Roman"/>
          <w:i w:val="0"/>
          <w:sz w:val="24"/>
          <w:szCs w:val="24"/>
        </w:rPr>
        <w:t>предложение</w:t>
      </w:r>
      <w:r w:rsidR="000671E6">
        <w:rPr>
          <w:rFonts w:ascii="Times New Roman" w:hAnsi="Times New Roman" w:cs="Times New Roman"/>
          <w:i w:val="0"/>
          <w:sz w:val="24"/>
          <w:szCs w:val="24"/>
        </w:rPr>
        <w:t xml:space="preserve"> участника закупки</w:t>
      </w:r>
    </w:p>
    <w:p w:rsidR="00E50BCE" w:rsidRPr="00E7695C" w:rsidRDefault="008226DA" w:rsidP="00F36F2F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E7695C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BD44C9" w:rsidRPr="00E7695C">
        <w:rPr>
          <w:rFonts w:ascii="Times New Roman" w:hAnsi="Times New Roman" w:cs="Times New Roman"/>
          <w:b/>
          <w:bCs/>
          <w:sz w:val="24"/>
          <w:szCs w:val="24"/>
        </w:rPr>
        <w:t>товара (</w:t>
      </w:r>
      <w:r w:rsidRPr="00E7695C">
        <w:rPr>
          <w:rFonts w:ascii="Times New Roman" w:hAnsi="Times New Roman" w:cs="Times New Roman"/>
          <w:b/>
          <w:sz w:val="24"/>
          <w:szCs w:val="24"/>
        </w:rPr>
        <w:t>оборудования</w:t>
      </w:r>
      <w:r w:rsidR="00BD44C9" w:rsidRPr="00E7695C">
        <w:rPr>
          <w:rFonts w:ascii="Times New Roman" w:hAnsi="Times New Roman" w:cs="Times New Roman"/>
          <w:b/>
          <w:sz w:val="24"/>
          <w:szCs w:val="24"/>
        </w:rPr>
        <w:t>)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50BCE" w:rsidRDefault="00E50BCE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24DB" w:rsidRPr="00E7695C" w:rsidRDefault="000C24DB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14B0" w:rsidRPr="00E7695C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Наименование и описание </w:t>
      </w:r>
      <w:r w:rsidR="000671E6">
        <w:rPr>
          <w:rFonts w:ascii="Times New Roman" w:hAnsi="Times New Roman" w:cs="Times New Roman"/>
          <w:b/>
          <w:sz w:val="24"/>
          <w:szCs w:val="24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закупки</w:t>
      </w:r>
    </w:p>
    <w:p w:rsidR="009614B0" w:rsidRPr="00E7695C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607" w:tblpY="36"/>
        <w:tblW w:w="531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735"/>
        <w:gridCol w:w="1519"/>
        <w:gridCol w:w="1553"/>
        <w:gridCol w:w="2326"/>
        <w:gridCol w:w="1798"/>
      </w:tblGrid>
      <w:tr w:rsidR="00E7695C" w:rsidRPr="002232D0" w:rsidTr="00563B9C"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 xml:space="preserve">Наименование </w:t>
            </w:r>
            <w:r w:rsidR="000671E6"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предмета</w:t>
            </w: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 xml:space="preserve"> закупки 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i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i/>
                <w:lang w:val="ru-RU"/>
              </w:rPr>
              <w:t>(</w:t>
            </w:r>
            <w:r w:rsidR="006F4775" w:rsidRPr="00CE1D69">
              <w:rPr>
                <w:rFonts w:ascii="Times New Roman" w:eastAsiaTheme="minorHAnsi" w:hAnsi="Times New Roman" w:cs="Times New Roman"/>
                <w:b/>
                <w:i/>
                <w:lang w:val="ru-RU"/>
              </w:rPr>
              <w:t>закупа</w:t>
            </w:r>
            <w:r w:rsidRPr="00CE1D69">
              <w:rPr>
                <w:rFonts w:ascii="Times New Roman" w:eastAsiaTheme="minorHAnsi" w:hAnsi="Times New Roman" w:cs="Times New Roman"/>
                <w:b/>
                <w:i/>
                <w:lang w:val="ru-RU"/>
              </w:rPr>
              <w:t>емого товара)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Единица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 w:eastAsia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измерения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количества </w:t>
            </w:r>
            <w:r w:rsidR="006F4775"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>закупаемого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товара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vertAlign w:val="superscript"/>
                <w:lang w:val="ru-RU"/>
              </w:rPr>
            </w:pPr>
          </w:p>
        </w:tc>
        <w:tc>
          <w:tcPr>
            <w:tcW w:w="782" w:type="pct"/>
            <w:tcBorders>
              <w:righ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 w:eastAsia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Количество </w:t>
            </w:r>
            <w:r w:rsidR="006F4775"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закупаемого 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товара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i/>
                <w:lang w:val="ru-RU" w:eastAsia="ru-RU"/>
              </w:rPr>
              <w:t>(требуемые значения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>)</w:t>
            </w:r>
          </w:p>
        </w:tc>
        <w:tc>
          <w:tcPr>
            <w:tcW w:w="1171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Конкретное наименование (модель, марка, артикул, каталожный номер, условное обозначение) предлагаемого к поставке товара</w:t>
            </w: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Количество товара</w:t>
            </w:r>
            <w:r w:rsidR="00FF068E"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 xml:space="preserve"> </w:t>
            </w:r>
            <w:r w:rsidR="00FF068E" w:rsidRPr="00CE1D69">
              <w:rPr>
                <w:rFonts w:ascii="Times New Roman" w:eastAsiaTheme="minorHAnsi" w:hAnsi="Times New Roman" w:cs="Times New Roman"/>
                <w:b/>
                <w:i/>
                <w:lang w:val="ru-RU" w:eastAsia="ru-RU"/>
              </w:rPr>
              <w:t>(предложенное участником закупки</w:t>
            </w:r>
            <w:r w:rsidR="00FF068E"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>)</w:t>
            </w:r>
          </w:p>
        </w:tc>
      </w:tr>
      <w:tr w:rsidR="00E7695C" w:rsidRPr="00AB276D" w:rsidTr="00563B9C">
        <w:trPr>
          <w:trHeight w:val="843"/>
        </w:trPr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645" w:rsidRPr="003B44DC" w:rsidRDefault="007D2B21" w:rsidP="00563B9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Универсальный намоточный станок СНС-2.2-300</w:t>
            </w:r>
            <w:r w:rsidR="0085552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или эквивалент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3B44DC" w:rsidRDefault="00E972B8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шт.</w:t>
            </w:r>
          </w:p>
        </w:tc>
        <w:tc>
          <w:tcPr>
            <w:tcW w:w="782" w:type="pct"/>
            <w:tcBorders>
              <w:right w:val="single" w:sz="4" w:space="0" w:color="auto"/>
            </w:tcBorders>
            <w:vAlign w:val="center"/>
          </w:tcPr>
          <w:p w:rsidR="00FE1AFC" w:rsidRPr="003B44DC" w:rsidRDefault="007D2B21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171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val="ru-RU"/>
              </w:rPr>
            </w:pP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val="ru-RU"/>
              </w:rPr>
            </w:pPr>
          </w:p>
        </w:tc>
      </w:tr>
    </w:tbl>
    <w:p w:rsidR="009C2D08" w:rsidRPr="00E7695C" w:rsidRDefault="009C2D08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1"/>
    <w:p w:rsidR="00FE1AFC" w:rsidRPr="00E7695C" w:rsidRDefault="00FE1AFC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W w:w="5332" w:type="pct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36"/>
        <w:gridCol w:w="4428"/>
      </w:tblGrid>
      <w:tr w:rsidR="00E7695C" w:rsidRPr="002232D0" w:rsidTr="00563B9C"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Указание производителя (товарного знака </w:t>
            </w:r>
            <w:r w:rsidR="00FD4322" w:rsidRPr="00AB276D">
              <w:rPr>
                <w:rFonts w:ascii="Times New Roman" w:eastAsiaTheme="minorHAnsi" w:hAnsi="Times New Roman" w:cs="Times New Roman"/>
                <w:lang w:val="ru-RU"/>
              </w:rPr>
              <w:t>/торговой марки при их наличии)</w:t>
            </w: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Наименование страны происхождения предлагаемых к поставке товаров, замена страны происхождения при поставке товара не допускается</w:t>
            </w:r>
          </w:p>
        </w:tc>
      </w:tr>
      <w:tr w:rsidR="00E7695C" w:rsidRPr="00061F09" w:rsidTr="00563B9C">
        <w:trPr>
          <w:trHeight w:val="1033"/>
        </w:trPr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B9C" w:rsidRPr="00563B9C" w:rsidRDefault="00563B9C" w:rsidP="00317FA3">
            <w:pP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</w:tcPr>
          <w:p w:rsidR="00061F09" w:rsidRPr="00CE1D69" w:rsidRDefault="00061F09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val="ru-RU"/>
              </w:rPr>
            </w:pPr>
          </w:p>
        </w:tc>
      </w:tr>
    </w:tbl>
    <w:p w:rsidR="00D0082F" w:rsidRPr="00E7695C" w:rsidRDefault="00D0082F" w:rsidP="00065F4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61F09" w:rsidRDefault="00061F09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B2DA4" w:rsidRPr="00E7695C" w:rsidRDefault="009614B0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Состав, количество и технические характеристики </w:t>
      </w:r>
      <w:r w:rsidR="000671E6">
        <w:rPr>
          <w:rFonts w:ascii="Times New Roman" w:hAnsi="Times New Roman" w:cs="Times New Roman"/>
          <w:b/>
          <w:sz w:val="24"/>
          <w:szCs w:val="24"/>
          <w:lang w:val="ru-RU" w:eastAsia="ru-RU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закупки</w:t>
      </w:r>
      <w:r w:rsidR="00D144EB"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,</w:t>
      </w:r>
    </w:p>
    <w:p w:rsidR="00D144EB" w:rsidRPr="00E7695C" w:rsidRDefault="00D144EB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требования к значениям </w:t>
      </w:r>
      <w:r w:rsidR="007F5297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(показателям) 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характеристик товара</w:t>
      </w:r>
    </w:p>
    <w:p w:rsidR="00DD0B60" w:rsidRPr="00E7695C" w:rsidRDefault="00DD0B60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pPr w:leftFromText="180" w:rightFromText="180" w:vertAnchor="text" w:tblpX="-622" w:tblpY="1"/>
        <w:tblOverlap w:val="never"/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2552"/>
        <w:gridCol w:w="1672"/>
        <w:gridCol w:w="879"/>
        <w:gridCol w:w="426"/>
        <w:gridCol w:w="2693"/>
        <w:gridCol w:w="539"/>
      </w:tblGrid>
      <w:tr w:rsidR="00E7695C" w:rsidRPr="002232D0" w:rsidTr="00563B9C">
        <w:trPr>
          <w:trHeight w:val="397"/>
          <w:tblHeader/>
        </w:trPr>
        <w:tc>
          <w:tcPr>
            <w:tcW w:w="6658" w:type="dxa"/>
            <w:gridSpan w:val="5"/>
            <w:shd w:val="clear" w:color="auto" w:fill="auto"/>
            <w:vAlign w:val="center"/>
          </w:tcPr>
          <w:p w:rsidR="00065F4D" w:rsidRPr="00E77D19" w:rsidRDefault="00D0082F" w:rsidP="00563B9C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Требуемые наименования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товара</w:t>
            </w: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,</w:t>
            </w:r>
          </w:p>
          <w:p w:rsidR="00D0082F" w:rsidRPr="00E77D19" w:rsidRDefault="000671E6" w:rsidP="00563B9C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характеристики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 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их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значения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(показатели)</w:t>
            </w:r>
          </w:p>
        </w:tc>
        <w:tc>
          <w:tcPr>
            <w:tcW w:w="3232" w:type="dxa"/>
            <w:gridSpan w:val="2"/>
            <w:vAlign w:val="center"/>
          </w:tcPr>
          <w:p w:rsidR="00D0082F" w:rsidRPr="00E77D19" w:rsidRDefault="00D0082F" w:rsidP="00563B9C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highlight w:val="yellow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Предлагаемые к поставке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товары и значения 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</w:t>
            </w:r>
          </w:p>
        </w:tc>
      </w:tr>
      <w:tr w:rsidR="00E7695C" w:rsidRPr="00883FB6" w:rsidTr="00563B9C">
        <w:trPr>
          <w:trHeight w:val="397"/>
          <w:tblHeader/>
        </w:trPr>
        <w:tc>
          <w:tcPr>
            <w:tcW w:w="1129" w:type="dxa"/>
            <w:shd w:val="clear" w:color="auto" w:fill="auto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№ п/п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Наименование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товара</w:t>
            </w: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,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характеристики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товара</w:t>
            </w:r>
          </w:p>
        </w:tc>
        <w:tc>
          <w:tcPr>
            <w:tcW w:w="1672" w:type="dxa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Требуемые знач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ения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(показатели)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</w:t>
            </w:r>
          </w:p>
        </w:tc>
        <w:tc>
          <w:tcPr>
            <w:tcW w:w="879" w:type="dxa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Ед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. изм.</w:t>
            </w:r>
          </w:p>
        </w:tc>
        <w:tc>
          <w:tcPr>
            <w:tcW w:w="426" w:type="dxa"/>
            <w:vAlign w:val="center"/>
          </w:tcPr>
          <w:p w:rsidR="00D0082F" w:rsidRPr="00FF068E" w:rsidRDefault="00D0082F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ичество</w:t>
            </w:r>
            <w:r w:rsidR="00EC03F9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*</w:t>
            </w:r>
          </w:p>
        </w:tc>
        <w:tc>
          <w:tcPr>
            <w:tcW w:w="2693" w:type="dxa"/>
            <w:vAlign w:val="center"/>
          </w:tcPr>
          <w:p w:rsidR="00932F2E" w:rsidRPr="00FF068E" w:rsidRDefault="00170803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Наименование товара, </w:t>
            </w:r>
            <w:r w:rsidR="00932F2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значения 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5252D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(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показатели)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характеристик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,</w:t>
            </w:r>
          </w:p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предлагаемые участником закупки</w:t>
            </w:r>
          </w:p>
        </w:tc>
        <w:tc>
          <w:tcPr>
            <w:tcW w:w="539" w:type="dxa"/>
            <w:vAlign w:val="center"/>
          </w:tcPr>
          <w:p w:rsidR="00C13D75" w:rsidRPr="00FF068E" w:rsidRDefault="00C13D75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Количество</w:t>
            </w:r>
            <w:r w:rsidR="00EC03F9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*</w:t>
            </w:r>
          </w:p>
          <w:p w:rsidR="00934041" w:rsidRPr="00FF068E" w:rsidRDefault="00934041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i/>
                <w:sz w:val="20"/>
                <w:szCs w:val="20"/>
                <w:lang w:val="ru-RU" w:eastAsia="ar-SA"/>
              </w:rPr>
            </w:pPr>
          </w:p>
        </w:tc>
      </w:tr>
      <w:tr w:rsidR="00E7695C" w:rsidRPr="00E77D19" w:rsidTr="00563B9C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932F2E" w:rsidRPr="004A1575" w:rsidRDefault="0017080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A157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563B9C" w:rsidRDefault="00563B9C" w:rsidP="00563B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563B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Универсальный намоточный станок СНС-2.2-300</w:t>
            </w:r>
          </w:p>
        </w:tc>
        <w:tc>
          <w:tcPr>
            <w:tcW w:w="1672" w:type="dxa"/>
            <w:vAlign w:val="center"/>
          </w:tcPr>
          <w:p w:rsidR="00932F2E" w:rsidRPr="00D865B5" w:rsidRDefault="00932F2E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879" w:type="dxa"/>
            <w:vAlign w:val="center"/>
          </w:tcPr>
          <w:p w:rsidR="00932F2E" w:rsidRPr="002168EC" w:rsidRDefault="000E709A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35A23">
              <w:rPr>
                <w:rFonts w:ascii="Times New Roman" w:eastAsia="Calibri" w:hAnsi="Times New Roman" w:cs="Times New Roman"/>
                <w:szCs w:val="24"/>
                <w:lang w:val="ru-RU"/>
              </w:rPr>
              <w:t>шт</w:t>
            </w:r>
            <w:r w:rsidRPr="002168E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426" w:type="dxa"/>
            <w:vAlign w:val="center"/>
          </w:tcPr>
          <w:p w:rsidR="00932F2E" w:rsidRPr="002168EC" w:rsidRDefault="00563B9C" w:rsidP="00563B9C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693" w:type="dxa"/>
            <w:vAlign w:val="center"/>
          </w:tcPr>
          <w:p w:rsidR="00932F2E" w:rsidRPr="002168EC" w:rsidRDefault="00932F2E" w:rsidP="00563B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065F4D" w:rsidRPr="002168EC" w:rsidRDefault="00065F4D" w:rsidP="00563B9C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A03A8D" w:rsidRPr="00167E61" w:rsidTr="00563B9C">
        <w:trPr>
          <w:trHeight w:val="53"/>
        </w:trPr>
        <w:tc>
          <w:tcPr>
            <w:tcW w:w="1129" w:type="dxa"/>
            <w:shd w:val="clear" w:color="auto" w:fill="auto"/>
            <w:vAlign w:val="center"/>
          </w:tcPr>
          <w:p w:rsidR="00A03A8D" w:rsidRPr="002168EC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</w:t>
            </w:r>
          </w:p>
          <w:p w:rsidR="00DD0B60" w:rsidRPr="002168EC" w:rsidRDefault="00DD0B60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DD0B60" w:rsidRPr="00D865B5" w:rsidRDefault="00E35A23" w:rsidP="00563B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Механизм намотки</w:t>
            </w:r>
            <w:r w:rsidR="00167E61" w:rsidRPr="00D865B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</w:tc>
        <w:tc>
          <w:tcPr>
            <w:tcW w:w="1672" w:type="dxa"/>
            <w:vAlign w:val="center"/>
          </w:tcPr>
          <w:p w:rsidR="00DD0B60" w:rsidRPr="00D865B5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vAlign w:val="center"/>
          </w:tcPr>
          <w:p w:rsidR="00DD0B60" w:rsidRPr="00F42E57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A03A8D" w:rsidRPr="00167E61" w:rsidRDefault="00E35A23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693" w:type="dxa"/>
            <w:vAlign w:val="center"/>
          </w:tcPr>
          <w:p w:rsidR="00A03A8D" w:rsidRPr="00167E61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03A8D" w:rsidRPr="00167E61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03A8D" w:rsidRPr="007A7A0C" w:rsidTr="00563B9C">
        <w:trPr>
          <w:trHeight w:val="220"/>
        </w:trPr>
        <w:tc>
          <w:tcPr>
            <w:tcW w:w="1129" w:type="dxa"/>
            <w:shd w:val="clear" w:color="auto" w:fill="auto"/>
            <w:vAlign w:val="center"/>
          </w:tcPr>
          <w:p w:rsidR="00A03A8D" w:rsidRPr="002168EC" w:rsidRDefault="007A7A0C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E35A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67E61" w:rsidRPr="00D865B5" w:rsidRDefault="00E35A23" w:rsidP="00E35A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Стояночный тормоз</w:t>
            </w:r>
          </w:p>
        </w:tc>
        <w:tc>
          <w:tcPr>
            <w:tcW w:w="1672" w:type="dxa"/>
            <w:vAlign w:val="center"/>
          </w:tcPr>
          <w:p w:rsidR="00A03A8D" w:rsidRPr="00D865B5" w:rsidRDefault="00A61A2D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03A8D" w:rsidRPr="00F42E57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A03A8D" w:rsidRPr="002168EC" w:rsidRDefault="00E35A23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693" w:type="dxa"/>
            <w:vAlign w:val="center"/>
          </w:tcPr>
          <w:p w:rsidR="00A03A8D" w:rsidRPr="002168EC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03A8D" w:rsidRPr="002168EC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35A23" w:rsidRPr="00FA1477" w:rsidTr="00563B9C">
        <w:trPr>
          <w:trHeight w:val="228"/>
        </w:trPr>
        <w:tc>
          <w:tcPr>
            <w:tcW w:w="1129" w:type="dxa"/>
            <w:shd w:val="clear" w:color="auto" w:fill="auto"/>
            <w:vAlign w:val="center"/>
          </w:tcPr>
          <w:p w:rsidR="00E35A23" w:rsidRPr="002168EC" w:rsidRDefault="00E35A23" w:rsidP="00E35A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35A23" w:rsidRPr="00D865B5" w:rsidRDefault="00E35A23" w:rsidP="00E35A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Механизм раскладки (винтовой)</w:t>
            </w:r>
          </w:p>
        </w:tc>
        <w:tc>
          <w:tcPr>
            <w:tcW w:w="1672" w:type="dxa"/>
            <w:vAlign w:val="center"/>
          </w:tcPr>
          <w:p w:rsidR="00E35A23" w:rsidRPr="00D865B5" w:rsidRDefault="00E35A23" w:rsidP="00E35A2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vAlign w:val="center"/>
          </w:tcPr>
          <w:p w:rsidR="00E35A23" w:rsidRPr="00F42E57" w:rsidRDefault="00E35A23" w:rsidP="00E35A2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E35A23" w:rsidRPr="002168EC" w:rsidRDefault="00E35A23" w:rsidP="00E35A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693" w:type="dxa"/>
            <w:vAlign w:val="center"/>
          </w:tcPr>
          <w:p w:rsidR="00E35A23" w:rsidRPr="002168EC" w:rsidRDefault="00E35A23" w:rsidP="00E35A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E35A23" w:rsidRPr="002168EC" w:rsidRDefault="00E35A23" w:rsidP="00E35A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85552B" w:rsidTr="00563B9C">
        <w:trPr>
          <w:trHeight w:val="228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0279" w:rsidRPr="00D865B5" w:rsidRDefault="009F0279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Нитеводитель</w:t>
            </w:r>
          </w:p>
        </w:tc>
        <w:tc>
          <w:tcPr>
            <w:tcW w:w="1672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693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CE0281" w:rsidTr="00563B9C">
        <w:trPr>
          <w:trHeight w:val="248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0279" w:rsidRPr="00D865B5" w:rsidRDefault="009F0279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Защитный экран</w:t>
            </w:r>
          </w:p>
        </w:tc>
        <w:tc>
          <w:tcPr>
            <w:tcW w:w="1672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693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CE0281" w:rsidTr="00563B9C">
        <w:trPr>
          <w:trHeight w:val="248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1.6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0279" w:rsidRPr="00D865B5" w:rsidRDefault="009F0279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Задняя бабка</w:t>
            </w:r>
          </w:p>
        </w:tc>
        <w:tc>
          <w:tcPr>
            <w:tcW w:w="1672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693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F42E57" w:rsidTr="00563B9C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0279" w:rsidRPr="00D865B5" w:rsidRDefault="009F0279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Лампа освещения</w:t>
            </w:r>
          </w:p>
        </w:tc>
        <w:tc>
          <w:tcPr>
            <w:tcW w:w="1672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693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F42E57" w:rsidTr="00563B9C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0279" w:rsidRPr="00D865B5" w:rsidRDefault="009F0279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Блок управления</w:t>
            </w:r>
          </w:p>
        </w:tc>
        <w:tc>
          <w:tcPr>
            <w:tcW w:w="1672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693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34EA7" w:rsidRPr="0085552B" w:rsidTr="00563B9C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C34EA7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34EA7" w:rsidRPr="00D865B5" w:rsidRDefault="00C34EA7" w:rsidP="00C34E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Безынерционное смоточное устройство БСУВ-0.5</w:t>
            </w:r>
          </w:p>
        </w:tc>
        <w:tc>
          <w:tcPr>
            <w:tcW w:w="1672" w:type="dxa"/>
            <w:vAlign w:val="center"/>
          </w:tcPr>
          <w:p w:rsidR="00C34EA7" w:rsidRPr="00D865B5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C34EA7" w:rsidRPr="00F42E57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C34EA7" w:rsidRPr="002168EC" w:rsidRDefault="00C34EA7" w:rsidP="00C34E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693" w:type="dxa"/>
            <w:vAlign w:val="center"/>
          </w:tcPr>
          <w:p w:rsidR="00C34EA7" w:rsidRPr="002168EC" w:rsidRDefault="00C34EA7" w:rsidP="00C34E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C34EA7" w:rsidRPr="002168EC" w:rsidRDefault="00C34EA7" w:rsidP="00C34E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34EA7" w:rsidRPr="00FD249A" w:rsidTr="00563B9C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C34EA7" w:rsidRPr="002168EC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34EA7" w:rsidRPr="00D865B5" w:rsidRDefault="00C34EA7" w:rsidP="00C34EA7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Фрикционное натяжное устройство ФНУ-2.0</w:t>
            </w:r>
          </w:p>
        </w:tc>
        <w:tc>
          <w:tcPr>
            <w:tcW w:w="1672" w:type="dxa"/>
            <w:vAlign w:val="center"/>
          </w:tcPr>
          <w:p w:rsidR="00C34EA7" w:rsidRPr="00D865B5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C34EA7" w:rsidRPr="00F42E57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C34EA7" w:rsidRPr="002168EC" w:rsidRDefault="00C34EA7" w:rsidP="00C34E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693" w:type="dxa"/>
            <w:vAlign w:val="center"/>
          </w:tcPr>
          <w:p w:rsidR="00C34EA7" w:rsidRPr="002168EC" w:rsidRDefault="00C34EA7" w:rsidP="00C34E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C34EA7" w:rsidRPr="002168EC" w:rsidRDefault="00C34EA7" w:rsidP="00C34E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34EA7" w:rsidRPr="00ED7321" w:rsidTr="00563B9C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C34EA7" w:rsidRPr="002168EC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34EA7" w:rsidRPr="00D865B5" w:rsidRDefault="00C34EA7" w:rsidP="00C34E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Стол с выдвижными ящиками</w:t>
            </w:r>
          </w:p>
        </w:tc>
        <w:tc>
          <w:tcPr>
            <w:tcW w:w="1672" w:type="dxa"/>
            <w:vAlign w:val="center"/>
          </w:tcPr>
          <w:p w:rsidR="00C34EA7" w:rsidRPr="00D865B5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C34EA7" w:rsidRPr="002E304C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E304C">
              <w:rPr>
                <w:rFonts w:ascii="Times New Roman" w:hAnsi="Times New Roman" w:cs="Times New Roman"/>
                <w:lang w:val="ru-RU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426" w:type="dxa"/>
            <w:vAlign w:val="center"/>
          </w:tcPr>
          <w:p w:rsidR="00C34EA7" w:rsidRPr="002E304C" w:rsidRDefault="00C34EA7" w:rsidP="00C34E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693" w:type="dxa"/>
            <w:vAlign w:val="center"/>
          </w:tcPr>
          <w:p w:rsidR="00C34EA7" w:rsidRPr="002168EC" w:rsidRDefault="00C34EA7" w:rsidP="00C34E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C34EA7" w:rsidRPr="002168EC" w:rsidRDefault="00C34EA7" w:rsidP="00C34E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EC2615" w:rsidTr="00563B9C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Pr="002168E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Электронное смоточное устройство ЭСУ-1.0</w:t>
            </w:r>
          </w:p>
        </w:tc>
        <w:tc>
          <w:tcPr>
            <w:tcW w:w="1672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5478F" w:rsidRPr="002E304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E304C">
              <w:rPr>
                <w:rFonts w:ascii="Times New Roman" w:hAnsi="Times New Roman" w:cs="Times New Roman"/>
                <w:lang w:val="ru-RU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426" w:type="dxa"/>
            <w:vAlign w:val="center"/>
          </w:tcPr>
          <w:p w:rsidR="0045478F" w:rsidRPr="002E304C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693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EC2615" w:rsidTr="00563B9C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Pr="002168E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Педаль «Пуск-стоп»</w:t>
            </w:r>
          </w:p>
        </w:tc>
        <w:tc>
          <w:tcPr>
            <w:tcW w:w="1672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5478F" w:rsidRPr="002E304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E304C">
              <w:rPr>
                <w:rFonts w:ascii="Times New Roman" w:hAnsi="Times New Roman" w:cs="Times New Roman"/>
                <w:lang w:val="ru-RU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426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2693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EC2615" w:rsidTr="00563B9C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Компьютер-моноблок</w:t>
            </w:r>
          </w:p>
        </w:tc>
        <w:tc>
          <w:tcPr>
            <w:tcW w:w="1672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5478F" w:rsidRPr="002E304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E304C">
              <w:rPr>
                <w:rFonts w:ascii="Times New Roman" w:hAnsi="Times New Roman" w:cs="Times New Roman"/>
                <w:lang w:val="ru-RU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426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2693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EC2615" w:rsidTr="00563B9C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Компьютерная клавиатура</w:t>
            </w:r>
          </w:p>
        </w:tc>
        <w:tc>
          <w:tcPr>
            <w:tcW w:w="1672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5478F" w:rsidRPr="002E304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E304C">
              <w:rPr>
                <w:rFonts w:ascii="Times New Roman" w:hAnsi="Times New Roman" w:cs="Times New Roman"/>
                <w:lang w:val="ru-RU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426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2693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3D3CE9" w:rsidTr="00563B9C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Pr="002168E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Программное обеспечение </w:t>
            </w:r>
          </w:p>
        </w:tc>
        <w:tc>
          <w:tcPr>
            <w:tcW w:w="1672" w:type="dxa"/>
            <w:vAlign w:val="center"/>
          </w:tcPr>
          <w:p w:rsidR="0045478F" w:rsidRPr="0045478F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Winding-PLC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5478F" w:rsidRPr="002168E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26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114255" w:rsidTr="00563B9C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Pr="0045478F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45478F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Диаметр наматываемого медного провода, диапазон</w:t>
            </w:r>
          </w:p>
        </w:tc>
        <w:tc>
          <w:tcPr>
            <w:tcW w:w="1672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0,05-2,0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5478F" w:rsidRPr="00DA0133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426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563B9C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Pr="002168E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Площадь сечения медного прямоугольного провода, не более</w:t>
            </w:r>
          </w:p>
        </w:tc>
        <w:tc>
          <w:tcPr>
            <w:tcW w:w="1672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5478F" w:rsidRPr="0045478F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  <w:r>
              <w:rPr>
                <w:rFonts w:ascii="Times New Roman" w:hAnsi="Times New Roman" w:cs="Times New Roman"/>
                <w:vertAlign w:val="superscript"/>
                <w:lang w:val="ru-RU"/>
              </w:rPr>
              <w:t>2</w:t>
            </w:r>
          </w:p>
        </w:tc>
        <w:tc>
          <w:tcPr>
            <w:tcW w:w="426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563B9C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1C2358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Максимальный диаметр каркаса, не более</w:t>
            </w:r>
          </w:p>
        </w:tc>
        <w:tc>
          <w:tcPr>
            <w:tcW w:w="1672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280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426" w:type="dxa"/>
            <w:vAlign w:val="center"/>
          </w:tcPr>
          <w:p w:rsidR="0045478F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563B9C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1C2358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Максимальная масса каркаса при фиксации задней бабкой, не более</w:t>
            </w:r>
          </w:p>
        </w:tc>
        <w:tc>
          <w:tcPr>
            <w:tcW w:w="1672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кг</w:t>
            </w:r>
          </w:p>
        </w:tc>
        <w:tc>
          <w:tcPr>
            <w:tcW w:w="426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563B9C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B01062" w:rsidRDefault="001C2358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Максимальная скорость вала намотки (50 Гц), не менее</w:t>
            </w:r>
          </w:p>
        </w:tc>
        <w:tc>
          <w:tcPr>
            <w:tcW w:w="1672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1350 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об/мин</w:t>
            </w:r>
          </w:p>
        </w:tc>
        <w:tc>
          <w:tcPr>
            <w:tcW w:w="426" w:type="dxa"/>
            <w:vAlign w:val="center"/>
          </w:tcPr>
          <w:p w:rsidR="0045478F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563B9C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1C2358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Кратность счёта оборотов, точно</w:t>
            </w:r>
          </w:p>
        </w:tc>
        <w:tc>
          <w:tcPr>
            <w:tcW w:w="1672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0,1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5478F" w:rsidRPr="00DA0133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dxa"/>
            <w:vAlign w:val="center"/>
          </w:tcPr>
          <w:p w:rsidR="0045478F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563B9C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F312D6" w:rsidRDefault="001C2358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Минимальный шаг раскладки, точно </w:t>
            </w:r>
          </w:p>
        </w:tc>
        <w:tc>
          <w:tcPr>
            <w:tcW w:w="1672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0,001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мм/об</w:t>
            </w:r>
          </w:p>
        </w:tc>
        <w:tc>
          <w:tcPr>
            <w:tcW w:w="426" w:type="dxa"/>
            <w:vAlign w:val="center"/>
          </w:tcPr>
          <w:p w:rsidR="0045478F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563B9C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1C2358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Габаритный размеры ДхШхВ, не менее</w:t>
            </w:r>
          </w:p>
        </w:tc>
        <w:tc>
          <w:tcPr>
            <w:tcW w:w="1672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1300х1200х800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426" w:type="dxa"/>
            <w:vAlign w:val="center"/>
          </w:tcPr>
          <w:p w:rsidR="0045478F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85552B" w:rsidTr="00563B9C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1C2358" w:rsidP="0045478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Вес станка, не более</w:t>
            </w:r>
          </w:p>
        </w:tc>
        <w:tc>
          <w:tcPr>
            <w:tcW w:w="1672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54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кг</w:t>
            </w:r>
          </w:p>
        </w:tc>
        <w:tc>
          <w:tcPr>
            <w:tcW w:w="426" w:type="dxa"/>
            <w:vAlign w:val="center"/>
          </w:tcPr>
          <w:p w:rsidR="0045478F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922EEC">
        <w:trPr>
          <w:trHeight w:val="498"/>
        </w:trPr>
        <w:tc>
          <w:tcPr>
            <w:tcW w:w="1129" w:type="dxa"/>
            <w:shd w:val="clear" w:color="auto" w:fill="auto"/>
            <w:vAlign w:val="center"/>
          </w:tcPr>
          <w:p w:rsidR="0045478F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1C2358" w:rsidP="0045478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Напряжение/частота питания, точно</w:t>
            </w:r>
          </w:p>
        </w:tc>
        <w:tc>
          <w:tcPr>
            <w:tcW w:w="1672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220/50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</w:t>
            </w:r>
            <w:r w:rsidR="00922EEC">
              <w:rPr>
                <w:rFonts w:ascii="Times New Roman" w:hAnsi="Times New Roman" w:cs="Times New Roman"/>
                <w:lang w:val="ru-RU"/>
              </w:rPr>
              <w:t>/Гц</w:t>
            </w:r>
          </w:p>
        </w:tc>
        <w:tc>
          <w:tcPr>
            <w:tcW w:w="426" w:type="dxa"/>
            <w:vAlign w:val="center"/>
          </w:tcPr>
          <w:p w:rsidR="0045478F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563B9C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922EEC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Default="00922EEC" w:rsidP="0045478F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Потребляемая мощность, не более</w:t>
            </w:r>
          </w:p>
        </w:tc>
        <w:tc>
          <w:tcPr>
            <w:tcW w:w="1672" w:type="dxa"/>
            <w:vAlign w:val="center"/>
          </w:tcPr>
          <w:p w:rsidR="0045478F" w:rsidRPr="00D865B5" w:rsidRDefault="00922EEC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0,9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5478F" w:rsidRPr="00DA0133" w:rsidRDefault="00922EEC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кВт</w:t>
            </w:r>
          </w:p>
        </w:tc>
        <w:tc>
          <w:tcPr>
            <w:tcW w:w="426" w:type="dxa"/>
            <w:vAlign w:val="center"/>
          </w:tcPr>
          <w:p w:rsidR="0045478F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972B8" w:rsidRPr="0045478F" w:rsidTr="00563B9C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E972B8" w:rsidRDefault="00E972B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972B8" w:rsidRDefault="00E972B8" w:rsidP="0045478F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Интерфейс на русском языке</w:t>
            </w:r>
          </w:p>
        </w:tc>
        <w:tc>
          <w:tcPr>
            <w:tcW w:w="1672" w:type="dxa"/>
            <w:vAlign w:val="center"/>
          </w:tcPr>
          <w:p w:rsidR="00E972B8" w:rsidRDefault="00E972B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E972B8" w:rsidRDefault="00E972B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dxa"/>
            <w:vAlign w:val="center"/>
          </w:tcPr>
          <w:p w:rsidR="00E972B8" w:rsidRDefault="00E972B8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72B8" w:rsidRPr="002168EC" w:rsidRDefault="00E972B8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E972B8" w:rsidRPr="002168EC" w:rsidRDefault="00E972B8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922EEC">
        <w:trPr>
          <w:trHeight w:val="650"/>
        </w:trPr>
        <w:tc>
          <w:tcPr>
            <w:tcW w:w="1129" w:type="dxa"/>
            <w:shd w:val="clear" w:color="auto" w:fill="auto"/>
            <w:vAlign w:val="center"/>
          </w:tcPr>
          <w:p w:rsidR="0045478F" w:rsidRDefault="00E972B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1.29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922EEC" w:rsidP="0045478F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Климатическое исполнение</w:t>
            </w:r>
          </w:p>
        </w:tc>
        <w:tc>
          <w:tcPr>
            <w:tcW w:w="1672" w:type="dxa"/>
            <w:vAlign w:val="center"/>
          </w:tcPr>
          <w:p w:rsidR="0045478F" w:rsidRPr="00DA0133" w:rsidRDefault="00922EEC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УХЛ4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5478F" w:rsidRPr="00DA0133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6" w:type="dxa"/>
            <w:vAlign w:val="center"/>
          </w:tcPr>
          <w:p w:rsidR="0045478F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922EEC">
        <w:trPr>
          <w:trHeight w:val="237"/>
        </w:trPr>
        <w:tc>
          <w:tcPr>
            <w:tcW w:w="1129" w:type="dxa"/>
            <w:shd w:val="clear" w:color="auto" w:fill="auto"/>
            <w:vAlign w:val="center"/>
          </w:tcPr>
          <w:p w:rsidR="0045478F" w:rsidRDefault="00E972B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1.30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922EEC" w:rsidP="0045478F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Тип электрозащиты</w:t>
            </w:r>
          </w:p>
        </w:tc>
        <w:tc>
          <w:tcPr>
            <w:tcW w:w="1672" w:type="dxa"/>
            <w:vAlign w:val="center"/>
          </w:tcPr>
          <w:p w:rsidR="0045478F" w:rsidRPr="00922EEC" w:rsidRDefault="00922EEC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IP44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5478F" w:rsidRDefault="0045478F" w:rsidP="0045478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6" w:type="dxa"/>
            <w:vAlign w:val="center"/>
          </w:tcPr>
          <w:p w:rsidR="0045478F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2B613C" w:rsidRDefault="002B613C" w:rsidP="008226D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DD7EDA" w:rsidRPr="00E7695C" w:rsidRDefault="00DD7EDA" w:rsidP="008226DA">
      <w:pPr>
        <w:spacing w:after="0"/>
        <w:rPr>
          <w:rFonts w:ascii="Times New Roman" w:hAnsi="Times New Roman" w:cs="Times New Roman"/>
          <w:vanish/>
          <w:sz w:val="24"/>
          <w:szCs w:val="24"/>
          <w:lang w:val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/>
        </w:rPr>
        <w:t>*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Заполняется 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 xml:space="preserve">строках с 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>наименовани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>ем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55973" w:rsidRPr="00E7695C">
        <w:rPr>
          <w:rFonts w:ascii="Times New Roman" w:hAnsi="Times New Roman" w:cs="Times New Roman"/>
          <w:sz w:val="24"/>
          <w:szCs w:val="24"/>
          <w:lang w:val="ru-RU"/>
        </w:rPr>
        <w:t>товара (комплектации).</w:t>
      </w:r>
    </w:p>
    <w:p w:rsidR="000F31CD" w:rsidRPr="00E7695C" w:rsidRDefault="000F31CD" w:rsidP="008226DA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B35C27" w:rsidRDefault="00B35C27" w:rsidP="007F443E">
      <w:pPr>
        <w:widowControl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883A7C" w:rsidRDefault="00883A7C" w:rsidP="009342C3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1C5734" w:rsidRPr="00F63C86" w:rsidRDefault="001C5734" w:rsidP="001C573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noProof/>
          <w:sz w:val="24"/>
          <w:szCs w:val="24"/>
          <w:lang w:val="ru-RU"/>
        </w:rPr>
      </w:pPr>
      <w:r w:rsidRPr="00F63C86">
        <w:rPr>
          <w:rFonts w:ascii="Times New Roman" w:hAnsi="Times New Roman" w:cs="Times New Roman"/>
          <w:b/>
          <w:noProof/>
          <w:sz w:val="24"/>
          <w:szCs w:val="24"/>
          <w:lang w:val="ru-RU"/>
        </w:rPr>
        <w:t>Сопроводительная документация</w:t>
      </w:r>
    </w:p>
    <w:p w:rsidR="001C5734" w:rsidRPr="00852084" w:rsidRDefault="001C5734" w:rsidP="001C5734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ru-RU" w:eastAsia="de-DE"/>
        </w:rPr>
      </w:pPr>
      <w:r w:rsidRPr="00852084">
        <w:rPr>
          <w:rFonts w:ascii="Times New Roman" w:hAnsi="Times New Roman" w:cs="Times New Roman"/>
          <w:noProof/>
          <w:sz w:val="24"/>
          <w:szCs w:val="24"/>
          <w:lang w:val="ru-RU"/>
        </w:rPr>
        <w:t xml:space="preserve">      В  рамках  поставки должны  входить  руководство</w:t>
      </w:r>
      <w:r w:rsidRPr="00852084">
        <w:rPr>
          <w:rFonts w:ascii="Times New Roman" w:hAnsi="Times New Roman" w:cs="Times New Roman"/>
          <w:noProof/>
          <w:sz w:val="24"/>
          <w:szCs w:val="24"/>
          <w:lang w:val="ru-RU" w:eastAsia="de-DE"/>
        </w:rPr>
        <w:t xml:space="preserve"> по  эксплуатации  и  обслуживанию  станка  на  русском  языке.</w:t>
      </w:r>
    </w:p>
    <w:p w:rsidR="001C5734" w:rsidRPr="00F63C86" w:rsidRDefault="001C5734" w:rsidP="001C5734">
      <w:pPr>
        <w:pStyle w:val="a9"/>
        <w:spacing w:after="0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C5734" w:rsidRPr="00F63C86" w:rsidRDefault="001C5734" w:rsidP="001C5734">
      <w:pPr>
        <w:tabs>
          <w:tab w:val="left" w:pos="547"/>
        </w:tabs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Franklin Gothic Book"/>
          <w:b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b/>
          <w:sz w:val="24"/>
          <w:szCs w:val="24"/>
          <w:lang w:val="ru-RU" w:eastAsia="ru-RU"/>
        </w:rPr>
        <w:t>Требования к качеству поставляемого товара</w:t>
      </w: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b/>
          <w:sz w:val="24"/>
          <w:szCs w:val="24"/>
          <w:lang w:val="ru-RU" w:eastAsia="de-DE"/>
        </w:rPr>
        <w:t>Необходимые требования</w:t>
      </w: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 xml:space="preserve">: Оборудование и комплектующие должны быть новые, выпущенные не ранее 2024г. не бывшие в употреблении (в эксплуатации, в консервации и т.п.), не восстановленные, не собранные из восстановленных компонентов, не являться выставочным образцом.    Качество и технические характеристики поставляемого оборудования должны соответствовать требованиям, указанным в приложенной технической документации на оборудование. </w:t>
      </w: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Оборудование должно быть поставлено</w:t>
      </w:r>
      <w:r w:rsidR="002232D0">
        <w:rPr>
          <w:rFonts w:ascii="Times New Roman" w:hAnsi="Times New Roman" w:cs="Times New Roman"/>
          <w:sz w:val="24"/>
          <w:szCs w:val="24"/>
          <w:lang w:val="ru-RU" w:eastAsia="de-DE"/>
        </w:rPr>
        <w:t xml:space="preserve"> комплектно</w:t>
      </w: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.</w:t>
      </w:r>
    </w:p>
    <w:p w:rsidR="001C5734" w:rsidRPr="00F63C86" w:rsidRDefault="001C5734" w:rsidP="001C573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Поставляемое оборудование должно иметь документ, подтверждающий его качество, предоставляемый заводом изготовителем.</w:t>
      </w:r>
    </w:p>
    <w:p w:rsidR="001C5734" w:rsidRPr="0028665A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de-DE"/>
        </w:rPr>
      </w:pPr>
      <w:r w:rsidRPr="0028665A">
        <w:rPr>
          <w:rFonts w:ascii="Times New Roman" w:hAnsi="Times New Roman" w:cs="Times New Roman"/>
          <w:sz w:val="24"/>
          <w:szCs w:val="24"/>
          <w:lang w:eastAsia="de-DE"/>
        </w:rPr>
        <w:t>Поставщик должен гарантировать: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 xml:space="preserve">соответствие поставляемого оборудования техническим стандартам для данного вида оборудования,   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высокое качество материалов, применяемых для изготовления оборудования, первоклассное качество работы, высокое качество технического исполнения, обеспечивающие обычную для поставляемого вида оборудования долговечность;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что поставляемое оборудование будет изготовлено, испытано, законсервировано, упаковано и маркировано;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доброкачественность, полноту и комплектность технической документации, а также достаточность представленной документации для правильной эксплуатации оборудования.</w:t>
      </w: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de-DE"/>
        </w:rPr>
      </w:pP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b/>
          <w:sz w:val="24"/>
          <w:szCs w:val="24"/>
          <w:lang w:val="ru-RU" w:eastAsia="de-DE"/>
        </w:rPr>
        <w:t>Гарантийный срок</w:t>
      </w:r>
    </w:p>
    <w:p w:rsidR="001C5734" w:rsidRPr="00F63C86" w:rsidRDefault="001C5734" w:rsidP="001C5734">
      <w:pPr>
        <w:tabs>
          <w:tab w:val="left" w:pos="6150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63C86">
        <w:rPr>
          <w:rFonts w:ascii="Times New Roman" w:hAnsi="Times New Roman" w:cs="Times New Roman"/>
          <w:sz w:val="24"/>
          <w:szCs w:val="24"/>
          <w:lang w:val="ru-RU"/>
        </w:rPr>
        <w:t>Продавец гарантирует работу поставленного Оборудования в течение 12 (двенадцати) месяцев с даты подписания Акта окончательной приемки. Срок гарантийного обслуживания товара продлевается в случае выхода из строя (поломки) и простоя товара по вине Поставщика, на период простоя.</w:t>
      </w: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ru-RU" w:eastAsia="de-DE"/>
        </w:rPr>
      </w:pP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noProof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b/>
          <w:bCs/>
          <w:iCs/>
          <w:sz w:val="24"/>
          <w:szCs w:val="24"/>
          <w:lang w:val="ru-RU" w:eastAsia="de-DE"/>
        </w:rPr>
        <w:t>Прочие условия</w:t>
      </w: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1. Доставка, г. Рязань, пр-д Шабулина 2а.</w:t>
      </w: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2. В стоимость оборудования входит стоимость доставки, упаковки, маркировки, получения всех необходимых лицензий, пуско-наладочных работ, инструктаж специалистов Покупателя, расходы на проезд и проживание специалистов Продавца в момент проведения предварительной и окончательной приемки, пуско-наладочных работ</w:t>
      </w:r>
    </w:p>
    <w:p w:rsidR="001C5734" w:rsidRPr="00F63C86" w:rsidRDefault="001C5734" w:rsidP="001C5734">
      <w:pPr>
        <w:tabs>
          <w:tab w:val="left" w:pos="284"/>
          <w:tab w:val="left" w:pos="900"/>
          <w:tab w:val="left" w:pos="3969"/>
          <w:tab w:val="left" w:pos="5670"/>
          <w:tab w:val="right" w:pos="8505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3. Документация на оборудование должна быть на русском языке в бумажном и электронном виде.</w:t>
      </w:r>
    </w:p>
    <w:p w:rsidR="001C5734" w:rsidRPr="0028665A" w:rsidRDefault="001C5734" w:rsidP="001C5734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Franklin Gothic Book"/>
          <w:sz w:val="24"/>
          <w:szCs w:val="24"/>
          <w:lang w:eastAsia="ru-RU"/>
        </w:rPr>
      </w:pPr>
      <w:r w:rsidRPr="0028665A">
        <w:rPr>
          <w:rFonts w:ascii="Times New Roman" w:hAnsi="Times New Roman" w:cs="Franklin Gothic Book"/>
          <w:sz w:val="24"/>
          <w:szCs w:val="24"/>
          <w:lang w:eastAsia="ru-RU"/>
        </w:rPr>
        <w:t>Состав документации на оборудование:</w:t>
      </w:r>
    </w:p>
    <w:p w:rsidR="001C5734" w:rsidRPr="00F63C86" w:rsidRDefault="001C5734" w:rsidP="001C5734">
      <w:pPr>
        <w:numPr>
          <w:ilvl w:val="0"/>
          <w:numId w:val="10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lastRenderedPageBreak/>
        <w:t>технический паспорт оборудования, включающий все технические данные оборудования.</w:t>
      </w:r>
    </w:p>
    <w:p w:rsidR="001C5734" w:rsidRPr="00F63C86" w:rsidRDefault="001C5734" w:rsidP="001C5734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>4. Необходимо в течение 20 рабочих дней после заключения Договора предоставить предварительную документацию для проведения подготовительных работ (включая данные о фундаменте, подводимых мощностях, сжатом воздухе, данные о заправляемых маслах и технологических жидкостях и прочую необходимую информацию).</w:t>
      </w:r>
    </w:p>
    <w:p w:rsidR="001C5734" w:rsidRPr="00F63C86" w:rsidRDefault="001C5734" w:rsidP="001C5734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>5. Гарантийный ремонт осуществляется силами и за счет Продавца на предприятии Покупателя не позднее 30 рабочих дней с момента получения Продавцом уведомления о поломке. Все возможные затраты, связанные с возвратом или заменой дефектных частей или оборудования, несет Продавец.</w:t>
      </w:r>
    </w:p>
    <w:p w:rsidR="001C5734" w:rsidRPr="00212946" w:rsidRDefault="001C5734" w:rsidP="001C5734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 w:eastAsia="ru-RU"/>
        </w:rPr>
        <w:t>6</w:t>
      </w: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 Прибытие представителей Продавца на пуско-наладочные работы на оборудование осуществляется в течение 10 рабочих дней с момента получения Продавцом уведомления о готовности оборудования к проведению работ.  </w:t>
      </w:r>
      <w:r w:rsidRPr="0021294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Ввод в эксплуатацию оборудования: </w:t>
      </w:r>
    </w:p>
    <w:p w:rsidR="001C5734" w:rsidRPr="0028665A" w:rsidRDefault="001C5734" w:rsidP="001C5734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2" w:name="_GoBack"/>
      <w:bookmarkEnd w:id="2"/>
      <w:r w:rsidRPr="0028665A">
        <w:rPr>
          <w:rFonts w:ascii="Times New Roman" w:hAnsi="Times New Roman" w:cs="Times New Roman"/>
          <w:sz w:val="24"/>
          <w:szCs w:val="24"/>
          <w:lang w:eastAsia="ru-RU"/>
        </w:rPr>
        <w:t>проведение пусконаладочных работ;</w:t>
      </w:r>
    </w:p>
    <w:p w:rsidR="001C5734" w:rsidRPr="0028665A" w:rsidRDefault="001C5734" w:rsidP="001C5734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665A">
        <w:rPr>
          <w:rFonts w:ascii="Times New Roman" w:hAnsi="Times New Roman" w:cs="Times New Roman"/>
          <w:sz w:val="24"/>
          <w:szCs w:val="24"/>
          <w:lang w:eastAsia="ru-RU"/>
        </w:rPr>
        <w:t>инструктаж персонала;</w:t>
      </w:r>
    </w:p>
    <w:p w:rsidR="001C5734" w:rsidRPr="0028665A" w:rsidRDefault="001C5734" w:rsidP="001C5734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665A">
        <w:rPr>
          <w:rFonts w:ascii="Times New Roman" w:hAnsi="Times New Roman" w:cs="Times New Roman"/>
          <w:sz w:val="24"/>
          <w:szCs w:val="24"/>
          <w:lang w:eastAsia="ru-RU"/>
        </w:rPr>
        <w:t>проверка комплектности технической документации.</w:t>
      </w:r>
    </w:p>
    <w:p w:rsidR="001C5734" w:rsidRPr="00F63C86" w:rsidRDefault="001C5734" w:rsidP="001C5734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Franklin Gothic Book"/>
          <w:sz w:val="24"/>
          <w:szCs w:val="24"/>
          <w:lang w:val="ru-RU" w:eastAsia="ru-RU"/>
        </w:rPr>
      </w:pPr>
      <w:r>
        <w:rPr>
          <w:rFonts w:ascii="Times New Roman" w:hAnsi="Times New Roman" w:cs="Franklin Gothic Book"/>
          <w:sz w:val="24"/>
          <w:szCs w:val="24"/>
          <w:lang w:val="ru-RU" w:eastAsia="ru-RU"/>
        </w:rPr>
        <w:t>7</w:t>
      </w: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. Требования к процедуре окончательной приемки оборудования.</w:t>
      </w:r>
    </w:p>
    <w:p w:rsidR="001C5734" w:rsidRPr="00F63C86" w:rsidRDefault="001C5734" w:rsidP="001C5734">
      <w:pPr>
        <w:pStyle w:val="a9"/>
        <w:numPr>
          <w:ilvl w:val="0"/>
          <w:numId w:val="14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Продавец проводит совместно с Покупателем тестовые испытания оборудования после проведения пуско-наладочных работ.</w:t>
      </w:r>
    </w:p>
    <w:p w:rsidR="001C5734" w:rsidRPr="00F63C86" w:rsidRDefault="001C5734" w:rsidP="001C5734">
      <w:pPr>
        <w:pStyle w:val="a9"/>
        <w:numPr>
          <w:ilvl w:val="0"/>
          <w:numId w:val="14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По завершении пуско-наладочных работ и окончательной приемки составляется и подписывается Акт окончательной приемки и ввода оборудования в эксплуатацию при участии представителей Продавца и Покупателя.</w:t>
      </w:r>
    </w:p>
    <w:p w:rsidR="001C5734" w:rsidRPr="0028665A" w:rsidRDefault="001C5734" w:rsidP="001C5734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eastAsia="ru-RU"/>
        </w:rPr>
      </w:pPr>
      <w:r>
        <w:rPr>
          <w:rFonts w:ascii="Times New Roman" w:hAnsi="Times New Roman" w:cs="Franklin Gothic Book"/>
          <w:sz w:val="24"/>
          <w:szCs w:val="24"/>
          <w:lang w:eastAsia="ru-RU"/>
        </w:rPr>
        <w:t>8</w:t>
      </w:r>
      <w:r w:rsidRPr="0028665A">
        <w:rPr>
          <w:rFonts w:ascii="Times New Roman" w:hAnsi="Times New Roman" w:cs="Franklin Gothic Book"/>
          <w:sz w:val="24"/>
          <w:szCs w:val="24"/>
          <w:lang w:eastAsia="ru-RU"/>
        </w:rPr>
        <w:t xml:space="preserve">. Требования к упаковке оборудования. </w:t>
      </w:r>
    </w:p>
    <w:p w:rsidR="001C5734" w:rsidRPr="00F63C86" w:rsidRDefault="001C5734" w:rsidP="001C5734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оборудование должно отгружаться в упаковке, соответствующей характеру поставляемого Оборудования и условиям перевозки автотранспортом.</w:t>
      </w:r>
    </w:p>
    <w:p w:rsidR="001C5734" w:rsidRPr="00F63C86" w:rsidRDefault="001C5734" w:rsidP="001C5734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упаковка и консервация должны обеспечить надежную сохранность оборудования от повреждений, коррозии при перевозке его автомобильным транспортом упаковке производителя</w:t>
      </w:r>
      <w:r w:rsidRPr="00F63C86">
        <w:rPr>
          <w:rFonts w:ascii="Franklin Gothic Book" w:hAnsi="Franklin Gothic Book" w:cs="Franklin Gothic Book"/>
          <w:sz w:val="24"/>
          <w:szCs w:val="24"/>
          <w:lang w:val="ru-RU" w:eastAsia="de-DE"/>
        </w:rPr>
        <w:t>.</w:t>
      </w:r>
    </w:p>
    <w:p w:rsidR="001C5734" w:rsidRPr="00F63C86" w:rsidRDefault="001C5734" w:rsidP="001C5734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упаковка должна соответствовать погрузочно-разгрузочным операциям с помощью кранов или автопогрузчиков.</w:t>
      </w:r>
    </w:p>
    <w:p w:rsidR="001C5734" w:rsidRDefault="001C5734" w:rsidP="001C5734">
      <w:pPr>
        <w:pStyle w:val="a9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1C5734" w:rsidRDefault="001C5734" w:rsidP="001C5734">
      <w:pPr>
        <w:pStyle w:val="a9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1C5734" w:rsidRDefault="001C5734" w:rsidP="001C573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sectPr w:rsidR="001C5734" w:rsidSect="005A1A35">
      <w:pgSz w:w="11906" w:h="16838"/>
      <w:pgMar w:top="426" w:right="851" w:bottom="709" w:left="1701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605" w:rsidRDefault="00626605" w:rsidP="00C03645">
      <w:pPr>
        <w:spacing w:after="0" w:line="240" w:lineRule="auto"/>
      </w:pPr>
      <w:r>
        <w:separator/>
      </w:r>
    </w:p>
  </w:endnote>
  <w:endnote w:type="continuationSeparator" w:id="0">
    <w:p w:rsidR="00626605" w:rsidRDefault="00626605" w:rsidP="00C03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605" w:rsidRDefault="00626605" w:rsidP="00C03645">
      <w:pPr>
        <w:spacing w:after="0" w:line="240" w:lineRule="auto"/>
      </w:pPr>
      <w:r>
        <w:separator/>
      </w:r>
    </w:p>
  </w:footnote>
  <w:footnote w:type="continuationSeparator" w:id="0">
    <w:p w:rsidR="00626605" w:rsidRDefault="00626605" w:rsidP="00C03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66A646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D203BB0"/>
    <w:multiLevelType w:val="hybridMultilevel"/>
    <w:tmpl w:val="1A2A28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D01162"/>
    <w:multiLevelType w:val="hybridMultilevel"/>
    <w:tmpl w:val="31C83016"/>
    <w:lvl w:ilvl="0" w:tplc="FAE254EA">
      <w:start w:val="1"/>
      <w:numFmt w:val="bullet"/>
      <w:lvlText w:val=""/>
      <w:lvlJc w:val="left"/>
      <w:pPr>
        <w:ind w:left="-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26" w:hanging="360"/>
      </w:pPr>
      <w:rPr>
        <w:rFonts w:ascii="Wingdings" w:hAnsi="Wingdings" w:hint="default"/>
      </w:rPr>
    </w:lvl>
  </w:abstractNum>
  <w:abstractNum w:abstractNumId="3" w15:restartNumberingAfterBreak="0">
    <w:nsid w:val="232E4C15"/>
    <w:multiLevelType w:val="hybridMultilevel"/>
    <w:tmpl w:val="2CEA92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40A4FD4"/>
    <w:multiLevelType w:val="hybridMultilevel"/>
    <w:tmpl w:val="666A678C"/>
    <w:lvl w:ilvl="0" w:tplc="FAE25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D0705"/>
    <w:multiLevelType w:val="hybridMultilevel"/>
    <w:tmpl w:val="E6666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57982"/>
    <w:multiLevelType w:val="hybridMultilevel"/>
    <w:tmpl w:val="A3F8F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751ED2"/>
    <w:multiLevelType w:val="hybridMultilevel"/>
    <w:tmpl w:val="1FBE1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C10C0F"/>
    <w:multiLevelType w:val="hybridMultilevel"/>
    <w:tmpl w:val="4D2E65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2980" w:hanging="360"/>
      </w:pPr>
    </w:lvl>
    <w:lvl w:ilvl="2" w:tplc="0419001B">
      <w:start w:val="1"/>
      <w:numFmt w:val="lowerRoman"/>
      <w:lvlText w:val="%3."/>
      <w:lvlJc w:val="right"/>
      <w:pPr>
        <w:ind w:left="3700" w:hanging="180"/>
      </w:pPr>
    </w:lvl>
    <w:lvl w:ilvl="3" w:tplc="0419000F">
      <w:start w:val="1"/>
      <w:numFmt w:val="decimal"/>
      <w:lvlText w:val="%4."/>
      <w:lvlJc w:val="left"/>
      <w:pPr>
        <w:ind w:left="4420" w:hanging="360"/>
      </w:pPr>
    </w:lvl>
    <w:lvl w:ilvl="4" w:tplc="04190019">
      <w:start w:val="1"/>
      <w:numFmt w:val="lowerLetter"/>
      <w:lvlText w:val="%5."/>
      <w:lvlJc w:val="left"/>
      <w:pPr>
        <w:ind w:left="5140" w:hanging="360"/>
      </w:pPr>
    </w:lvl>
    <w:lvl w:ilvl="5" w:tplc="0419001B">
      <w:start w:val="1"/>
      <w:numFmt w:val="lowerRoman"/>
      <w:lvlText w:val="%6."/>
      <w:lvlJc w:val="right"/>
      <w:pPr>
        <w:ind w:left="5860" w:hanging="180"/>
      </w:pPr>
    </w:lvl>
    <w:lvl w:ilvl="6" w:tplc="0419000F">
      <w:start w:val="1"/>
      <w:numFmt w:val="decimal"/>
      <w:lvlText w:val="%7."/>
      <w:lvlJc w:val="left"/>
      <w:pPr>
        <w:ind w:left="6580" w:hanging="360"/>
      </w:pPr>
    </w:lvl>
    <w:lvl w:ilvl="7" w:tplc="04190019">
      <w:start w:val="1"/>
      <w:numFmt w:val="lowerLetter"/>
      <w:lvlText w:val="%8."/>
      <w:lvlJc w:val="left"/>
      <w:pPr>
        <w:ind w:left="7300" w:hanging="360"/>
      </w:pPr>
    </w:lvl>
    <w:lvl w:ilvl="8" w:tplc="0419001B">
      <w:start w:val="1"/>
      <w:numFmt w:val="lowerRoman"/>
      <w:lvlText w:val="%9."/>
      <w:lvlJc w:val="right"/>
      <w:pPr>
        <w:ind w:left="8020" w:hanging="180"/>
      </w:pPr>
    </w:lvl>
  </w:abstractNum>
  <w:abstractNum w:abstractNumId="9" w15:restartNumberingAfterBreak="0">
    <w:nsid w:val="50CB42AE"/>
    <w:multiLevelType w:val="hybridMultilevel"/>
    <w:tmpl w:val="A3D6EA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466029A"/>
    <w:multiLevelType w:val="hybridMultilevel"/>
    <w:tmpl w:val="187EF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766957"/>
    <w:multiLevelType w:val="hybridMultilevel"/>
    <w:tmpl w:val="EC66C71E"/>
    <w:lvl w:ilvl="0" w:tplc="FAE25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0601D5"/>
    <w:multiLevelType w:val="hybridMultilevel"/>
    <w:tmpl w:val="99C20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39306E"/>
    <w:multiLevelType w:val="hybridMultilevel"/>
    <w:tmpl w:val="9942FCF8"/>
    <w:lvl w:ilvl="0" w:tplc="C00C344C">
      <w:start w:val="1"/>
      <w:numFmt w:val="bullet"/>
      <w:suff w:val="space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3"/>
  </w:num>
  <w:num w:numId="5">
    <w:abstractNumId w:val="12"/>
  </w:num>
  <w:num w:numId="6">
    <w:abstractNumId w:val="10"/>
  </w:num>
  <w:num w:numId="7">
    <w:abstractNumId w:val="5"/>
  </w:num>
  <w:num w:numId="8">
    <w:abstractNumId w:val="6"/>
  </w:num>
  <w:num w:numId="9">
    <w:abstractNumId w:val="9"/>
  </w:num>
  <w:num w:numId="10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Franklin Gothic Book" w:hAnsi="Franklin Gothic Book" w:hint="default"/>
        </w:rPr>
      </w:lvl>
    </w:lvlOverride>
  </w:num>
  <w:num w:numId="11">
    <w:abstractNumId w:val="13"/>
  </w:num>
  <w:num w:numId="12">
    <w:abstractNumId w:val="4"/>
  </w:num>
  <w:num w:numId="13">
    <w:abstractNumId w:val="1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DA"/>
    <w:rsid w:val="000008D3"/>
    <w:rsid w:val="00005FFC"/>
    <w:rsid w:val="0002442B"/>
    <w:rsid w:val="0002577D"/>
    <w:rsid w:val="00030B03"/>
    <w:rsid w:val="0004562F"/>
    <w:rsid w:val="0005359C"/>
    <w:rsid w:val="00057540"/>
    <w:rsid w:val="00061F09"/>
    <w:rsid w:val="00062079"/>
    <w:rsid w:val="00065F4D"/>
    <w:rsid w:val="000671E6"/>
    <w:rsid w:val="00071D9A"/>
    <w:rsid w:val="00080295"/>
    <w:rsid w:val="000854E2"/>
    <w:rsid w:val="0009174F"/>
    <w:rsid w:val="000A0211"/>
    <w:rsid w:val="000A14C6"/>
    <w:rsid w:val="000A44E4"/>
    <w:rsid w:val="000A57F8"/>
    <w:rsid w:val="000A64AF"/>
    <w:rsid w:val="000B2024"/>
    <w:rsid w:val="000B2DA4"/>
    <w:rsid w:val="000B6893"/>
    <w:rsid w:val="000B72C2"/>
    <w:rsid w:val="000C0BE7"/>
    <w:rsid w:val="000C12BA"/>
    <w:rsid w:val="000C24DB"/>
    <w:rsid w:val="000D2065"/>
    <w:rsid w:val="000E709A"/>
    <w:rsid w:val="000F0575"/>
    <w:rsid w:val="000F31CD"/>
    <w:rsid w:val="000F72F2"/>
    <w:rsid w:val="00114255"/>
    <w:rsid w:val="00117DE5"/>
    <w:rsid w:val="00117E9E"/>
    <w:rsid w:val="001308E7"/>
    <w:rsid w:val="00135AFA"/>
    <w:rsid w:val="001660E2"/>
    <w:rsid w:val="00167E61"/>
    <w:rsid w:val="00170803"/>
    <w:rsid w:val="001775B8"/>
    <w:rsid w:val="00180183"/>
    <w:rsid w:val="0019497B"/>
    <w:rsid w:val="001B695D"/>
    <w:rsid w:val="001B6BF4"/>
    <w:rsid w:val="001C2358"/>
    <w:rsid w:val="001C5734"/>
    <w:rsid w:val="001D26C9"/>
    <w:rsid w:val="002168EC"/>
    <w:rsid w:val="002232D0"/>
    <w:rsid w:val="00227EF2"/>
    <w:rsid w:val="00244554"/>
    <w:rsid w:val="00267832"/>
    <w:rsid w:val="00272BBA"/>
    <w:rsid w:val="00276521"/>
    <w:rsid w:val="00281C78"/>
    <w:rsid w:val="00282018"/>
    <w:rsid w:val="002825DC"/>
    <w:rsid w:val="002867CD"/>
    <w:rsid w:val="00287CC7"/>
    <w:rsid w:val="002B482C"/>
    <w:rsid w:val="002B613C"/>
    <w:rsid w:val="002B67DD"/>
    <w:rsid w:val="002C620D"/>
    <w:rsid w:val="002E304C"/>
    <w:rsid w:val="002E5314"/>
    <w:rsid w:val="002F5F39"/>
    <w:rsid w:val="00314775"/>
    <w:rsid w:val="00317FA3"/>
    <w:rsid w:val="00323A1D"/>
    <w:rsid w:val="00367018"/>
    <w:rsid w:val="00377C20"/>
    <w:rsid w:val="003A126B"/>
    <w:rsid w:val="003A7FB0"/>
    <w:rsid w:val="003B01AF"/>
    <w:rsid w:val="003B40C7"/>
    <w:rsid w:val="003B44DC"/>
    <w:rsid w:val="003B5814"/>
    <w:rsid w:val="003D3CE9"/>
    <w:rsid w:val="003E3FAD"/>
    <w:rsid w:val="003F152F"/>
    <w:rsid w:val="003F2D9B"/>
    <w:rsid w:val="00402F1D"/>
    <w:rsid w:val="00413527"/>
    <w:rsid w:val="00416363"/>
    <w:rsid w:val="004306EE"/>
    <w:rsid w:val="00441D98"/>
    <w:rsid w:val="00444EAF"/>
    <w:rsid w:val="0045478F"/>
    <w:rsid w:val="00461ECB"/>
    <w:rsid w:val="00463F71"/>
    <w:rsid w:val="00465029"/>
    <w:rsid w:val="004675FD"/>
    <w:rsid w:val="00467B49"/>
    <w:rsid w:val="00471C3D"/>
    <w:rsid w:val="00482D8D"/>
    <w:rsid w:val="004870F4"/>
    <w:rsid w:val="004A1575"/>
    <w:rsid w:val="004B43E5"/>
    <w:rsid w:val="004D1D50"/>
    <w:rsid w:val="004D5244"/>
    <w:rsid w:val="004D632F"/>
    <w:rsid w:val="004D6687"/>
    <w:rsid w:val="004E2CFA"/>
    <w:rsid w:val="004E6C7C"/>
    <w:rsid w:val="004F4169"/>
    <w:rsid w:val="00507848"/>
    <w:rsid w:val="00516EEB"/>
    <w:rsid w:val="005228AF"/>
    <w:rsid w:val="005252DE"/>
    <w:rsid w:val="00533BB4"/>
    <w:rsid w:val="00552DF6"/>
    <w:rsid w:val="00554C78"/>
    <w:rsid w:val="005556EB"/>
    <w:rsid w:val="005629C0"/>
    <w:rsid w:val="00563B9C"/>
    <w:rsid w:val="00575B6C"/>
    <w:rsid w:val="005813DD"/>
    <w:rsid w:val="005863FE"/>
    <w:rsid w:val="00590DC7"/>
    <w:rsid w:val="00592ECF"/>
    <w:rsid w:val="005A1A35"/>
    <w:rsid w:val="005D123B"/>
    <w:rsid w:val="005E1474"/>
    <w:rsid w:val="005F43F2"/>
    <w:rsid w:val="00626605"/>
    <w:rsid w:val="00652019"/>
    <w:rsid w:val="006578BE"/>
    <w:rsid w:val="006C02BB"/>
    <w:rsid w:val="006C1CE7"/>
    <w:rsid w:val="006D5C6B"/>
    <w:rsid w:val="006D775D"/>
    <w:rsid w:val="006F26CA"/>
    <w:rsid w:val="006F4775"/>
    <w:rsid w:val="00700A0F"/>
    <w:rsid w:val="00705B71"/>
    <w:rsid w:val="00733AC6"/>
    <w:rsid w:val="00734509"/>
    <w:rsid w:val="007352AA"/>
    <w:rsid w:val="00774C5A"/>
    <w:rsid w:val="007924A4"/>
    <w:rsid w:val="007950AA"/>
    <w:rsid w:val="007A0866"/>
    <w:rsid w:val="007A09C5"/>
    <w:rsid w:val="007A0C69"/>
    <w:rsid w:val="007A6BD9"/>
    <w:rsid w:val="007A7A0C"/>
    <w:rsid w:val="007B01BB"/>
    <w:rsid w:val="007C0A65"/>
    <w:rsid w:val="007C1E25"/>
    <w:rsid w:val="007C77E9"/>
    <w:rsid w:val="007D2495"/>
    <w:rsid w:val="007D2B21"/>
    <w:rsid w:val="007D6865"/>
    <w:rsid w:val="007E2DE9"/>
    <w:rsid w:val="007F406B"/>
    <w:rsid w:val="007F443E"/>
    <w:rsid w:val="007F5297"/>
    <w:rsid w:val="008041F8"/>
    <w:rsid w:val="008226DA"/>
    <w:rsid w:val="008277C1"/>
    <w:rsid w:val="00831CB9"/>
    <w:rsid w:val="0083316C"/>
    <w:rsid w:val="00833E15"/>
    <w:rsid w:val="00835AF1"/>
    <w:rsid w:val="008402BD"/>
    <w:rsid w:val="00844B63"/>
    <w:rsid w:val="0085552B"/>
    <w:rsid w:val="008765BD"/>
    <w:rsid w:val="008777B4"/>
    <w:rsid w:val="00883A7C"/>
    <w:rsid w:val="00883FB6"/>
    <w:rsid w:val="00884633"/>
    <w:rsid w:val="008A648E"/>
    <w:rsid w:val="008B0F86"/>
    <w:rsid w:val="008B64A8"/>
    <w:rsid w:val="008E5C52"/>
    <w:rsid w:val="008E6424"/>
    <w:rsid w:val="008F0E56"/>
    <w:rsid w:val="008F22B5"/>
    <w:rsid w:val="00914155"/>
    <w:rsid w:val="0092288C"/>
    <w:rsid w:val="00922EEC"/>
    <w:rsid w:val="00927CF2"/>
    <w:rsid w:val="00932F2E"/>
    <w:rsid w:val="00933B64"/>
    <w:rsid w:val="00934041"/>
    <w:rsid w:val="009342C3"/>
    <w:rsid w:val="00937497"/>
    <w:rsid w:val="00940B0F"/>
    <w:rsid w:val="009536ED"/>
    <w:rsid w:val="009614B0"/>
    <w:rsid w:val="00963BAA"/>
    <w:rsid w:val="00965FCA"/>
    <w:rsid w:val="00966F38"/>
    <w:rsid w:val="00974C46"/>
    <w:rsid w:val="009751AE"/>
    <w:rsid w:val="0098679C"/>
    <w:rsid w:val="009A0453"/>
    <w:rsid w:val="009C05A7"/>
    <w:rsid w:val="009C0B2B"/>
    <w:rsid w:val="009C2D08"/>
    <w:rsid w:val="009D0274"/>
    <w:rsid w:val="009D4A7F"/>
    <w:rsid w:val="009E21E0"/>
    <w:rsid w:val="009E254A"/>
    <w:rsid w:val="009E2AAA"/>
    <w:rsid w:val="009F0279"/>
    <w:rsid w:val="009F201C"/>
    <w:rsid w:val="00A023B8"/>
    <w:rsid w:val="00A03A8D"/>
    <w:rsid w:val="00A048BF"/>
    <w:rsid w:val="00A079F8"/>
    <w:rsid w:val="00A135BC"/>
    <w:rsid w:val="00A26C2A"/>
    <w:rsid w:val="00A40F89"/>
    <w:rsid w:val="00A61A2D"/>
    <w:rsid w:val="00AA1F02"/>
    <w:rsid w:val="00AA48A9"/>
    <w:rsid w:val="00AA7D7B"/>
    <w:rsid w:val="00AB048D"/>
    <w:rsid w:val="00AB276D"/>
    <w:rsid w:val="00AC5AF5"/>
    <w:rsid w:val="00AD4E38"/>
    <w:rsid w:val="00AF16CC"/>
    <w:rsid w:val="00AF4A42"/>
    <w:rsid w:val="00B01062"/>
    <w:rsid w:val="00B1200C"/>
    <w:rsid w:val="00B14CCD"/>
    <w:rsid w:val="00B15B74"/>
    <w:rsid w:val="00B17D9B"/>
    <w:rsid w:val="00B21186"/>
    <w:rsid w:val="00B35C27"/>
    <w:rsid w:val="00B361AF"/>
    <w:rsid w:val="00B50004"/>
    <w:rsid w:val="00B64514"/>
    <w:rsid w:val="00B95EF0"/>
    <w:rsid w:val="00BB4D2E"/>
    <w:rsid w:val="00BC4082"/>
    <w:rsid w:val="00BD2816"/>
    <w:rsid w:val="00BD44C9"/>
    <w:rsid w:val="00BD66B4"/>
    <w:rsid w:val="00BD7A2F"/>
    <w:rsid w:val="00BE611E"/>
    <w:rsid w:val="00BF23A1"/>
    <w:rsid w:val="00C03645"/>
    <w:rsid w:val="00C047CA"/>
    <w:rsid w:val="00C13D75"/>
    <w:rsid w:val="00C16D07"/>
    <w:rsid w:val="00C34EA7"/>
    <w:rsid w:val="00C404FD"/>
    <w:rsid w:val="00C44D9D"/>
    <w:rsid w:val="00C56FC8"/>
    <w:rsid w:val="00C75399"/>
    <w:rsid w:val="00C75971"/>
    <w:rsid w:val="00C82782"/>
    <w:rsid w:val="00C92A9B"/>
    <w:rsid w:val="00C971D5"/>
    <w:rsid w:val="00CA5E73"/>
    <w:rsid w:val="00CA6775"/>
    <w:rsid w:val="00CA7E6B"/>
    <w:rsid w:val="00CB5652"/>
    <w:rsid w:val="00CC0E1B"/>
    <w:rsid w:val="00CD1D09"/>
    <w:rsid w:val="00CE0281"/>
    <w:rsid w:val="00CE1D69"/>
    <w:rsid w:val="00D0082F"/>
    <w:rsid w:val="00D033C1"/>
    <w:rsid w:val="00D04F6C"/>
    <w:rsid w:val="00D0788E"/>
    <w:rsid w:val="00D144EB"/>
    <w:rsid w:val="00D14815"/>
    <w:rsid w:val="00D1547D"/>
    <w:rsid w:val="00D55973"/>
    <w:rsid w:val="00D70DF6"/>
    <w:rsid w:val="00D715A1"/>
    <w:rsid w:val="00D770EF"/>
    <w:rsid w:val="00D80BB8"/>
    <w:rsid w:val="00D826ED"/>
    <w:rsid w:val="00D865B5"/>
    <w:rsid w:val="00DA0133"/>
    <w:rsid w:val="00DC0465"/>
    <w:rsid w:val="00DC7AF0"/>
    <w:rsid w:val="00DD0B60"/>
    <w:rsid w:val="00DD7EDA"/>
    <w:rsid w:val="00DE1AAE"/>
    <w:rsid w:val="00DE20BA"/>
    <w:rsid w:val="00DE3A7D"/>
    <w:rsid w:val="00DE464A"/>
    <w:rsid w:val="00E037A5"/>
    <w:rsid w:val="00E15C23"/>
    <w:rsid w:val="00E171EE"/>
    <w:rsid w:val="00E20998"/>
    <w:rsid w:val="00E35A23"/>
    <w:rsid w:val="00E462F6"/>
    <w:rsid w:val="00E50BCE"/>
    <w:rsid w:val="00E7695C"/>
    <w:rsid w:val="00E76992"/>
    <w:rsid w:val="00E77D19"/>
    <w:rsid w:val="00E855A7"/>
    <w:rsid w:val="00E972B8"/>
    <w:rsid w:val="00EB47EC"/>
    <w:rsid w:val="00EC03F9"/>
    <w:rsid w:val="00EC09AB"/>
    <w:rsid w:val="00EC2615"/>
    <w:rsid w:val="00EC639D"/>
    <w:rsid w:val="00ED3C35"/>
    <w:rsid w:val="00ED7321"/>
    <w:rsid w:val="00EE03D6"/>
    <w:rsid w:val="00EE4016"/>
    <w:rsid w:val="00EE4205"/>
    <w:rsid w:val="00EE5F53"/>
    <w:rsid w:val="00F01AB6"/>
    <w:rsid w:val="00F22277"/>
    <w:rsid w:val="00F23E0F"/>
    <w:rsid w:val="00F23E87"/>
    <w:rsid w:val="00F312D6"/>
    <w:rsid w:val="00F31989"/>
    <w:rsid w:val="00F36F2F"/>
    <w:rsid w:val="00F37268"/>
    <w:rsid w:val="00F42E57"/>
    <w:rsid w:val="00F432B8"/>
    <w:rsid w:val="00F45FFA"/>
    <w:rsid w:val="00F608A2"/>
    <w:rsid w:val="00F64D55"/>
    <w:rsid w:val="00F910A7"/>
    <w:rsid w:val="00F94534"/>
    <w:rsid w:val="00F97BCD"/>
    <w:rsid w:val="00FA1477"/>
    <w:rsid w:val="00FA4361"/>
    <w:rsid w:val="00FD249A"/>
    <w:rsid w:val="00FD27FE"/>
    <w:rsid w:val="00FD2EB7"/>
    <w:rsid w:val="00FD4322"/>
    <w:rsid w:val="00FD4C72"/>
    <w:rsid w:val="00FD7886"/>
    <w:rsid w:val="00FE1AFC"/>
    <w:rsid w:val="00FE3C02"/>
    <w:rsid w:val="00FF068E"/>
    <w:rsid w:val="00FF3673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CB946"/>
  <w15:docId w15:val="{DABE1BA1-D9D8-4550-A4E5-020177DD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495"/>
    <w:rPr>
      <w:rFonts w:ascii="Cambria" w:eastAsia="Times New Roman" w:hAnsi="Cambria" w:cs="Cambria"/>
      <w:lang w:val="en-US"/>
    </w:rPr>
  </w:style>
  <w:style w:type="paragraph" w:styleId="2">
    <w:name w:val="heading 2"/>
    <w:basedOn w:val="a"/>
    <w:next w:val="a"/>
    <w:link w:val="20"/>
    <w:qFormat/>
    <w:rsid w:val="008226DA"/>
    <w:pPr>
      <w:keepNext/>
      <w:widowControl w:val="0"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26D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Подпись к таблице_"/>
    <w:link w:val="a4"/>
    <w:locked/>
    <w:rsid w:val="008226DA"/>
    <w:rPr>
      <w:sz w:val="19"/>
      <w:szCs w:val="19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8226DA"/>
    <w:pPr>
      <w:shd w:val="clear" w:color="auto" w:fill="FFFFFF"/>
      <w:spacing w:after="0" w:line="230" w:lineRule="exact"/>
    </w:pPr>
    <w:rPr>
      <w:rFonts w:asciiTheme="minorHAnsi" w:eastAsiaTheme="minorHAnsi" w:hAnsiTheme="minorHAnsi" w:cstheme="minorBidi"/>
      <w:sz w:val="19"/>
      <w:szCs w:val="19"/>
      <w:lang w:val="ru-RU"/>
    </w:rPr>
  </w:style>
  <w:style w:type="paragraph" w:customStyle="1" w:styleId="Default">
    <w:name w:val="Default"/>
    <w:rsid w:val="00E46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EE4016"/>
    <w:pPr>
      <w:spacing w:after="0" w:line="240" w:lineRule="auto"/>
    </w:pPr>
    <w:rPr>
      <w:rFonts w:ascii="Cambria" w:eastAsia="Times New Roman" w:hAnsi="Cambria" w:cs="Cambri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025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577D"/>
    <w:rPr>
      <w:rFonts w:ascii="Segoe UI" w:eastAsia="Times New Roman" w:hAnsi="Segoe UI" w:cs="Segoe UI"/>
      <w:sz w:val="18"/>
      <w:szCs w:val="18"/>
      <w:lang w:val="en-US"/>
    </w:rPr>
  </w:style>
  <w:style w:type="character" w:styleId="a8">
    <w:name w:val="Subtle Emphasis"/>
    <w:basedOn w:val="a0"/>
    <w:uiPriority w:val="19"/>
    <w:qFormat/>
    <w:rsid w:val="00D078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A0453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C03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03645"/>
    <w:rPr>
      <w:rFonts w:ascii="Cambria" w:eastAsia="Times New Roman" w:hAnsi="Cambria" w:cs="Cambria"/>
      <w:lang w:val="en-US"/>
    </w:rPr>
  </w:style>
  <w:style w:type="paragraph" w:styleId="ac">
    <w:name w:val="footer"/>
    <w:basedOn w:val="a"/>
    <w:link w:val="ad"/>
    <w:uiPriority w:val="99"/>
    <w:unhideWhenUsed/>
    <w:rsid w:val="00C03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03645"/>
    <w:rPr>
      <w:rFonts w:ascii="Cambria" w:eastAsia="Times New Roman" w:hAnsi="Cambria" w:cs="Cambria"/>
      <w:lang w:val="en-US"/>
    </w:rPr>
  </w:style>
  <w:style w:type="paragraph" w:styleId="ae">
    <w:name w:val="Body Text"/>
    <w:basedOn w:val="a"/>
    <w:link w:val="af"/>
    <w:rsid w:val="00CE1D69"/>
    <w:pPr>
      <w:spacing w:after="0" w:line="240" w:lineRule="auto"/>
    </w:pPr>
    <w:rPr>
      <w:rFonts w:ascii="Arial" w:hAnsi="Arial" w:cs="Times New Roman"/>
      <w:sz w:val="24"/>
      <w:szCs w:val="20"/>
      <w:lang w:val="ru-RU" w:eastAsia="ru-RU"/>
    </w:rPr>
  </w:style>
  <w:style w:type="character" w:customStyle="1" w:styleId="af">
    <w:name w:val="Основной текст Знак"/>
    <w:basedOn w:val="a0"/>
    <w:link w:val="ae"/>
    <w:rsid w:val="00CE1D69"/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8736A-4919-42AA-A349-327AAC0D3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1028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Начальник ООЗД</dc:creator>
  <cp:lastModifiedBy>Хлопицына Марина Александровна</cp:lastModifiedBy>
  <cp:revision>18</cp:revision>
  <cp:lastPrinted>2024-12-16T08:38:00Z</cp:lastPrinted>
  <dcterms:created xsi:type="dcterms:W3CDTF">2024-12-06T12:05:00Z</dcterms:created>
  <dcterms:modified xsi:type="dcterms:W3CDTF">2025-01-22T12:49:00Z</dcterms:modified>
</cp:coreProperties>
</file>