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FA5EB" w14:textId="77777777" w:rsidR="009C18C7" w:rsidRDefault="00C00AD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Назначение</w:t>
      </w:r>
    </w:p>
    <w:p w14:paraId="22DD0D27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Станок предназначен для намотки соленоидов (цилиндрических катушек) проводом прямоугольного сечения (медь или </w:t>
      </w:r>
      <w:proofErr w:type="spellStart"/>
      <w:r>
        <w:rPr>
          <w:rFonts w:ascii="Times New Roman" w:hAnsi="Times New Roman"/>
          <w:sz w:val="28"/>
          <w:szCs w:val="28"/>
        </w:rPr>
        <w:t>микрокомпозит</w:t>
      </w:r>
      <w:proofErr w:type="spellEnd"/>
      <w:r>
        <w:rPr>
          <w:rFonts w:ascii="Times New Roman" w:hAnsi="Times New Roman"/>
          <w:sz w:val="28"/>
          <w:szCs w:val="28"/>
        </w:rPr>
        <w:t xml:space="preserve"> медь-ниобий, см. Приложение 1) с промежуточным </w:t>
      </w:r>
      <w:proofErr w:type="spellStart"/>
      <w:r>
        <w:rPr>
          <w:rFonts w:ascii="Times New Roman" w:hAnsi="Times New Roman"/>
          <w:sz w:val="28"/>
          <w:szCs w:val="28"/>
        </w:rPr>
        <w:t>бандажем</w:t>
      </w:r>
      <w:proofErr w:type="spellEnd"/>
      <w:r>
        <w:rPr>
          <w:rFonts w:ascii="Times New Roman" w:hAnsi="Times New Roman"/>
          <w:sz w:val="28"/>
          <w:szCs w:val="28"/>
        </w:rPr>
        <w:t xml:space="preserve"> диэлектрической высокомодульной </w:t>
      </w:r>
      <w:proofErr w:type="spellStart"/>
      <w:r>
        <w:rPr>
          <w:rFonts w:ascii="Times New Roman" w:hAnsi="Times New Roman"/>
          <w:sz w:val="28"/>
          <w:szCs w:val="28"/>
        </w:rPr>
        <w:t>параармидной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нитью между </w:t>
      </w:r>
      <w:r>
        <w:rPr>
          <w:rFonts w:ascii="Times New Roman" w:hAnsi="Times New Roman"/>
          <w:sz w:val="28"/>
          <w:szCs w:val="28"/>
        </w:rPr>
        <w:t xml:space="preserve">слоями и внешним </w:t>
      </w:r>
      <w:proofErr w:type="spellStart"/>
      <w:r>
        <w:rPr>
          <w:rFonts w:ascii="Times New Roman" w:hAnsi="Times New Roman"/>
          <w:sz w:val="28"/>
          <w:szCs w:val="28"/>
        </w:rPr>
        <w:t>бандажем</w:t>
      </w:r>
      <w:proofErr w:type="spellEnd"/>
      <w:r>
        <w:rPr>
          <w:rFonts w:ascii="Times New Roman" w:hAnsi="Times New Roman"/>
          <w:sz w:val="28"/>
          <w:szCs w:val="28"/>
        </w:rPr>
        <w:t>. Предполагается послойная пропитка обмотки эпоксидным компаундом.</w:t>
      </w:r>
    </w:p>
    <w:p w14:paraId="154E507C" w14:textId="77777777" w:rsidR="009C18C7" w:rsidRDefault="00C00AD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Технические требования на разрабатываемый станок.</w:t>
      </w:r>
    </w:p>
    <w:p w14:paraId="78726B2D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станка в сборе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3500х2000х2000 мм.</w:t>
      </w:r>
    </w:p>
    <w:p w14:paraId="58869E26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транспортируемых частей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2500</w:t>
      </w:r>
      <w:r>
        <w:rPr>
          <w:rFonts w:ascii="Times New Roman" w:hAnsi="Times New Roman"/>
          <w:sz w:val="28"/>
          <w:szCs w:val="28"/>
        </w:rPr>
        <w:t>х1300х1500 мм.</w:t>
      </w:r>
    </w:p>
    <w:p w14:paraId="3F6DFAEF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наматываемых соленоидов:</w:t>
      </w:r>
    </w:p>
    <w:p w14:paraId="79408893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внутренний диаметр – от 10 мм;</w:t>
      </w:r>
    </w:p>
    <w:p w14:paraId="3BC462DE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наружный диаметр</w:t>
      </w:r>
      <w:r>
        <w:rPr>
          <w:rFonts w:ascii="Times New Roman" w:hAnsi="Times New Roman"/>
          <w:sz w:val="28"/>
          <w:szCs w:val="28"/>
          <w:lang w:val="en-US"/>
        </w:rPr>
        <w:t>*</w:t>
      </w:r>
      <w:r>
        <w:rPr>
          <w:rFonts w:ascii="Times New Roman" w:hAnsi="Times New Roman"/>
          <w:sz w:val="28"/>
          <w:szCs w:val="28"/>
        </w:rPr>
        <w:t xml:space="preserve"> – до 1000 мм;</w:t>
      </w:r>
    </w:p>
    <w:p w14:paraId="7811B50A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длина</w:t>
      </w:r>
      <w:r>
        <w:rPr>
          <w:rFonts w:ascii="Times New Roman" w:hAnsi="Times New Roman"/>
          <w:sz w:val="28"/>
          <w:szCs w:val="28"/>
          <w:lang w:val="en-US"/>
        </w:rPr>
        <w:t>*</w:t>
      </w:r>
      <w:r>
        <w:rPr>
          <w:rFonts w:ascii="Times New Roman" w:hAnsi="Times New Roman"/>
          <w:sz w:val="28"/>
          <w:szCs w:val="28"/>
        </w:rPr>
        <w:t xml:space="preserve"> – до 1000 мм.</w:t>
      </w:r>
    </w:p>
    <w:p w14:paraId="5A5B2B08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отдающей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68EA90B" w14:textId="77777777" w:rsidR="009C18C7" w:rsidRDefault="00C00AD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укладка провода – плотная;</w:t>
      </w:r>
    </w:p>
    <w:p w14:paraId="59F814B7" w14:textId="77777777" w:rsidR="009C18C7" w:rsidRDefault="00C00ADB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габариты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>* – указаны в Приложении 1 Рис. 1.</w:t>
      </w:r>
    </w:p>
    <w:p w14:paraId="1D3F84ED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намотки п</w:t>
      </w:r>
      <w:r>
        <w:rPr>
          <w:rFonts w:ascii="Times New Roman" w:hAnsi="Times New Roman"/>
          <w:sz w:val="28"/>
          <w:szCs w:val="28"/>
        </w:rPr>
        <w:t>ровода:</w:t>
      </w:r>
    </w:p>
    <w:p w14:paraId="28DB46C6" w14:textId="77777777" w:rsidR="009C18C7" w:rsidRDefault="00C00AD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 провода – </w:t>
      </w:r>
      <w:proofErr w:type="spellStart"/>
      <w:r>
        <w:rPr>
          <w:rFonts w:ascii="Times New Roman" w:hAnsi="Times New Roman"/>
          <w:sz w:val="28"/>
          <w:szCs w:val="28"/>
        </w:rPr>
        <w:t>Cu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Cu</w:t>
      </w:r>
      <w:r>
        <w:rPr>
          <w:rFonts w:ascii="Times New Roman" w:hAnsi="Times New Roman"/>
          <w:sz w:val="28"/>
          <w:szCs w:val="28"/>
        </w:rPr>
        <w:noBreakHyphen/>
        <w:t>Nb</w:t>
      </w:r>
      <w:proofErr w:type="spellEnd"/>
      <w:r>
        <w:rPr>
          <w:rFonts w:ascii="Times New Roman" w:hAnsi="Times New Roman"/>
          <w:sz w:val="28"/>
          <w:szCs w:val="28"/>
        </w:rPr>
        <w:t xml:space="preserve"> (см. Приложение 1);</w:t>
      </w:r>
    </w:p>
    <w:p w14:paraId="7F36E920" w14:textId="77777777" w:rsidR="009C18C7" w:rsidRDefault="00C00AD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варианты изоляции провода – заводская изоляция (тонкая лаковая) или плетеная из </w:t>
      </w:r>
      <w:proofErr w:type="spellStart"/>
      <w:r>
        <w:rPr>
          <w:rFonts w:ascii="Times New Roman" w:hAnsi="Times New Roman"/>
          <w:sz w:val="28"/>
          <w:szCs w:val="28"/>
        </w:rPr>
        <w:t>параарамидной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нити (толщина нитяной изоляции 0,3 ÷ 0,8 мм);</w:t>
      </w:r>
    </w:p>
    <w:p w14:paraId="789A7099" w14:textId="77777777" w:rsidR="009C18C7" w:rsidRDefault="00C00ADB">
      <w:pPr>
        <w:pStyle w:val="a6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 провода – прямоугольное;</w:t>
      </w:r>
    </w:p>
    <w:p w14:paraId="57DEA713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намотки – от 1 до 20 м</w:t>
      </w:r>
      <w:r>
        <w:rPr>
          <w:rFonts w:ascii="Times New Roman" w:hAnsi="Times New Roman"/>
          <w:sz w:val="28"/>
          <w:szCs w:val="28"/>
        </w:rPr>
        <w:t>м;</w:t>
      </w:r>
    </w:p>
    <w:p w14:paraId="13BC69BC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установка шага намотки – ступенчатая с шагом 0,1 мм;</w:t>
      </w:r>
    </w:p>
    <w:p w14:paraId="3E30FF01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скорость намотки – от 1 до 10 </w:t>
      </w:r>
      <w:proofErr w:type="gramStart"/>
      <w:r>
        <w:rPr>
          <w:rFonts w:ascii="Times New Roman" w:hAnsi="Times New Roman"/>
          <w:sz w:val="28"/>
          <w:szCs w:val="28"/>
        </w:rPr>
        <w:t>об./</w:t>
      </w:r>
      <w:proofErr w:type="gramEnd"/>
      <w:r>
        <w:rPr>
          <w:rFonts w:ascii="Times New Roman" w:hAnsi="Times New Roman"/>
          <w:sz w:val="28"/>
          <w:szCs w:val="28"/>
        </w:rPr>
        <w:t>мин;</w:t>
      </w:r>
    </w:p>
    <w:p w14:paraId="78B39B8E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провода при намотке – постоянное;</w:t>
      </w:r>
    </w:p>
    <w:p w14:paraId="1D63A0C2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провода – от 50 до 1000 H;</w:t>
      </w:r>
    </w:p>
    <w:p w14:paraId="121AE3DC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</w:t>
      </w:r>
      <w:r>
        <w:rPr>
          <w:rFonts w:ascii="Times New Roman" w:hAnsi="Times New Roman"/>
          <w:sz w:val="28"/>
          <w:szCs w:val="28"/>
        </w:rPr>
        <w:t>ом до 300 мм – не более 50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14:paraId="2CA416EF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диаметром от 300 до 1000 мм – не более 200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14:paraId="2E10A884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станок при остановке и отключении от сети должен сохранять натяжение провода;</w:t>
      </w:r>
    </w:p>
    <w:p w14:paraId="501D93B0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намотки каждого слоя провода шпин</w:t>
      </w:r>
      <w:r>
        <w:rPr>
          <w:rFonts w:ascii="Times New Roman" w:hAnsi="Times New Roman"/>
          <w:sz w:val="28"/>
          <w:szCs w:val="28"/>
        </w:rPr>
        <w:t>дель должен останавливаться для нанесения межслойного бандажа из нити, при этом натяжение провода должно сохраняться;</w:t>
      </w:r>
    </w:p>
    <w:p w14:paraId="19B7A892" w14:textId="77777777" w:rsidR="009C18C7" w:rsidRDefault="00C00ADB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оператор станка должен иметь возможность останавливать станок в любой момент времени для изменения шага намотки и натяжения провода.</w:t>
      </w:r>
    </w:p>
    <w:p w14:paraId="35CAB684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намотки межслойного бандажа:</w:t>
      </w:r>
    </w:p>
    <w:p w14:paraId="3CC8B8C0" w14:textId="77777777" w:rsidR="009C18C7" w:rsidRDefault="00C00ADB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нить – </w:t>
      </w:r>
      <w:proofErr w:type="spellStart"/>
      <w:r>
        <w:rPr>
          <w:rFonts w:ascii="Times New Roman" w:hAnsi="Times New Roman"/>
          <w:sz w:val="28"/>
          <w:szCs w:val="28"/>
        </w:rPr>
        <w:t>параарамидная</w:t>
      </w:r>
      <w:proofErr w:type="spellEnd"/>
      <w:r>
        <w:rPr>
          <w:rFonts w:ascii="Times New Roman" w:hAnsi="Times New Roman"/>
          <w:sz w:val="28"/>
          <w:szCs w:val="28"/>
        </w:rPr>
        <w:t xml:space="preserve">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>
        <w:rPr>
          <w:rFonts w:ascii="Times New Roman" w:hAnsi="Times New Roman"/>
          <w:sz w:val="28"/>
          <w:szCs w:val="28"/>
        </w:rPr>
        <w:t xml:space="preserve"> (см. Приложение 1);</w:t>
      </w:r>
    </w:p>
    <w:p w14:paraId="7B646C92" w14:textId="77777777" w:rsidR="009C18C7" w:rsidRDefault="00C00ADB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одновременно наматываемых нитей – от 1 до 10;</w:t>
      </w:r>
    </w:p>
    <w:p w14:paraId="56A6208A" w14:textId="77777777" w:rsidR="009C18C7" w:rsidRDefault="00C00ADB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нитей при намотке – постоянное;</w:t>
      </w:r>
    </w:p>
    <w:p w14:paraId="3E3B1F95" w14:textId="77777777" w:rsidR="009C18C7" w:rsidRDefault="00C00ADB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нитей – от 0,5 до 20 H;</w:t>
      </w:r>
    </w:p>
    <w:p w14:paraId="7D375B9C" w14:textId="77777777" w:rsidR="009C18C7" w:rsidRDefault="00C00ADB">
      <w:pPr>
        <w:pStyle w:val="a6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нить должна сматыватьс</w:t>
      </w:r>
      <w:r>
        <w:rPr>
          <w:rFonts w:ascii="Times New Roman" w:hAnsi="Times New Roman"/>
          <w:sz w:val="28"/>
          <w:szCs w:val="28"/>
        </w:rPr>
        <w:t>я с веретен типа ВПР-125 (см Приложение 1 Рис. 2).</w:t>
      </w:r>
    </w:p>
    <w:p w14:paraId="4FC2709F" w14:textId="77777777" w:rsidR="009C18C7" w:rsidRDefault="009C18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16774D3" w14:textId="77777777" w:rsidR="009C18C7" w:rsidRDefault="009C18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8F9C687" w14:textId="77777777" w:rsidR="009C18C7" w:rsidRDefault="009C18C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41F6E6" w14:textId="77777777" w:rsidR="009C18C7" w:rsidRDefault="00C00AD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*  Размеры могут быть скорректированы по согласованию с Заказчиком.</w:t>
      </w:r>
    </w:p>
    <w:p w14:paraId="2AA97E78" w14:textId="77777777" w:rsidR="009C18C7" w:rsidRDefault="00C00A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3657BD0" w14:textId="77777777" w:rsidR="009C18C7" w:rsidRDefault="00C00ADB">
      <w:pPr>
        <w:ind w:left="72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14:paraId="274BB993" w14:textId="77777777" w:rsidR="009C18C7" w:rsidRDefault="00C00AD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Используемые стандартные материалы, изделия и оправки</w:t>
      </w:r>
    </w:p>
    <w:p w14:paraId="1F1AFC2B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медного провода:</w:t>
      </w:r>
    </w:p>
    <w:p w14:paraId="6948C733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сечение проводника – </w:t>
      </w:r>
      <w:r>
        <w:rPr>
          <w:rFonts w:ascii="Times New Roman" w:hAnsi="Times New Roman"/>
          <w:sz w:val="28"/>
          <w:szCs w:val="28"/>
        </w:rPr>
        <w:t>прямоугольное от1х1 мм до 5х10 мм;</w:t>
      </w:r>
    </w:p>
    <w:p w14:paraId="280ED79B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лаковой изоляции – от 0,05 мм до 0,2 мм;</w:t>
      </w:r>
    </w:p>
    <w:p w14:paraId="5C72143F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нитяной изоляции – 0,5 мм;</w:t>
      </w:r>
    </w:p>
    <w:p w14:paraId="1F7FA4E8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например, провод ПЭЭИП-1-155 (ТУ 16-705.414-86).</w:t>
      </w:r>
    </w:p>
    <w:p w14:paraId="7EE620F5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микрокомпозитного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провода </w:t>
      </w:r>
      <w:r>
        <w:rPr>
          <w:rFonts w:ascii="Times New Roman" w:hAnsi="Times New Roman"/>
          <w:sz w:val="28"/>
          <w:szCs w:val="28"/>
          <w:lang w:val="en-US"/>
        </w:rPr>
        <w:t>Cu</w:t>
      </w:r>
      <w:r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  <w:lang w:val="en-US"/>
        </w:rPr>
        <w:t>Nb</w:t>
      </w:r>
      <w:r>
        <w:rPr>
          <w:rFonts w:ascii="Times New Roman" w:hAnsi="Times New Roman"/>
          <w:sz w:val="28"/>
          <w:szCs w:val="28"/>
        </w:rPr>
        <w:t>:</w:t>
      </w:r>
    </w:p>
    <w:p w14:paraId="5D8B5E8C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 проводника – от 2х3 мм до 3х6 мм;</w:t>
      </w:r>
    </w:p>
    <w:p w14:paraId="46B71154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</w:t>
      </w:r>
      <w:r>
        <w:rPr>
          <w:rFonts w:ascii="Times New Roman" w:hAnsi="Times New Roman"/>
          <w:sz w:val="28"/>
          <w:szCs w:val="28"/>
        </w:rPr>
        <w:t>щина нитяной изоляции – 0,5 мм;</w:t>
      </w:r>
    </w:p>
    <w:p w14:paraId="78208FA4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модуль упругости – от 80 ГПа до110 ГПа;</w:t>
      </w:r>
    </w:p>
    <w:p w14:paraId="14337566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 текучести – от 500 МПа до 1000 МПа;</w:t>
      </w:r>
    </w:p>
    <w:p w14:paraId="152B9669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минимальный радиус изгиба – 10 мм;</w:t>
      </w:r>
    </w:p>
    <w:p w14:paraId="4435F124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производитель ООО «РУСАТОМ МЕТАЛЛТЕХ» ГК Росатом.</w:t>
      </w:r>
    </w:p>
    <w:p w14:paraId="6470D85A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параарамидной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нити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5828F293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удельная разрывная нагрузка – не менее 200</w:t>
      </w:r>
      <w:r>
        <w:rPr>
          <w:rFonts w:ascii="Times New Roman" w:hAnsi="Times New Roman"/>
          <w:sz w:val="28"/>
          <w:szCs w:val="28"/>
          <w:lang w:val="en-US"/>
        </w:rPr>
        <w:t> k</w:t>
      </w:r>
      <w:r>
        <w:rPr>
          <w:rFonts w:ascii="Times New Roman" w:hAnsi="Times New Roman"/>
          <w:sz w:val="28"/>
          <w:szCs w:val="28"/>
        </w:rPr>
        <w:t>Н/текс;</w:t>
      </w:r>
    </w:p>
    <w:p w14:paraId="35EED13D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номинальная линейная плотность нити – 58,8 текс;</w:t>
      </w:r>
    </w:p>
    <w:p w14:paraId="25DDD0DA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число кручений на 1 м нити – 55 </w:t>
      </w:r>
      <w:proofErr w:type="spellStart"/>
      <w:r>
        <w:rPr>
          <w:rFonts w:ascii="Times New Roman" w:hAnsi="Times New Roman"/>
          <w:sz w:val="28"/>
          <w:szCs w:val="28"/>
        </w:rPr>
        <w:t>кр</w:t>
      </w:r>
      <w:proofErr w:type="spellEnd"/>
      <w:r>
        <w:rPr>
          <w:rFonts w:ascii="Times New Roman" w:hAnsi="Times New Roman"/>
          <w:sz w:val="28"/>
          <w:szCs w:val="28"/>
        </w:rPr>
        <w:t>/м;</w:t>
      </w:r>
    </w:p>
    <w:p w14:paraId="49A1FDCE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массовая доля </w:t>
      </w:r>
      <w:proofErr w:type="spellStart"/>
      <w:r>
        <w:rPr>
          <w:rFonts w:ascii="Times New Roman" w:hAnsi="Times New Roman"/>
          <w:sz w:val="28"/>
          <w:szCs w:val="28"/>
        </w:rPr>
        <w:t>замасливателя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– от 1 до 2 %;</w:t>
      </w:r>
    </w:p>
    <w:p w14:paraId="6692B408" w14:textId="77777777" w:rsidR="009C18C7" w:rsidRDefault="00C00ADB">
      <w:pPr>
        <w:pStyle w:val="a6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производитель – ОАО «</w:t>
      </w:r>
      <w:proofErr w:type="spellStart"/>
      <w:r>
        <w:rPr>
          <w:rFonts w:ascii="Times New Roman" w:hAnsi="Times New Roman"/>
          <w:sz w:val="28"/>
          <w:szCs w:val="28"/>
        </w:rPr>
        <w:t>Каменскволокно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14:paraId="25117BD6" w14:textId="77777777" w:rsidR="009C18C7" w:rsidRDefault="009C18C7">
      <w:pPr>
        <w:jc w:val="both"/>
        <w:rPr>
          <w:rFonts w:ascii="Times New Roman" w:hAnsi="Times New Roman"/>
          <w:sz w:val="28"/>
          <w:szCs w:val="28"/>
        </w:rPr>
      </w:pPr>
    </w:p>
    <w:p w14:paraId="2AC88DEC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93E480E" wp14:editId="655F31A0">
            <wp:extent cx="4548505" cy="4476750"/>
            <wp:effectExtent l="0" t="0" r="0" b="0"/>
            <wp:docPr id="1" name="Рисунок 1" descr="Бабина пластик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Бабина пластикова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850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94DA8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 1. Отдающая </w:t>
      </w:r>
      <w:proofErr w:type="spellStart"/>
      <w:r>
        <w:rPr>
          <w:rFonts w:ascii="Times New Roman" w:hAnsi="Times New Roman"/>
          <w:sz w:val="28"/>
          <w:szCs w:val="28"/>
        </w:rPr>
        <w:t>бабина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прово</w:t>
      </w:r>
      <w:r>
        <w:rPr>
          <w:rFonts w:ascii="Times New Roman" w:hAnsi="Times New Roman"/>
          <w:sz w:val="28"/>
          <w:szCs w:val="28"/>
        </w:rPr>
        <w:t>да.</w:t>
      </w:r>
    </w:p>
    <w:p w14:paraId="79250556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FFC0BD" wp14:editId="6191BE91">
            <wp:extent cx="5798820" cy="2040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36"/>
                    <a:stretch>
                      <a:fillRect/>
                    </a:stretch>
                  </pic:blipFill>
                  <pic:spPr>
                    <a:xfrm>
                      <a:off x="0" y="0"/>
                      <a:ext cx="5836729" cy="20536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AB63F" w14:textId="77777777" w:rsidR="009C18C7" w:rsidRDefault="00C00AD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 2. Веретено ВПР-125 для нити.</w:t>
      </w:r>
    </w:p>
    <w:sectPr w:rsidR="009C1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58E21" w14:textId="77777777" w:rsidR="00C00ADB" w:rsidRDefault="00C00ADB">
      <w:pPr>
        <w:spacing w:line="240" w:lineRule="auto"/>
      </w:pPr>
      <w:r>
        <w:separator/>
      </w:r>
    </w:p>
  </w:endnote>
  <w:endnote w:type="continuationSeparator" w:id="0">
    <w:p w14:paraId="2B659775" w14:textId="77777777" w:rsidR="00C00ADB" w:rsidRDefault="00C00A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D3FCC" w14:textId="77777777" w:rsidR="00C00ADB" w:rsidRDefault="00C00ADB">
      <w:pPr>
        <w:spacing w:after="0"/>
      </w:pPr>
      <w:r>
        <w:separator/>
      </w:r>
    </w:p>
  </w:footnote>
  <w:footnote w:type="continuationSeparator" w:id="0">
    <w:p w14:paraId="49BC9C4C" w14:textId="77777777" w:rsidR="00C00ADB" w:rsidRDefault="00C00A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292"/>
    <w:multiLevelType w:val="multilevel"/>
    <w:tmpl w:val="029E12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24E7"/>
    <w:multiLevelType w:val="multilevel"/>
    <w:tmpl w:val="08D324E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27963"/>
    <w:multiLevelType w:val="multilevel"/>
    <w:tmpl w:val="2062796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26FA1"/>
    <w:multiLevelType w:val="multilevel"/>
    <w:tmpl w:val="29A26F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9148D"/>
    <w:multiLevelType w:val="multilevel"/>
    <w:tmpl w:val="5B19148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60D"/>
    <w:rsid w:val="00015219"/>
    <w:rsid w:val="00024850"/>
    <w:rsid w:val="001235D7"/>
    <w:rsid w:val="001914A1"/>
    <w:rsid w:val="0019239F"/>
    <w:rsid w:val="001B6EB4"/>
    <w:rsid w:val="001B77AB"/>
    <w:rsid w:val="00200914"/>
    <w:rsid w:val="002B5922"/>
    <w:rsid w:val="00312171"/>
    <w:rsid w:val="00350F13"/>
    <w:rsid w:val="003A0A51"/>
    <w:rsid w:val="003B4107"/>
    <w:rsid w:val="003E060D"/>
    <w:rsid w:val="0040212B"/>
    <w:rsid w:val="00410A11"/>
    <w:rsid w:val="00417867"/>
    <w:rsid w:val="00433D21"/>
    <w:rsid w:val="004C2BD9"/>
    <w:rsid w:val="005C129A"/>
    <w:rsid w:val="005C1E1B"/>
    <w:rsid w:val="005C4034"/>
    <w:rsid w:val="005E2242"/>
    <w:rsid w:val="005F08F5"/>
    <w:rsid w:val="00601133"/>
    <w:rsid w:val="00666A62"/>
    <w:rsid w:val="00680909"/>
    <w:rsid w:val="0068523B"/>
    <w:rsid w:val="00690337"/>
    <w:rsid w:val="007977BA"/>
    <w:rsid w:val="007B5C27"/>
    <w:rsid w:val="007E3C17"/>
    <w:rsid w:val="008553F3"/>
    <w:rsid w:val="008861F0"/>
    <w:rsid w:val="008C3478"/>
    <w:rsid w:val="008C6E27"/>
    <w:rsid w:val="00900CC5"/>
    <w:rsid w:val="00991084"/>
    <w:rsid w:val="00995936"/>
    <w:rsid w:val="009C18C7"/>
    <w:rsid w:val="009F127C"/>
    <w:rsid w:val="00A14170"/>
    <w:rsid w:val="00A720A7"/>
    <w:rsid w:val="00A757E9"/>
    <w:rsid w:val="00AD43EC"/>
    <w:rsid w:val="00AD4DCD"/>
    <w:rsid w:val="00AD6F20"/>
    <w:rsid w:val="00B675E8"/>
    <w:rsid w:val="00BC0EAB"/>
    <w:rsid w:val="00C00ADB"/>
    <w:rsid w:val="00C34C52"/>
    <w:rsid w:val="00C401D9"/>
    <w:rsid w:val="00C729E9"/>
    <w:rsid w:val="00C83E6C"/>
    <w:rsid w:val="00C874A6"/>
    <w:rsid w:val="00CD2864"/>
    <w:rsid w:val="00D247A6"/>
    <w:rsid w:val="00D26A89"/>
    <w:rsid w:val="00D51091"/>
    <w:rsid w:val="00D7353A"/>
    <w:rsid w:val="00DA0139"/>
    <w:rsid w:val="00DA4B94"/>
    <w:rsid w:val="00DC148C"/>
    <w:rsid w:val="00DD0F10"/>
    <w:rsid w:val="00E019B2"/>
    <w:rsid w:val="00E848D9"/>
    <w:rsid w:val="00EA1FA4"/>
    <w:rsid w:val="00EA6921"/>
    <w:rsid w:val="00EF17FE"/>
    <w:rsid w:val="00F3606C"/>
    <w:rsid w:val="00F62227"/>
    <w:rsid w:val="00F87B42"/>
    <w:rsid w:val="628C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0CD46"/>
  <w15:docId w15:val="{85A1A95C-E2DE-4142-BB7D-4CF08A21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457</Words>
  <Characters>2611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Юлия</cp:lastModifiedBy>
  <cp:revision>2</cp:revision>
  <dcterms:created xsi:type="dcterms:W3CDTF">2024-09-16T06:05:00Z</dcterms:created>
  <dcterms:modified xsi:type="dcterms:W3CDTF">2024-09-16T06:05:00Z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9D96B71BDE9A4F3F91E7B53474516E0C_12</vt:lpwstr>
  </property>
</Properties>
</file>