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1CE" w:rsidRPr="003831CE" w:rsidRDefault="003831CE" w:rsidP="003831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1CE">
        <w:rPr>
          <w:rFonts w:ascii="Times New Roman" w:hAnsi="Times New Roman" w:cs="Times New Roman"/>
          <w:b/>
          <w:sz w:val="24"/>
          <w:szCs w:val="24"/>
        </w:rPr>
        <w:t>Технические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095D" w:rsidRPr="00095F78" w:rsidRDefault="007455F0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5F78">
        <w:rPr>
          <w:rFonts w:ascii="Times New Roman" w:hAnsi="Times New Roman" w:cs="Times New Roman"/>
          <w:sz w:val="24"/>
          <w:szCs w:val="24"/>
        </w:rPr>
        <w:t xml:space="preserve">Намотку производить </w:t>
      </w:r>
      <w:r w:rsidR="00863C74" w:rsidRPr="00095F78">
        <w:rPr>
          <w:rFonts w:ascii="Times New Roman" w:hAnsi="Times New Roman" w:cs="Times New Roman"/>
          <w:sz w:val="24"/>
          <w:szCs w:val="24"/>
        </w:rPr>
        <w:t>проводом ПЭТ-155 0,6 ГОСТ 21428-75 (или ПЭВТЛ-1 0,6  ТУ 16-505.446-77)  на каркас виток к витку при полном заполнении рядов</w:t>
      </w:r>
      <w:r w:rsidR="00047C8D">
        <w:rPr>
          <w:rFonts w:ascii="Times New Roman" w:hAnsi="Times New Roman" w:cs="Times New Roman"/>
          <w:sz w:val="24"/>
          <w:szCs w:val="24"/>
        </w:rPr>
        <w:t>.</w:t>
      </w:r>
      <w:r w:rsidR="00863C74" w:rsidRPr="00095F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5F0" w:rsidRPr="00095F78" w:rsidRDefault="00863C74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5F78">
        <w:rPr>
          <w:rFonts w:ascii="Times New Roman" w:hAnsi="Times New Roman" w:cs="Times New Roman"/>
          <w:sz w:val="24"/>
          <w:szCs w:val="24"/>
        </w:rPr>
        <w:t>Полное число витков 640-680 и может различаться по укладываемым рядам</w:t>
      </w:r>
      <w:r w:rsidR="00095F78">
        <w:rPr>
          <w:rFonts w:ascii="Times New Roman" w:hAnsi="Times New Roman" w:cs="Times New Roman"/>
          <w:sz w:val="24"/>
          <w:szCs w:val="24"/>
        </w:rPr>
        <w:t>.</w:t>
      </w:r>
      <w:r w:rsidRPr="00095F78">
        <w:rPr>
          <w:rFonts w:ascii="Times New Roman" w:hAnsi="Times New Roman" w:cs="Times New Roman"/>
          <w:sz w:val="24"/>
          <w:szCs w:val="24"/>
        </w:rPr>
        <w:t xml:space="preserve"> Длина намотки составляет 24,4±0,5 мм за вычетом толщины прокладок (2х0,7 мм)</w:t>
      </w:r>
      <w:r w:rsidR="00095F78">
        <w:rPr>
          <w:rFonts w:ascii="Times New Roman" w:hAnsi="Times New Roman" w:cs="Times New Roman"/>
          <w:sz w:val="24"/>
          <w:szCs w:val="24"/>
        </w:rPr>
        <w:t xml:space="preserve">. Натяжка провода должна быть </w:t>
      </w:r>
      <w:r w:rsidR="00095F78" w:rsidRPr="00095F78">
        <w:rPr>
          <w:rFonts w:ascii="Times New Roman" w:hAnsi="Times New Roman" w:cs="Times New Roman"/>
          <w:sz w:val="24"/>
          <w:szCs w:val="24"/>
        </w:rPr>
        <w:t>равномерной без провисания витков, предельно допустимое натяжение провода 2960 г.</w:t>
      </w:r>
    </w:p>
    <w:p w:rsidR="007455F0" w:rsidRPr="00912F16" w:rsidRDefault="007455F0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2F16">
        <w:rPr>
          <w:rFonts w:ascii="Times New Roman" w:hAnsi="Times New Roman" w:cs="Times New Roman"/>
          <w:sz w:val="24"/>
          <w:szCs w:val="24"/>
        </w:rPr>
        <w:t>Начало намотки производить укладкой одного витка провода поз.7.</w:t>
      </w:r>
      <w:r w:rsidR="00095F78" w:rsidRPr="00095F78">
        <w:rPr>
          <w:sz w:val="28"/>
          <w:szCs w:val="28"/>
        </w:rPr>
        <w:t xml:space="preserve"> </w:t>
      </w:r>
      <w:r w:rsidR="00095F78" w:rsidRPr="00095F78">
        <w:rPr>
          <w:rFonts w:ascii="Times New Roman" w:hAnsi="Times New Roman" w:cs="Times New Roman"/>
          <w:sz w:val="24"/>
          <w:szCs w:val="24"/>
        </w:rPr>
        <w:t>Выводные концы обмотки выполнить проводом БПВЛ 0,5 ТУ 16-505.911-76</w:t>
      </w:r>
    </w:p>
    <w:p w:rsidR="007455F0" w:rsidRPr="00912F16" w:rsidRDefault="007455F0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2F16">
        <w:rPr>
          <w:rFonts w:ascii="Times New Roman" w:hAnsi="Times New Roman" w:cs="Times New Roman"/>
          <w:sz w:val="24"/>
          <w:szCs w:val="24"/>
        </w:rPr>
        <w:t>Намотку окончить укладкой одного витка провода поз.7 и закрепить нитками поз.6.</w:t>
      </w:r>
    </w:p>
    <w:p w:rsidR="007455F0" w:rsidRPr="00912F16" w:rsidRDefault="007455F0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2F16">
        <w:rPr>
          <w:rFonts w:ascii="Times New Roman" w:hAnsi="Times New Roman" w:cs="Times New Roman"/>
          <w:sz w:val="24"/>
          <w:szCs w:val="24"/>
        </w:rPr>
        <w:t xml:space="preserve">Для выравнивания намотки </w:t>
      </w:r>
      <w:r w:rsidR="00912F16" w:rsidRPr="00912F16">
        <w:rPr>
          <w:rFonts w:ascii="Times New Roman" w:hAnsi="Times New Roman" w:cs="Times New Roman"/>
          <w:sz w:val="24"/>
          <w:szCs w:val="24"/>
        </w:rPr>
        <w:t>ставить прокладки  из бумаги кабельной  поз.5, 12.</w:t>
      </w:r>
    </w:p>
    <w:p w:rsidR="00912F16" w:rsidRPr="00F933CB" w:rsidRDefault="00912F16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 xml:space="preserve">Концы соединения проводов начала и конца обмотки скрутить и паять </w:t>
      </w:r>
      <w:proofErr w:type="spellStart"/>
      <w:r w:rsidRPr="00F933CB">
        <w:rPr>
          <w:rFonts w:ascii="Times New Roman" w:hAnsi="Times New Roman" w:cs="Times New Roman"/>
          <w:sz w:val="24"/>
          <w:szCs w:val="24"/>
        </w:rPr>
        <w:t>бескислотным</w:t>
      </w:r>
      <w:proofErr w:type="spellEnd"/>
      <w:r w:rsidRPr="00F933CB">
        <w:rPr>
          <w:rFonts w:ascii="Times New Roman" w:hAnsi="Times New Roman" w:cs="Times New Roman"/>
          <w:sz w:val="24"/>
          <w:szCs w:val="24"/>
        </w:rPr>
        <w:t xml:space="preserve"> способом.</w:t>
      </w:r>
    </w:p>
    <w:p w:rsidR="00912F16" w:rsidRPr="00F933CB" w:rsidRDefault="00912F16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Концы дет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>оз. 2,3 и 4 приклеить клеем БФ-4 ГОСТ 12172-2016. Сушку склеенных деталей допускается производить совместно с катушкой в процессе ее изготовления.</w:t>
      </w:r>
    </w:p>
    <w:p w:rsidR="00912F16" w:rsidRPr="00F933CB" w:rsidRDefault="00912F16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 xml:space="preserve">Припой  ПР-2 </w:t>
      </w:r>
      <w:r w:rsidR="008B64B3" w:rsidRPr="00F933CB">
        <w:rPr>
          <w:rFonts w:ascii="Times New Roman" w:hAnsi="Times New Roman" w:cs="Times New Roman"/>
          <w:sz w:val="24"/>
          <w:szCs w:val="24"/>
        </w:rPr>
        <w:t xml:space="preserve"> ПОС-40 ГОСТ 21931-76, клей БФ-4 ГОСТ 12172-2016.</w:t>
      </w:r>
    </w:p>
    <w:p w:rsidR="00BC5ACA" w:rsidRPr="00F933CB" w:rsidRDefault="00BC5ACA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933CB">
        <w:rPr>
          <w:rFonts w:ascii="Times New Roman" w:hAnsi="Times New Roman" w:cs="Times New Roman"/>
          <w:sz w:val="24"/>
          <w:szCs w:val="24"/>
        </w:rPr>
        <w:t>Непропаянные</w:t>
      </w:r>
      <w:proofErr w:type="spellEnd"/>
      <w:r w:rsidRPr="00F933CB">
        <w:rPr>
          <w:rFonts w:ascii="Times New Roman" w:hAnsi="Times New Roman" w:cs="Times New Roman"/>
          <w:sz w:val="24"/>
          <w:szCs w:val="24"/>
        </w:rPr>
        <w:t xml:space="preserve"> места и грубые наплывы припоя не допускаются.</w:t>
      </w:r>
    </w:p>
    <w:p w:rsidR="00BC5ACA" w:rsidRPr="00F933CB" w:rsidRDefault="00BC5ACA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Разрыв отдельных жилок проводов поз.7 не допускается.</w:t>
      </w:r>
    </w:p>
    <w:p w:rsidR="00BC5ACA" w:rsidRPr="00F933CB" w:rsidRDefault="00AC3A68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Пережег и потертость изоляции не допускается.</w:t>
      </w:r>
    </w:p>
    <w:p w:rsidR="00AC3A68" w:rsidRPr="00F933CB" w:rsidRDefault="00AC3A68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Выступание обмотки за внешний диаметр дет</w:t>
      </w:r>
      <w:r w:rsidR="00DE55F3" w:rsidRPr="00F933CB">
        <w:rPr>
          <w:rFonts w:ascii="Times New Roman" w:hAnsi="Times New Roman" w:cs="Times New Roman"/>
          <w:sz w:val="24"/>
          <w:szCs w:val="24"/>
        </w:rPr>
        <w:t>алей поз</w:t>
      </w:r>
      <w:r w:rsidRPr="00F933CB">
        <w:rPr>
          <w:rFonts w:ascii="Times New Roman" w:hAnsi="Times New Roman" w:cs="Times New Roman"/>
          <w:sz w:val="24"/>
          <w:szCs w:val="24"/>
        </w:rPr>
        <w:t xml:space="preserve">. </w:t>
      </w:r>
      <w:r w:rsidR="00DE55F3" w:rsidRPr="00F933CB">
        <w:rPr>
          <w:rFonts w:ascii="Times New Roman" w:hAnsi="Times New Roman" w:cs="Times New Roman"/>
          <w:sz w:val="24"/>
          <w:szCs w:val="24"/>
        </w:rPr>
        <w:t xml:space="preserve">3,4,5 </w:t>
      </w:r>
      <w:r w:rsidR="004542F4" w:rsidRPr="00F933CB">
        <w:rPr>
          <w:rFonts w:ascii="Times New Roman" w:hAnsi="Times New Roman" w:cs="Times New Roman"/>
          <w:sz w:val="24"/>
          <w:szCs w:val="24"/>
        </w:rPr>
        <w:t xml:space="preserve"> каркаса катушки не допускается.</w:t>
      </w:r>
    </w:p>
    <w:p w:rsidR="006D3802" w:rsidRPr="00F933CB" w:rsidRDefault="006D3802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 xml:space="preserve">Катушку пропитать лаком БТ-987 или БТ-988 ГОСТ 6244-70, или лаком МЛ-92 ГОСТ 15865-70 и покрыть </w:t>
      </w:r>
      <w:r w:rsidR="00520102" w:rsidRPr="00F933CB">
        <w:rPr>
          <w:rFonts w:ascii="Times New Roman" w:hAnsi="Times New Roman" w:cs="Times New Roman"/>
          <w:sz w:val="24"/>
          <w:szCs w:val="24"/>
        </w:rPr>
        <w:t xml:space="preserve"> эмалью  ЭП-773 зеленой или кремовой по ГОСТ 23143-83.</w:t>
      </w:r>
    </w:p>
    <w:p w:rsidR="00A50D3C" w:rsidRPr="00F933CB" w:rsidRDefault="00A50D3C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Поворот  дет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 xml:space="preserve">оз.3 каркаса катушки относительно </w:t>
      </w:r>
      <w:r w:rsidR="00D81824" w:rsidRPr="00F933CB">
        <w:rPr>
          <w:rFonts w:ascii="Times New Roman" w:hAnsi="Times New Roman" w:cs="Times New Roman"/>
          <w:sz w:val="24"/>
          <w:szCs w:val="24"/>
        </w:rPr>
        <w:t>дет. поз.2 каркаса не допускается.</w:t>
      </w:r>
    </w:p>
    <w:p w:rsidR="002D1527" w:rsidRPr="00F933CB" w:rsidRDefault="002D1527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Сопротивление обмотки (4,75±0,3) Ом при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>=20°С.</w:t>
      </w:r>
    </w:p>
    <w:p w:rsidR="002D1527" w:rsidRPr="00F933CB" w:rsidRDefault="002D1527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Электрическую прочность</w:t>
      </w:r>
      <w:r w:rsidR="00FF3D69" w:rsidRPr="00F933CB">
        <w:rPr>
          <w:rFonts w:ascii="Times New Roman" w:hAnsi="Times New Roman" w:cs="Times New Roman"/>
          <w:sz w:val="24"/>
          <w:szCs w:val="24"/>
        </w:rPr>
        <w:t xml:space="preserve"> изоляции проверить в течение одной</w:t>
      </w:r>
      <w:r w:rsidR="006237BE" w:rsidRPr="00F933CB">
        <w:rPr>
          <w:rFonts w:ascii="Times New Roman" w:hAnsi="Times New Roman" w:cs="Times New Roman"/>
          <w:sz w:val="24"/>
          <w:szCs w:val="24"/>
        </w:rPr>
        <w:t xml:space="preserve"> минуты при напряжении переменного тока 500</w:t>
      </w:r>
      <w:proofErr w:type="gramStart"/>
      <w:r w:rsidR="006237BE" w:rsidRPr="00F933C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6237BE" w:rsidRPr="00F933CB">
        <w:rPr>
          <w:rFonts w:ascii="Times New Roman" w:hAnsi="Times New Roman" w:cs="Times New Roman"/>
          <w:sz w:val="24"/>
          <w:szCs w:val="24"/>
        </w:rPr>
        <w:t xml:space="preserve"> с частотой 50 Гц.</w:t>
      </w:r>
    </w:p>
    <w:p w:rsidR="006237BE" w:rsidRPr="00F933CB" w:rsidRDefault="006237B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Допускается калибровка по размеру Б.</w:t>
      </w:r>
    </w:p>
    <w:p w:rsidR="006237BE" w:rsidRPr="00F933CB" w:rsidRDefault="006237B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Детали поз.2,3,4 изготавливать с допуском ±1 мм.</w:t>
      </w:r>
    </w:p>
    <w:p w:rsidR="006237BE" w:rsidRPr="00F933CB" w:rsidRDefault="006237B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На длине</w:t>
      </w:r>
      <w:proofErr w:type="gramStart"/>
      <w:r w:rsidRPr="00F933CB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F933CB">
        <w:rPr>
          <w:rFonts w:ascii="Times New Roman" w:hAnsi="Times New Roman" w:cs="Times New Roman"/>
          <w:sz w:val="24"/>
          <w:szCs w:val="24"/>
        </w:rPr>
        <w:t xml:space="preserve"> </w:t>
      </w:r>
      <w:r w:rsidR="003831CE" w:rsidRPr="00F933CB">
        <w:rPr>
          <w:rFonts w:ascii="Times New Roman" w:hAnsi="Times New Roman" w:cs="Times New Roman"/>
          <w:sz w:val="24"/>
          <w:szCs w:val="24"/>
        </w:rPr>
        <w:t>допускается увеличение размера Б  до  Ø22+0,14  мм.</w:t>
      </w:r>
    </w:p>
    <w:p w:rsidR="003831CE" w:rsidRPr="00F933CB" w:rsidRDefault="006E221F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 xml:space="preserve">Допускается покрытие </w:t>
      </w:r>
      <w:r w:rsidR="009D2C4E" w:rsidRPr="00F933CB">
        <w:rPr>
          <w:rFonts w:ascii="Times New Roman" w:hAnsi="Times New Roman" w:cs="Times New Roman"/>
          <w:sz w:val="24"/>
          <w:szCs w:val="24"/>
        </w:rPr>
        <w:t>катушки (п.13) эмалью ЭП-140 ГОСТ 24709-81 любого цвета.</w:t>
      </w:r>
    </w:p>
    <w:p w:rsidR="009D2C4E" w:rsidRPr="00F933CB" w:rsidRDefault="009D2C4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Допускается маркировать технологический порядковый номер сборки шрифтом 5-Пр3 ГОСТ 26.008-85.</w:t>
      </w:r>
    </w:p>
    <w:p w:rsidR="009D2C4E" w:rsidRPr="00F933CB" w:rsidRDefault="009D2C4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 xml:space="preserve">Клеймить </w:t>
      </w:r>
      <w:proofErr w:type="spellStart"/>
      <w:r w:rsidRPr="00F933CB">
        <w:rPr>
          <w:rFonts w:ascii="Times New Roman" w:hAnsi="Times New Roman" w:cs="Times New Roman"/>
          <w:sz w:val="24"/>
          <w:szCs w:val="24"/>
        </w:rPr>
        <w:t>Кк</w:t>
      </w:r>
      <w:proofErr w:type="spellEnd"/>
      <w:r w:rsidRPr="00F933CB">
        <w:rPr>
          <w:rFonts w:ascii="Times New Roman" w:hAnsi="Times New Roman" w:cs="Times New Roman"/>
          <w:sz w:val="24"/>
          <w:szCs w:val="24"/>
        </w:rPr>
        <w:t>, Ик.</w:t>
      </w:r>
    </w:p>
    <w:p w:rsidR="009D2C4E" w:rsidRPr="00F933CB" w:rsidRDefault="009D2C4E" w:rsidP="0074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33CB">
        <w:rPr>
          <w:rFonts w:ascii="Times New Roman" w:hAnsi="Times New Roman" w:cs="Times New Roman"/>
          <w:sz w:val="24"/>
          <w:szCs w:val="24"/>
        </w:rPr>
        <w:t>Внешний вид намотки катушки с допустимыми перепадами по высоте витков намотки после покрытия эмалью по контрольному образцу.</w:t>
      </w:r>
    </w:p>
    <w:sectPr w:rsidR="009D2C4E" w:rsidRPr="00F933CB" w:rsidSect="00F933C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F46C8"/>
    <w:multiLevelType w:val="hybridMultilevel"/>
    <w:tmpl w:val="67CC8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55F0"/>
    <w:rsid w:val="00047C8D"/>
    <w:rsid w:val="00090CEF"/>
    <w:rsid w:val="00095F78"/>
    <w:rsid w:val="00281793"/>
    <w:rsid w:val="002D1527"/>
    <w:rsid w:val="003831CE"/>
    <w:rsid w:val="0042095D"/>
    <w:rsid w:val="004542F4"/>
    <w:rsid w:val="00490C66"/>
    <w:rsid w:val="00520102"/>
    <w:rsid w:val="006237BE"/>
    <w:rsid w:val="006D3802"/>
    <w:rsid w:val="006E221F"/>
    <w:rsid w:val="007455F0"/>
    <w:rsid w:val="007621BA"/>
    <w:rsid w:val="00863C74"/>
    <w:rsid w:val="008B64B3"/>
    <w:rsid w:val="00912F16"/>
    <w:rsid w:val="009D2C4E"/>
    <w:rsid w:val="009F2A91"/>
    <w:rsid w:val="00A50D3C"/>
    <w:rsid w:val="00AC3A68"/>
    <w:rsid w:val="00BC5ACA"/>
    <w:rsid w:val="00D81824"/>
    <w:rsid w:val="00DE55F3"/>
    <w:rsid w:val="00F933CB"/>
    <w:rsid w:val="00FF3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5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pr979655</dc:creator>
  <cp:lastModifiedBy>pr94230</cp:lastModifiedBy>
  <cp:revision>19</cp:revision>
  <dcterms:created xsi:type="dcterms:W3CDTF">2024-05-24T06:57:00Z</dcterms:created>
  <dcterms:modified xsi:type="dcterms:W3CDTF">2024-06-04T04:21:00Z</dcterms:modified>
</cp:coreProperties>
</file>