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1"/>
        <w:tblW w:type="auto" w:w="0"/>
        <w:tblLayout w:type="fixed"/>
        <w:tblCellMar>
          <w:left w:type="dxa" w:w="108"/>
          <w:right w:type="dxa" w:w="108"/>
        </w:tblCellMar>
      </w:tblPr>
      <w:tblGrid>
        <w:gridCol w:w="2940"/>
        <w:gridCol w:w="6825"/>
        <w:gridCol w:w="945"/>
      </w:tblGrid>
      <w:tr>
        <w:trPr>
          <w:trHeight w:hRule="atLeast" w:val="60"/>
        </w:trPr>
        <w:tc>
          <w:tcPr>
            <w:tcW w:type="dxa" w:w="9765"/>
            <w:gridSpan w:val="2"/>
            <w:shd w:fill="auto" w:val="clear"/>
            <w:tcMar>
              <w:left w:type="dxa" w:w="108"/>
              <w:right w:type="dxa" w:w="108"/>
            </w:tcMar>
            <w:vAlign w:val="bottom"/>
          </w:tcPr>
          <w:p w14:paraId="01000000">
            <w:pPr>
              <w:ind/>
              <w:jc w:val="left"/>
              <w:rPr>
                <w:rFonts w:ascii="Arial" w:hAnsi="Arial"/>
                <w:b w:val="1"/>
                <w:sz w:val="32"/>
              </w:rPr>
            </w:pPr>
            <w:r>
              <w:rPr>
                <w:rFonts w:ascii="Arial" w:hAnsi="Arial"/>
                <w:b w:val="1"/>
                <w:sz w:val="32"/>
              </w:rPr>
              <w:t>ИП Хабарова Юлия Витальевна</w:t>
            </w:r>
          </w:p>
        </w:tc>
        <w:tc>
          <w:tcPr>
            <w:tcW w:type="dxa" w:w="945"/>
            <w:tcMar>
              <w:left w:type="dxa" w:w="108"/>
              <w:right w:type="dxa" w:w="108"/>
            </w:tcMar>
          </w:tcPr>
          <w:p/>
        </w:tc>
      </w:tr>
      <w:tr>
        <w:trPr>
          <w:trHeight w:hRule="atLeast" w:val="60"/>
        </w:trPr>
        <w:tc>
          <w:tcPr>
            <w:tcW w:type="dxa" w:w="2940"/>
            <w:shd w:fill="auto" w:val="clear"/>
            <w:tcMar>
              <w:left w:type="dxa" w:w="108"/>
              <w:right w:type="dxa" w:w="108"/>
            </w:tcMar>
            <w:vAlign w:val="bottom"/>
          </w:tcPr>
          <w:p w14:paraId="02000000">
            <w:pPr>
              <w:ind/>
              <w:jc w:val="left"/>
              <w:rPr>
                <w:rFonts w:ascii="Arial" w:hAnsi="Arial"/>
                <w:sz w:val="16"/>
              </w:rPr>
            </w:pPr>
          </w:p>
        </w:tc>
        <w:tc>
          <w:tcPr>
            <w:tcW w:type="dxa" w:w="7770"/>
            <w:gridSpan w:val="2"/>
            <w:shd w:fill="auto" w:val="clear"/>
            <w:tcMar>
              <w:left w:type="dxa" w:w="108"/>
              <w:right w:type="dxa" w:w="108"/>
            </w:tcMar>
            <w:vAlign w:val="bottom"/>
          </w:tcPr>
          <w:p w14:paraId="03000000">
            <w:pPr>
              <w:ind/>
              <w:jc w:val="left"/>
              <w:rPr>
                <w:rFonts w:ascii="Arial" w:hAnsi="Arial"/>
                <w:b w:val="1"/>
                <w:sz w:val="16"/>
              </w:rPr>
            </w:pPr>
          </w:p>
        </w:tc>
      </w:tr>
      <w:tr>
        <w:trPr>
          <w:trHeight w:hRule="atLeast" w:val="60"/>
        </w:trPr>
        <w:tc>
          <w:tcPr>
            <w:tcW w:type="dxa" w:w="2940"/>
            <w:shd w:fill="auto" w:val="clear"/>
            <w:tcMar>
              <w:left w:type="dxa" w:w="108"/>
              <w:right w:type="dxa" w:w="108"/>
            </w:tcMar>
            <w:vAlign w:val="top"/>
          </w:tcPr>
          <w:p w14:paraId="04000000">
            <w:pPr>
              <w:ind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ИНН:</w:t>
            </w:r>
          </w:p>
        </w:tc>
        <w:tc>
          <w:tcPr>
            <w:tcW w:type="dxa" w:w="6825"/>
            <w:shd w:fill="auto" w:val="clear"/>
            <w:tcMar>
              <w:left w:type="dxa" w:w="108"/>
              <w:right w:type="dxa" w:w="108"/>
            </w:tcMar>
            <w:vAlign w:val="bottom"/>
          </w:tcPr>
          <w:p w14:paraId="05000000">
            <w:pPr>
              <w:ind/>
              <w:jc w:val="left"/>
              <w:rPr>
                <w:rFonts w:ascii="Arial" w:hAnsi="Arial"/>
                <w:b w:val="1"/>
                <w:sz w:val="24"/>
              </w:rPr>
            </w:pPr>
            <w:r>
              <w:rPr>
                <w:rFonts w:ascii="Arial" w:hAnsi="Arial"/>
                <w:b w:val="1"/>
                <w:sz w:val="24"/>
              </w:rPr>
              <w:t>690402159130</w:t>
            </w:r>
          </w:p>
        </w:tc>
        <w:tc>
          <w:tcPr>
            <w:tcW w:type="dxa" w:w="945"/>
            <w:tcMar>
              <w:left w:type="dxa" w:w="108"/>
              <w:right w:type="dxa" w:w="108"/>
            </w:tcMar>
          </w:tcPr>
          <w:p/>
        </w:tc>
      </w:tr>
      <w:tr>
        <w:trPr>
          <w:trHeight w:hRule="atLeast" w:val="60"/>
        </w:trPr>
        <w:tc>
          <w:tcPr>
            <w:tcW w:type="dxa" w:w="2940"/>
            <w:shd w:fill="auto" w:val="clear"/>
            <w:tcMar>
              <w:left w:type="dxa" w:w="108"/>
              <w:right w:type="dxa" w:w="108"/>
            </w:tcMar>
            <w:vAlign w:val="top"/>
          </w:tcPr>
          <w:p w14:paraId="06000000">
            <w:pPr>
              <w:ind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ОГРНИП:</w:t>
            </w:r>
          </w:p>
        </w:tc>
        <w:tc>
          <w:tcPr>
            <w:tcW w:type="dxa" w:w="6825"/>
            <w:shd w:fill="auto" w:val="clear"/>
            <w:tcMar>
              <w:left w:type="dxa" w:w="108"/>
              <w:right w:type="dxa" w:w="108"/>
            </w:tcMar>
            <w:vAlign w:val="bottom"/>
          </w:tcPr>
          <w:p w14:paraId="07000000">
            <w:pPr>
              <w:ind/>
              <w:jc w:val="left"/>
              <w:rPr>
                <w:rFonts w:ascii="Arial" w:hAnsi="Arial"/>
                <w:b w:val="1"/>
                <w:sz w:val="24"/>
              </w:rPr>
            </w:pPr>
            <w:r>
              <w:rPr>
                <w:rFonts w:ascii="Arial" w:hAnsi="Arial"/>
                <w:b w:val="1"/>
                <w:sz w:val="24"/>
              </w:rPr>
              <w:t>321695200033212</w:t>
            </w:r>
          </w:p>
        </w:tc>
        <w:tc>
          <w:tcPr>
            <w:tcW w:type="dxa" w:w="945"/>
            <w:tcMar>
              <w:left w:type="dxa" w:w="108"/>
              <w:right w:type="dxa" w:w="108"/>
            </w:tcMar>
          </w:tcPr>
          <w:p/>
        </w:tc>
      </w:tr>
      <w:tr>
        <w:trPr>
          <w:trHeight w:hRule="atLeast" w:val="60"/>
        </w:trPr>
        <w:tc>
          <w:tcPr>
            <w:tcW w:type="dxa" w:w="2940"/>
            <w:shd w:fill="auto" w:val="clear"/>
            <w:tcMar>
              <w:left w:type="dxa" w:w="108"/>
              <w:right w:type="dxa" w:w="108"/>
            </w:tcMar>
            <w:vAlign w:val="top"/>
          </w:tcPr>
          <w:p w14:paraId="08000000">
            <w:pPr>
              <w:ind/>
              <w:jc w:val="left"/>
              <w:rPr>
                <w:rFonts w:ascii="Arial" w:hAnsi="Arial"/>
                <w:sz w:val="16"/>
              </w:rPr>
            </w:pPr>
          </w:p>
        </w:tc>
        <w:tc>
          <w:tcPr>
            <w:tcW w:type="dxa" w:w="6825"/>
            <w:shd w:fill="auto" w:val="clear"/>
            <w:tcMar>
              <w:left w:type="dxa" w:w="108"/>
              <w:right w:type="dxa" w:w="108"/>
            </w:tcMar>
            <w:vAlign w:val="bottom"/>
          </w:tcPr>
          <w:p w14:paraId="09000000">
            <w:pPr>
              <w:ind/>
              <w:jc w:val="left"/>
              <w:rPr>
                <w:rFonts w:ascii="Arial" w:hAnsi="Arial"/>
                <w:b w:val="1"/>
                <w:sz w:val="16"/>
              </w:rPr>
            </w:pPr>
          </w:p>
        </w:tc>
        <w:tc>
          <w:tcPr>
            <w:tcW w:type="dxa" w:w="945"/>
            <w:tcMar>
              <w:left w:type="dxa" w:w="108"/>
              <w:right w:type="dxa" w:w="108"/>
            </w:tcMar>
          </w:tcPr>
          <w:p/>
        </w:tc>
      </w:tr>
      <w:tr>
        <w:trPr>
          <w:trHeight w:hRule="atLeast" w:val="60"/>
        </w:trPr>
        <w:tc>
          <w:tcPr>
            <w:tcW w:type="dxa" w:w="2940"/>
            <w:shd w:fill="auto" w:val="clear"/>
            <w:tcMar>
              <w:left w:type="dxa" w:w="108"/>
              <w:right w:type="dxa" w:w="108"/>
            </w:tcMar>
            <w:vAlign w:val="top"/>
          </w:tcPr>
          <w:p w14:paraId="0A000000">
            <w:pPr>
              <w:ind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Расчетный счет:</w:t>
            </w:r>
          </w:p>
        </w:tc>
        <w:tc>
          <w:tcPr>
            <w:tcW w:type="dxa" w:w="6825"/>
            <w:shd w:fill="auto" w:val="clear"/>
            <w:tcMar>
              <w:left w:type="dxa" w:w="108"/>
              <w:right w:type="dxa" w:w="108"/>
            </w:tcMar>
            <w:vAlign w:val="bottom"/>
          </w:tcPr>
          <w:p w14:paraId="0B000000">
            <w:pPr>
              <w:ind/>
              <w:jc w:val="left"/>
              <w:rPr>
                <w:rFonts w:ascii="Arial" w:hAnsi="Arial"/>
                <w:b w:val="1"/>
                <w:sz w:val="24"/>
              </w:rPr>
            </w:pPr>
            <w:r>
              <w:rPr>
                <w:rFonts w:ascii="Arial" w:hAnsi="Arial"/>
                <w:b w:val="1"/>
                <w:sz w:val="24"/>
              </w:rPr>
              <w:t>40802810813510000874</w:t>
            </w:r>
          </w:p>
        </w:tc>
        <w:tc>
          <w:tcPr>
            <w:tcW w:type="dxa" w:w="945"/>
            <w:tcMar>
              <w:left w:type="dxa" w:w="108"/>
              <w:right w:type="dxa" w:w="108"/>
            </w:tcMar>
          </w:tcPr>
          <w:p/>
        </w:tc>
      </w:tr>
      <w:tr>
        <w:trPr>
          <w:trHeight w:hRule="atLeast" w:val="60"/>
        </w:trPr>
        <w:tc>
          <w:tcPr>
            <w:tcW w:type="dxa" w:w="2940"/>
            <w:shd w:fill="auto" w:val="clear"/>
            <w:tcMar>
              <w:left w:type="dxa" w:w="108"/>
              <w:right w:type="dxa" w:w="108"/>
            </w:tcMar>
            <w:vAlign w:val="top"/>
          </w:tcPr>
          <w:p w14:paraId="0C000000">
            <w:pPr>
              <w:ind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Банк:</w:t>
            </w:r>
          </w:p>
        </w:tc>
        <w:tc>
          <w:tcPr>
            <w:tcW w:type="dxa" w:w="6825"/>
            <w:shd w:fill="auto" w:val="clear"/>
            <w:tcMar>
              <w:left w:type="dxa" w:w="108"/>
              <w:right w:type="dxa" w:w="108"/>
            </w:tcMar>
            <w:vAlign w:val="bottom"/>
          </w:tcPr>
          <w:p w14:paraId="0D000000">
            <w:pPr>
              <w:ind/>
              <w:jc w:val="left"/>
              <w:rPr>
                <w:rFonts w:ascii="Arial" w:hAnsi="Arial"/>
                <w:b w:val="1"/>
                <w:sz w:val="24"/>
              </w:rPr>
            </w:pPr>
            <w:r>
              <w:rPr>
                <w:rFonts w:ascii="Arial" w:hAnsi="Arial"/>
                <w:b w:val="1"/>
                <w:sz w:val="24"/>
              </w:rPr>
              <w:t>ФИЛИАЛ "ЦЕНТРАЛЬНЫЙ" БАНКА ВТБ (ПАО)</w:t>
            </w:r>
          </w:p>
        </w:tc>
        <w:tc>
          <w:tcPr>
            <w:tcW w:type="dxa" w:w="945"/>
            <w:tcMar>
              <w:left w:type="dxa" w:w="108"/>
              <w:right w:type="dxa" w:w="108"/>
            </w:tcMar>
          </w:tcPr>
          <w:p/>
        </w:tc>
      </w:tr>
      <w:tr>
        <w:trPr>
          <w:trHeight w:hRule="atLeast" w:val="60"/>
        </w:trPr>
        <w:tc>
          <w:tcPr>
            <w:tcW w:type="dxa" w:w="2940"/>
            <w:shd w:fill="auto" w:val="clear"/>
            <w:tcMar>
              <w:left w:type="dxa" w:w="108"/>
              <w:right w:type="dxa" w:w="108"/>
            </w:tcMar>
            <w:vAlign w:val="top"/>
          </w:tcPr>
          <w:p w14:paraId="0E000000">
            <w:pPr>
              <w:ind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БИК:</w:t>
            </w:r>
          </w:p>
        </w:tc>
        <w:tc>
          <w:tcPr>
            <w:tcW w:type="dxa" w:w="6825"/>
            <w:shd w:fill="auto" w:val="clear"/>
            <w:tcMar>
              <w:left w:type="dxa" w:w="108"/>
              <w:right w:type="dxa" w:w="108"/>
            </w:tcMar>
            <w:vAlign w:val="bottom"/>
          </w:tcPr>
          <w:p w14:paraId="0F000000">
            <w:pPr>
              <w:ind/>
              <w:jc w:val="left"/>
              <w:rPr>
                <w:rFonts w:ascii="Arial" w:hAnsi="Arial"/>
                <w:b w:val="1"/>
                <w:sz w:val="24"/>
              </w:rPr>
            </w:pPr>
            <w:r>
              <w:rPr>
                <w:rFonts w:ascii="Arial" w:hAnsi="Arial"/>
                <w:b w:val="1"/>
                <w:sz w:val="24"/>
              </w:rPr>
              <w:t>044525411</w:t>
            </w:r>
          </w:p>
        </w:tc>
        <w:tc>
          <w:tcPr>
            <w:tcW w:type="dxa" w:w="945"/>
            <w:tcMar>
              <w:left w:type="dxa" w:w="108"/>
              <w:right w:type="dxa" w:w="108"/>
            </w:tcMar>
          </w:tcPr>
          <w:p/>
        </w:tc>
      </w:tr>
      <w:tr>
        <w:trPr>
          <w:trHeight w:hRule="atLeast" w:val="60"/>
        </w:trPr>
        <w:tc>
          <w:tcPr>
            <w:tcW w:type="dxa" w:w="2940"/>
            <w:shd w:fill="auto" w:val="clear"/>
            <w:tcMar>
              <w:left w:type="dxa" w:w="108"/>
              <w:right w:type="dxa" w:w="108"/>
            </w:tcMar>
            <w:vAlign w:val="top"/>
          </w:tcPr>
          <w:p w14:paraId="10000000">
            <w:pPr>
              <w:ind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Корр. счет:</w:t>
            </w:r>
          </w:p>
        </w:tc>
        <w:tc>
          <w:tcPr>
            <w:tcW w:type="dxa" w:w="6825"/>
            <w:shd w:fill="auto" w:val="clear"/>
            <w:tcMar>
              <w:left w:type="dxa" w:w="108"/>
              <w:right w:type="dxa" w:w="108"/>
            </w:tcMar>
            <w:vAlign w:val="bottom"/>
          </w:tcPr>
          <w:p w14:paraId="11000000">
            <w:pPr>
              <w:ind/>
              <w:jc w:val="left"/>
              <w:rPr>
                <w:rFonts w:ascii="Arial" w:hAnsi="Arial"/>
                <w:b w:val="1"/>
                <w:sz w:val="24"/>
              </w:rPr>
            </w:pPr>
            <w:r>
              <w:rPr>
                <w:rFonts w:ascii="Arial" w:hAnsi="Arial"/>
                <w:b w:val="1"/>
                <w:sz w:val="24"/>
              </w:rPr>
              <w:t>30101810145250000411</w:t>
            </w:r>
          </w:p>
        </w:tc>
        <w:tc>
          <w:tcPr>
            <w:tcW w:type="dxa" w:w="945"/>
            <w:tcMar>
              <w:left w:type="dxa" w:w="108"/>
              <w:right w:type="dxa" w:w="108"/>
            </w:tcMar>
          </w:tcPr>
          <w:p/>
        </w:tc>
      </w:tr>
      <w:tr>
        <w:trPr>
          <w:trHeight w:hRule="atLeast" w:val="60"/>
        </w:trPr>
        <w:tc>
          <w:tcPr>
            <w:tcW w:type="dxa" w:w="2940"/>
            <w:shd w:fill="auto" w:val="clear"/>
            <w:tcMar>
              <w:left w:type="dxa" w:w="108"/>
              <w:right w:type="dxa" w:w="108"/>
            </w:tcMar>
            <w:vAlign w:val="top"/>
          </w:tcPr>
          <w:p w14:paraId="12000000">
            <w:pPr>
              <w:ind/>
              <w:jc w:val="left"/>
              <w:rPr>
                <w:rFonts w:ascii="Arial" w:hAnsi="Arial"/>
                <w:sz w:val="16"/>
              </w:rPr>
            </w:pPr>
          </w:p>
        </w:tc>
        <w:tc>
          <w:tcPr>
            <w:tcW w:type="dxa" w:w="6825"/>
            <w:shd w:fill="auto" w:val="clear"/>
            <w:tcMar>
              <w:left w:type="dxa" w:w="108"/>
              <w:right w:type="dxa" w:w="108"/>
            </w:tcMar>
            <w:vAlign w:val="bottom"/>
          </w:tcPr>
          <w:p w14:paraId="13000000">
            <w:pPr>
              <w:ind/>
              <w:jc w:val="left"/>
              <w:rPr>
                <w:rFonts w:ascii="Arial" w:hAnsi="Arial"/>
                <w:b w:val="1"/>
                <w:sz w:val="16"/>
              </w:rPr>
            </w:pPr>
          </w:p>
        </w:tc>
        <w:tc>
          <w:tcPr>
            <w:tcW w:type="dxa" w:w="945"/>
            <w:tcMar>
              <w:left w:type="dxa" w:w="108"/>
              <w:right w:type="dxa" w:w="108"/>
            </w:tcMar>
          </w:tcPr>
          <w:p/>
        </w:tc>
      </w:tr>
      <w:tr>
        <w:trPr>
          <w:trHeight w:hRule="atLeast" w:val="60"/>
        </w:trPr>
        <w:tc>
          <w:tcPr>
            <w:tcW w:type="dxa" w:w="2940"/>
            <w:shd w:fill="auto" w:val="clear"/>
            <w:tcMar>
              <w:left w:type="dxa" w:w="108"/>
              <w:right w:type="dxa" w:w="108"/>
            </w:tcMar>
            <w:vAlign w:val="top"/>
          </w:tcPr>
          <w:p w14:paraId="14000000">
            <w:pPr>
              <w:ind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Адрес:</w:t>
            </w:r>
          </w:p>
        </w:tc>
        <w:tc>
          <w:tcPr>
            <w:tcW w:type="dxa" w:w="6825"/>
            <w:shd w:fill="auto" w:val="clear"/>
            <w:tcMar>
              <w:left w:type="dxa" w:w="108"/>
              <w:right w:type="dxa" w:w="108"/>
            </w:tcMar>
            <w:vAlign w:val="bottom"/>
          </w:tcPr>
          <w:p w14:paraId="15000000">
            <w:pPr>
              <w:ind/>
              <w:jc w:val="left"/>
              <w:rPr>
                <w:rFonts w:ascii="Arial" w:hAnsi="Arial"/>
                <w:b w:val="1"/>
                <w:sz w:val="24"/>
              </w:rPr>
            </w:pPr>
            <w:r>
              <w:rPr>
                <w:rFonts w:ascii="Arial" w:hAnsi="Arial"/>
                <w:b w:val="1"/>
                <w:sz w:val="24"/>
              </w:rPr>
              <w:t>170021, Тверская обл, г Тверь, ул Эрнста Тельмана, д. 23</w:t>
            </w:r>
          </w:p>
        </w:tc>
        <w:tc>
          <w:tcPr>
            <w:tcW w:type="dxa" w:w="945"/>
            <w:tcMar>
              <w:left w:type="dxa" w:w="108"/>
              <w:right w:type="dxa" w:w="108"/>
            </w:tcMar>
          </w:tcPr>
          <w:p/>
        </w:tc>
      </w:tr>
      <w:tr>
        <w:trPr>
          <w:trHeight w:hRule="atLeast" w:val="60"/>
        </w:trPr>
        <w:tc>
          <w:tcPr>
            <w:tcW w:type="dxa" w:w="2940"/>
            <w:shd w:fill="auto" w:val="clear"/>
            <w:tcMar>
              <w:left w:type="dxa" w:w="108"/>
              <w:right w:type="dxa" w:w="108"/>
            </w:tcMar>
            <w:vAlign w:val="top"/>
          </w:tcPr>
          <w:p w14:paraId="16000000">
            <w:pPr>
              <w:ind/>
              <w:jc w:val="lef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Телефон:</w:t>
            </w:r>
          </w:p>
        </w:tc>
        <w:tc>
          <w:tcPr>
            <w:tcW w:type="dxa" w:w="6825"/>
            <w:shd w:fill="auto" w:val="clear"/>
            <w:tcMar>
              <w:left w:type="dxa" w:w="108"/>
              <w:right w:type="dxa" w:w="108"/>
            </w:tcMar>
            <w:vAlign w:val="bottom"/>
          </w:tcPr>
          <w:p w14:paraId="17000000">
            <w:pPr>
              <w:ind/>
              <w:jc w:val="left"/>
              <w:rPr>
                <w:rFonts w:ascii="Arial" w:hAnsi="Arial"/>
                <w:b w:val="1"/>
                <w:sz w:val="24"/>
              </w:rPr>
            </w:pPr>
            <w:r>
              <w:rPr>
                <w:rFonts w:ascii="Arial" w:hAnsi="Arial"/>
                <w:b w:val="1"/>
                <w:sz w:val="24"/>
              </w:rPr>
              <w:t>8-904-014-46-76</w:t>
            </w:r>
          </w:p>
        </w:tc>
        <w:tc>
          <w:tcPr>
            <w:tcW w:type="dxa" w:w="945"/>
            <w:tcMar>
              <w:left w:type="dxa" w:w="108"/>
              <w:right w:type="dxa" w:w="108"/>
            </w:tcMar>
          </w:tcPr>
          <w:p/>
        </w:tc>
      </w:tr>
    </w:tbl>
    <w:p w14:paraId="18000000"/>
    <w:sectPr>
      <w:pgSz w:h="16839" w:orient="portrait" w:w="11907"/>
      <w:pgMar w:bottom="1134" w:left="1134" w:right="1134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toc 3"/>
    <w:next w:val="Style_2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2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2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2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8"/>
    </w:rPr>
  </w:style>
  <w:style w:styleId="Style_15_ch" w:type="character">
    <w:name w:val="Header and Footer"/>
    <w:link w:val="Style_15"/>
    <w:rPr>
      <w:rFonts w:ascii="XO Thames" w:hAnsi="XO Thames"/>
      <w:sz w:val="28"/>
    </w:rPr>
  </w:style>
  <w:style w:styleId="Style_16" w:type="paragraph">
    <w:name w:val="toc 9"/>
    <w:next w:val="Style_2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2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2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2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2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2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2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styleId="Style_1" w:type="table">
    <w:name w:val="TableStyle0"/>
    <w:pPr>
      <w:spacing w:after="0" w:line="240" w:lineRule="auto"/>
      <w:ind/>
    </w:pPr>
    <w:rPr>
      <w:rFonts w:ascii="Arial" w:hAnsi="Arial"/>
      <w:sz w:val="1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MyOffice-CoreFramework-Android/32-1208.815.9166.836.1@e219c1f5f8b37096339e1b5349806f7128392a05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2024-05-06T10:06:30Z</dcterms:modified>
</cp:coreProperties>
</file>