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631DD0" w14:textId="77777777" w:rsidR="00DF6F5E" w:rsidRPr="00684544" w:rsidRDefault="00DF6F5E" w:rsidP="005F216D">
      <w:pPr>
        <w:pStyle w:val="3"/>
        <w:rPr>
          <w:rFonts w:ascii="Arial" w:hAnsi="Arial" w:cs="Arial"/>
          <w:sz w:val="24"/>
          <w:lang w:val="en-US"/>
        </w:rPr>
      </w:pPr>
    </w:p>
    <w:p w14:paraId="267BB3DE" w14:textId="77777777" w:rsidR="00DF6F5E" w:rsidRPr="00684544" w:rsidRDefault="00DF6F5E" w:rsidP="005F216D">
      <w:pPr>
        <w:pStyle w:val="3"/>
        <w:rPr>
          <w:rFonts w:ascii="Arial" w:hAnsi="Arial" w:cs="Arial"/>
          <w:sz w:val="24"/>
          <w:lang w:val="en-US"/>
        </w:rPr>
      </w:pPr>
    </w:p>
    <w:p w14:paraId="72B0166D" w14:textId="77777777" w:rsidR="005F216D" w:rsidRPr="00684544" w:rsidRDefault="006E3B4A" w:rsidP="0003771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ТЕХНИЧЕСКОЕ</w:t>
      </w:r>
      <w:r w:rsidR="005F216D" w:rsidRPr="00684544">
        <w:rPr>
          <w:rFonts w:ascii="Arial" w:hAnsi="Arial" w:cs="Arial"/>
          <w:b/>
        </w:rPr>
        <w:t xml:space="preserve"> ЗАДАНИЕ</w:t>
      </w:r>
    </w:p>
    <w:p w14:paraId="68593813" w14:textId="2D197FBB" w:rsidR="005F216D" w:rsidRPr="00AC6E59" w:rsidRDefault="00684544" w:rsidP="00100CF2">
      <w:pPr>
        <w:jc w:val="center"/>
        <w:rPr>
          <w:rFonts w:ascii="Arial" w:hAnsi="Arial" w:cs="Arial"/>
          <w:b/>
          <w:sz w:val="20"/>
          <w:szCs w:val="20"/>
        </w:rPr>
      </w:pPr>
      <w:r w:rsidRPr="00AC6E59">
        <w:rPr>
          <w:rFonts w:ascii="Arial" w:hAnsi="Arial" w:cs="Arial"/>
          <w:b/>
          <w:sz w:val="20"/>
          <w:szCs w:val="20"/>
        </w:rPr>
        <w:t>на поставку</w:t>
      </w:r>
      <w:r w:rsidR="000825DD">
        <w:rPr>
          <w:rFonts w:ascii="Arial" w:hAnsi="Arial" w:cs="Arial"/>
          <w:b/>
          <w:sz w:val="20"/>
          <w:szCs w:val="20"/>
        </w:rPr>
        <w:t xml:space="preserve"> МТР</w:t>
      </w:r>
      <w:r w:rsidRPr="00AC6E59">
        <w:rPr>
          <w:rFonts w:ascii="Arial" w:hAnsi="Arial" w:cs="Arial"/>
          <w:b/>
          <w:sz w:val="20"/>
          <w:szCs w:val="20"/>
        </w:rPr>
        <w:t xml:space="preserve"> </w:t>
      </w:r>
      <w:r w:rsidR="00AD5E95" w:rsidRPr="000825DD">
        <w:rPr>
          <w:rFonts w:ascii="Arial" w:hAnsi="Arial" w:cs="Arial"/>
          <w:b/>
          <w:sz w:val="20"/>
          <w:szCs w:val="20"/>
          <w:u w:val="single"/>
        </w:rPr>
        <w:t>станка для намотки всыпных обмоток электродвигателей</w:t>
      </w:r>
      <w:r w:rsidR="00AD5E95" w:rsidRPr="00AC6E59">
        <w:rPr>
          <w:rFonts w:ascii="Arial" w:hAnsi="Arial" w:cs="Arial"/>
          <w:bCs/>
          <w:sz w:val="20"/>
          <w:szCs w:val="20"/>
        </w:rPr>
        <w:t xml:space="preserve"> </w:t>
      </w:r>
      <w:r w:rsidR="006D6308" w:rsidRPr="00AC6E59">
        <w:rPr>
          <w:rFonts w:ascii="Arial" w:hAnsi="Arial" w:cs="Arial"/>
          <w:b/>
          <w:sz w:val="20"/>
          <w:szCs w:val="20"/>
        </w:rPr>
        <w:t xml:space="preserve">для </w:t>
      </w:r>
      <w:r w:rsidR="00AC6E59" w:rsidRPr="000825DD">
        <w:rPr>
          <w:rFonts w:ascii="Arial" w:hAnsi="Arial" w:cs="Arial"/>
          <w:b/>
          <w:sz w:val="20"/>
          <w:szCs w:val="20"/>
          <w:u w:val="single"/>
        </w:rPr>
        <w:t>ЦЦР</w:t>
      </w:r>
      <w:r w:rsidR="000825DD" w:rsidRPr="000825D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AC6E59" w:rsidRPr="000825DD">
        <w:rPr>
          <w:rFonts w:ascii="Arial" w:hAnsi="Arial" w:cs="Arial"/>
          <w:b/>
          <w:sz w:val="20"/>
          <w:szCs w:val="20"/>
          <w:u w:val="single"/>
        </w:rPr>
        <w:t>ТО МО</w:t>
      </w:r>
    </w:p>
    <w:p w14:paraId="41C92112" w14:textId="4645EF37" w:rsidR="005F216D" w:rsidRPr="00325544" w:rsidRDefault="004A03FA" w:rsidP="005F216D">
      <w:pPr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 xml:space="preserve">                                                       </w:t>
      </w:r>
      <w:r>
        <w:rPr>
          <w:rFonts w:ascii="Arial" w:hAnsi="Arial" w:cs="Arial"/>
          <w:b/>
          <w:vertAlign w:val="superscript"/>
        </w:rPr>
        <w:t>(н</w:t>
      </w:r>
      <w:r w:rsidRPr="001E165D">
        <w:rPr>
          <w:rFonts w:ascii="Arial" w:hAnsi="Arial" w:cs="Arial"/>
          <w:b/>
          <w:vertAlign w:val="superscript"/>
        </w:rPr>
        <w:t xml:space="preserve">азвание </w:t>
      </w:r>
      <w:r>
        <w:rPr>
          <w:rFonts w:ascii="Arial" w:hAnsi="Arial" w:cs="Arial"/>
          <w:b/>
          <w:vertAlign w:val="superscript"/>
        </w:rPr>
        <w:t>МТР</w:t>
      </w:r>
      <w:r w:rsidRPr="001E165D">
        <w:rPr>
          <w:rFonts w:ascii="Arial" w:hAnsi="Arial" w:cs="Arial"/>
          <w:b/>
          <w:vertAlign w:val="superscript"/>
        </w:rPr>
        <w:t>)</w:t>
      </w:r>
      <w:r>
        <w:rPr>
          <w:rFonts w:ascii="Arial" w:hAnsi="Arial" w:cs="Arial"/>
          <w:b/>
        </w:rPr>
        <w:t xml:space="preserve">                      </w:t>
      </w:r>
      <w:r w:rsidR="000825DD">
        <w:rPr>
          <w:rFonts w:ascii="Arial" w:hAnsi="Arial" w:cs="Arial"/>
          <w:b/>
        </w:rPr>
        <w:t xml:space="preserve">                        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vertAlign w:val="superscript"/>
        </w:rPr>
        <w:t>(н</w:t>
      </w:r>
      <w:r w:rsidRPr="00325544">
        <w:rPr>
          <w:rFonts w:ascii="Arial" w:hAnsi="Arial" w:cs="Arial"/>
          <w:b/>
          <w:vertAlign w:val="superscript"/>
        </w:rPr>
        <w:t>азвание цеха)</w:t>
      </w:r>
    </w:p>
    <w:p w14:paraId="5C068628" w14:textId="77777777" w:rsidR="005F216D" w:rsidRPr="00684544" w:rsidRDefault="005F216D" w:rsidP="005F216D">
      <w:pPr>
        <w:rPr>
          <w:rFonts w:ascii="Arial" w:hAnsi="Arial" w:cs="Arial"/>
          <w:b/>
        </w:rPr>
      </w:pPr>
    </w:p>
    <w:p w14:paraId="675BF35D" w14:textId="77777777" w:rsidR="00B37769" w:rsidRPr="00684544" w:rsidRDefault="00B37769" w:rsidP="00641B9F">
      <w:pPr>
        <w:rPr>
          <w:rFonts w:ascii="Arial" w:hAnsi="Arial" w:cs="Arial"/>
          <w:b/>
        </w:rPr>
      </w:pPr>
    </w:p>
    <w:p w14:paraId="4D941E56" w14:textId="77777777" w:rsidR="00750C2E" w:rsidRDefault="00750C2E" w:rsidP="00750C2E">
      <w:pPr>
        <w:rPr>
          <w:rFonts w:ascii="Arial" w:hAnsi="Arial" w:cs="Arial"/>
          <w:highlight w:val="red"/>
        </w:rPr>
      </w:pPr>
    </w:p>
    <w:tbl>
      <w:tblPr>
        <w:tblW w:w="1063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6521"/>
      </w:tblGrid>
      <w:tr w:rsidR="00750C2E" w:rsidRPr="00001EFA" w14:paraId="167BE3D6" w14:textId="77777777" w:rsidTr="00FD5BCB">
        <w:trPr>
          <w:trHeight w:val="431"/>
        </w:trPr>
        <w:tc>
          <w:tcPr>
            <w:tcW w:w="4111" w:type="dxa"/>
          </w:tcPr>
          <w:p w14:paraId="465CA421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Заказчик</w:t>
            </w:r>
          </w:p>
        </w:tc>
        <w:tc>
          <w:tcPr>
            <w:tcW w:w="6521" w:type="dxa"/>
          </w:tcPr>
          <w:p w14:paraId="6B116C7D" w14:textId="60277A7C" w:rsidR="00750C2E" w:rsidRPr="00001EFA" w:rsidRDefault="00750C2E" w:rsidP="00641B9F">
            <w:pPr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AC6E59" w:rsidRPr="00001EFA" w14:paraId="1A066E08" w14:textId="77777777" w:rsidTr="00FD5BCB">
        <w:trPr>
          <w:trHeight w:val="405"/>
        </w:trPr>
        <w:tc>
          <w:tcPr>
            <w:tcW w:w="4111" w:type="dxa"/>
          </w:tcPr>
          <w:p w14:paraId="29E035ED" w14:textId="77777777" w:rsidR="00AC6E59" w:rsidRPr="004D61E8" w:rsidRDefault="00AC6E59" w:rsidP="00AC6E59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Назначение</w:t>
            </w:r>
          </w:p>
        </w:tc>
        <w:tc>
          <w:tcPr>
            <w:tcW w:w="6521" w:type="dxa"/>
          </w:tcPr>
          <w:p w14:paraId="19818CE2" w14:textId="1609E3F4" w:rsidR="00AC6E59" w:rsidRPr="00001EFA" w:rsidRDefault="00AC6E59" w:rsidP="00AC6E59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001EFA">
              <w:rPr>
                <w:rFonts w:ascii="Arial" w:hAnsi="Arial" w:cs="Arial"/>
                <w:color w:val="000000"/>
                <w:sz w:val="20"/>
                <w:szCs w:val="20"/>
              </w:rPr>
              <w:t>Взамен физически изношенного оборудования .</w:t>
            </w:r>
          </w:p>
        </w:tc>
      </w:tr>
      <w:tr w:rsidR="00750C2E" w:rsidRPr="00001EFA" w14:paraId="32AEE0B5" w14:textId="77777777" w:rsidTr="00FD5BCB">
        <w:tc>
          <w:tcPr>
            <w:tcW w:w="4111" w:type="dxa"/>
          </w:tcPr>
          <w:p w14:paraId="03B7D7AA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Основание для приобретения</w:t>
            </w:r>
          </w:p>
        </w:tc>
        <w:tc>
          <w:tcPr>
            <w:tcW w:w="6521" w:type="dxa"/>
          </w:tcPr>
          <w:p w14:paraId="3ED9556C" w14:textId="6592D018" w:rsidR="00750C2E" w:rsidRPr="00001EFA" w:rsidRDefault="00750C2E" w:rsidP="00CD1106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750C2E" w:rsidRPr="00001EFA" w14:paraId="2FDC7CA0" w14:textId="77777777" w:rsidTr="00FD5BCB">
        <w:trPr>
          <w:trHeight w:val="515"/>
        </w:trPr>
        <w:tc>
          <w:tcPr>
            <w:tcW w:w="4111" w:type="dxa"/>
          </w:tcPr>
          <w:p w14:paraId="79EF5CBD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 xml:space="preserve">Источник </w:t>
            </w:r>
            <w:r w:rsidRPr="004D61E8">
              <w:rPr>
                <w:rFonts w:ascii="Arial" w:hAnsi="Arial" w:cs="Arial"/>
                <w:b/>
                <w:sz w:val="20"/>
                <w:szCs w:val="20"/>
              </w:rPr>
              <w:br/>
              <w:t>финансирования</w:t>
            </w:r>
          </w:p>
        </w:tc>
        <w:tc>
          <w:tcPr>
            <w:tcW w:w="6521" w:type="dxa"/>
          </w:tcPr>
          <w:p w14:paraId="6EC5A875" w14:textId="4C461BE2" w:rsidR="00750C2E" w:rsidRPr="00001EFA" w:rsidRDefault="00750C2E" w:rsidP="00CD1106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750C2E" w:rsidRPr="00001EFA" w14:paraId="6DAA1EC7" w14:textId="77777777" w:rsidTr="00FD5BCB">
        <w:trPr>
          <w:trHeight w:val="223"/>
        </w:trPr>
        <w:tc>
          <w:tcPr>
            <w:tcW w:w="4111" w:type="dxa"/>
          </w:tcPr>
          <w:p w14:paraId="38A5E429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Наименование МТР</w:t>
            </w:r>
            <w:r w:rsidRPr="004D61E8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521" w:type="dxa"/>
          </w:tcPr>
          <w:p w14:paraId="521AEAAF" w14:textId="30D48912" w:rsidR="00750C2E" w:rsidRPr="00001EFA" w:rsidRDefault="00AC6E59" w:rsidP="00CD1106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001EFA">
              <w:rPr>
                <w:rFonts w:ascii="Arial" w:hAnsi="Arial" w:cs="Arial"/>
                <w:i/>
                <w:sz w:val="20"/>
                <w:szCs w:val="20"/>
              </w:rPr>
              <w:t xml:space="preserve">5000092614 </w:t>
            </w:r>
            <w:r w:rsidR="00AD5E95" w:rsidRPr="00001EFA">
              <w:rPr>
                <w:rFonts w:ascii="Arial" w:hAnsi="Arial" w:cs="Arial"/>
                <w:i/>
                <w:sz w:val="20"/>
                <w:szCs w:val="20"/>
              </w:rPr>
              <w:t xml:space="preserve">– </w:t>
            </w:r>
            <w:bookmarkStart w:id="0" w:name="_GoBack"/>
            <w:r w:rsidRPr="00001EFA">
              <w:rPr>
                <w:rFonts w:ascii="Arial" w:hAnsi="Arial" w:cs="Arial"/>
                <w:i/>
                <w:sz w:val="20"/>
                <w:szCs w:val="20"/>
              </w:rPr>
              <w:t>СТАНОК НАМОТОЧНЫЙ СН-10С-600</w:t>
            </w:r>
            <w:bookmarkEnd w:id="0"/>
          </w:p>
        </w:tc>
      </w:tr>
      <w:tr w:rsidR="00750C2E" w:rsidRPr="00001EFA" w14:paraId="15DE7FE4" w14:textId="77777777" w:rsidTr="00FD5BCB">
        <w:trPr>
          <w:trHeight w:val="865"/>
        </w:trPr>
        <w:tc>
          <w:tcPr>
            <w:tcW w:w="4111" w:type="dxa"/>
          </w:tcPr>
          <w:p w14:paraId="326BA504" w14:textId="77777777" w:rsidR="00750C2E" w:rsidRPr="004D61E8" w:rsidRDefault="004C12C4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 xml:space="preserve">Технические характеристики </w:t>
            </w:r>
          </w:p>
        </w:tc>
        <w:tc>
          <w:tcPr>
            <w:tcW w:w="6521" w:type="dxa"/>
          </w:tcPr>
          <w:tbl>
            <w:tblPr>
              <w:tblStyle w:val="af3"/>
              <w:tblW w:w="0" w:type="auto"/>
              <w:tblLook w:val="04A0" w:firstRow="1" w:lastRow="0" w:firstColumn="1" w:lastColumn="0" w:noHBand="0" w:noVBand="1"/>
            </w:tblPr>
            <w:tblGrid>
              <w:gridCol w:w="2859"/>
              <w:gridCol w:w="2860"/>
            </w:tblGrid>
            <w:tr w:rsidR="0098464C" w:rsidRPr="00001EFA" w14:paraId="1AD21119" w14:textId="77777777" w:rsidTr="00244EE2">
              <w:tc>
                <w:tcPr>
                  <w:tcW w:w="2859" w:type="dxa"/>
                </w:tcPr>
                <w:p w14:paraId="12BBA1F2" w14:textId="77777777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Характеристика</w:t>
                  </w:r>
                </w:p>
              </w:tc>
              <w:tc>
                <w:tcPr>
                  <w:tcW w:w="2860" w:type="dxa"/>
                </w:tcPr>
                <w:p w14:paraId="434074EA" w14:textId="77777777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Значение</w:t>
                  </w:r>
                </w:p>
              </w:tc>
            </w:tr>
            <w:tr w:rsidR="0098464C" w:rsidRPr="00001EFA" w14:paraId="43AD73EC" w14:textId="77777777" w:rsidTr="00244EE2">
              <w:tc>
                <w:tcPr>
                  <w:tcW w:w="2859" w:type="dxa"/>
                </w:tcPr>
                <w:p w14:paraId="07E6A8A1" w14:textId="4FC4A565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Диаметр наматываемого провода, мм</w:t>
                  </w:r>
                </w:p>
              </w:tc>
              <w:tc>
                <w:tcPr>
                  <w:tcW w:w="2860" w:type="dxa"/>
                </w:tcPr>
                <w:p w14:paraId="36DFD2F9" w14:textId="15824539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0,5 - 5</w:t>
                  </w:r>
                </w:p>
              </w:tc>
            </w:tr>
            <w:tr w:rsidR="0098464C" w:rsidRPr="00001EFA" w14:paraId="05925013" w14:textId="77777777" w:rsidTr="00244EE2">
              <w:tc>
                <w:tcPr>
                  <w:tcW w:w="2859" w:type="dxa"/>
                </w:tcPr>
                <w:p w14:paraId="7044F9ED" w14:textId="4D881C3E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Скорость вала намотки (номинальная) об/мин</w:t>
                  </w:r>
                </w:p>
              </w:tc>
              <w:tc>
                <w:tcPr>
                  <w:tcW w:w="2860" w:type="dxa"/>
                </w:tcPr>
                <w:p w14:paraId="2134E718" w14:textId="695D0B63" w:rsidR="0098464C" w:rsidRPr="00001EFA" w:rsidRDefault="0051535F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30-3</w:t>
                  </w:r>
                  <w:r w:rsidR="002A606C" w:rsidRPr="00001EFA">
                    <w:rPr>
                      <w:rFonts w:ascii="Arial" w:hAnsi="Arial" w:cs="Arial"/>
                      <w:sz w:val="20"/>
                      <w:szCs w:val="20"/>
                    </w:rPr>
                    <w:t>00</w:t>
                  </w:r>
                </w:p>
              </w:tc>
            </w:tr>
            <w:tr w:rsidR="0022457C" w:rsidRPr="00001EFA" w14:paraId="55F6EDEC" w14:textId="77777777" w:rsidTr="00244EE2">
              <w:tc>
                <w:tcPr>
                  <w:tcW w:w="2859" w:type="dxa"/>
                </w:tcPr>
                <w:p w14:paraId="2235D9B2" w14:textId="7E302AB1" w:rsidR="0022457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Макс. крутящий момент, кг м</w:t>
                  </w:r>
                </w:p>
              </w:tc>
              <w:tc>
                <w:tcPr>
                  <w:tcW w:w="2860" w:type="dxa"/>
                </w:tcPr>
                <w:p w14:paraId="06ED3AD7" w14:textId="5F283134" w:rsidR="0022457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165</w:t>
                  </w:r>
                </w:p>
              </w:tc>
            </w:tr>
            <w:tr w:rsidR="0098464C" w:rsidRPr="00001EFA" w14:paraId="4A5562E5" w14:textId="77777777" w:rsidTr="00244EE2">
              <w:tc>
                <w:tcPr>
                  <w:tcW w:w="2859" w:type="dxa"/>
                </w:tcPr>
                <w:p w14:paraId="59169FE6" w14:textId="54530762" w:rsidR="0098464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Максимальный диаметр каркаса, мм</w:t>
                  </w:r>
                  <w:r w:rsidR="0098464C" w:rsidRPr="00001EFA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860" w:type="dxa"/>
                </w:tcPr>
                <w:p w14:paraId="540120D5" w14:textId="2208BBDB" w:rsidR="0098464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950</w:t>
                  </w:r>
                </w:p>
              </w:tc>
            </w:tr>
            <w:tr w:rsidR="0098464C" w:rsidRPr="00001EFA" w14:paraId="27D63F69" w14:textId="77777777" w:rsidTr="00244EE2">
              <w:tc>
                <w:tcPr>
                  <w:tcW w:w="2859" w:type="dxa"/>
                </w:tcPr>
                <w:p w14:paraId="48BFCB06" w14:textId="2805A687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Ширина зоны раскладки, мм</w:t>
                  </w:r>
                </w:p>
              </w:tc>
              <w:tc>
                <w:tcPr>
                  <w:tcW w:w="2860" w:type="dxa"/>
                </w:tcPr>
                <w:p w14:paraId="00DC8B3C" w14:textId="4CC73C36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600</w:t>
                  </w:r>
                </w:p>
              </w:tc>
            </w:tr>
            <w:tr w:rsidR="0098464C" w:rsidRPr="00001EFA" w14:paraId="6981C089" w14:textId="77777777" w:rsidTr="00244EE2">
              <w:tc>
                <w:tcPr>
                  <w:tcW w:w="2859" w:type="dxa"/>
                </w:tcPr>
                <w:p w14:paraId="614B64FA" w14:textId="3CEAE21D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Тип датчика счета числа витков</w:t>
                  </w:r>
                </w:p>
              </w:tc>
              <w:tc>
                <w:tcPr>
                  <w:tcW w:w="2860" w:type="dxa"/>
                </w:tcPr>
                <w:p w14:paraId="246DBB41" w14:textId="7E754916" w:rsidR="0098464C" w:rsidRPr="00001EFA" w:rsidRDefault="0098464C" w:rsidP="0098464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оптический</w:t>
                  </w:r>
                </w:p>
                <w:p w14:paraId="20B5621D" w14:textId="77777777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8464C" w:rsidRPr="00001EFA" w14:paraId="3767B970" w14:textId="77777777" w:rsidTr="00244EE2">
              <w:tc>
                <w:tcPr>
                  <w:tcW w:w="2859" w:type="dxa"/>
                </w:tcPr>
                <w:p w14:paraId="31C424FB" w14:textId="607F68FE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Шаг раскладки, мм/об</w:t>
                  </w:r>
                </w:p>
              </w:tc>
              <w:tc>
                <w:tcPr>
                  <w:tcW w:w="2860" w:type="dxa"/>
                </w:tcPr>
                <w:p w14:paraId="4CCB8986" w14:textId="5BAA86BD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0,0018-200</w:t>
                  </w:r>
                </w:p>
              </w:tc>
            </w:tr>
            <w:tr w:rsidR="0098464C" w:rsidRPr="00001EFA" w14:paraId="269F6538" w14:textId="77777777" w:rsidTr="00244EE2">
              <w:tc>
                <w:tcPr>
                  <w:tcW w:w="2859" w:type="dxa"/>
                </w:tcPr>
                <w:p w14:paraId="2141DCC6" w14:textId="13249163" w:rsidR="0098464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Регулировка шага раскладки</w:t>
                  </w:r>
                </w:p>
              </w:tc>
              <w:tc>
                <w:tcPr>
                  <w:tcW w:w="2860" w:type="dxa"/>
                </w:tcPr>
                <w:p w14:paraId="76BF5EA9" w14:textId="211501F2" w:rsidR="0098464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Дискретная, электронным редуктором</w:t>
                  </w:r>
                </w:p>
              </w:tc>
            </w:tr>
            <w:tr w:rsidR="0022457C" w:rsidRPr="00001EFA" w14:paraId="1B9003EF" w14:textId="77777777" w:rsidTr="00244EE2">
              <w:tc>
                <w:tcPr>
                  <w:tcW w:w="2859" w:type="dxa"/>
                </w:tcPr>
                <w:p w14:paraId="2C0DEB89" w14:textId="49A40D4F" w:rsidR="0022457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Механизм привода раскладки</w:t>
                  </w:r>
                </w:p>
              </w:tc>
              <w:tc>
                <w:tcPr>
                  <w:tcW w:w="2860" w:type="dxa"/>
                </w:tcPr>
                <w:p w14:paraId="2D11B66B" w14:textId="09C99504" w:rsidR="0022457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Цепная передача, шаговый двигатель</w:t>
                  </w:r>
                </w:p>
              </w:tc>
            </w:tr>
            <w:tr w:rsidR="0098464C" w:rsidRPr="00001EFA" w14:paraId="00965655" w14:textId="77777777" w:rsidTr="00244EE2">
              <w:tc>
                <w:tcPr>
                  <w:tcW w:w="2859" w:type="dxa"/>
                </w:tcPr>
                <w:p w14:paraId="4BFAD781" w14:textId="5898B528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 xml:space="preserve">Тип двигателя раскладчика </w:t>
                  </w:r>
                </w:p>
              </w:tc>
              <w:tc>
                <w:tcPr>
                  <w:tcW w:w="2860" w:type="dxa"/>
                </w:tcPr>
                <w:p w14:paraId="712A589C" w14:textId="756A946C" w:rsidR="0098464C" w:rsidRPr="00001EFA" w:rsidRDefault="0098464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Шаговый</w:t>
                  </w:r>
                </w:p>
              </w:tc>
            </w:tr>
            <w:tr w:rsidR="0098464C" w:rsidRPr="00001EFA" w14:paraId="0D4FC67A" w14:textId="77777777" w:rsidTr="00244EE2">
              <w:tc>
                <w:tcPr>
                  <w:tcW w:w="2859" w:type="dxa"/>
                </w:tcPr>
                <w:p w14:paraId="227A9F85" w14:textId="49B761AF" w:rsidR="0098464C" w:rsidRPr="00001EFA" w:rsidRDefault="00AE08C7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Нитеводитель</w:t>
                  </w:r>
                </w:p>
              </w:tc>
              <w:tc>
                <w:tcPr>
                  <w:tcW w:w="2860" w:type="dxa"/>
                </w:tcPr>
                <w:p w14:paraId="55468456" w14:textId="3689C2B3" w:rsidR="0098464C" w:rsidRPr="00001EFA" w:rsidRDefault="00AE08C7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да</w:t>
                  </w:r>
                </w:p>
              </w:tc>
            </w:tr>
            <w:tr w:rsidR="0098464C" w:rsidRPr="00001EFA" w14:paraId="7021BFD8" w14:textId="77777777" w:rsidTr="00244EE2">
              <w:tc>
                <w:tcPr>
                  <w:tcW w:w="2859" w:type="dxa"/>
                </w:tcPr>
                <w:p w14:paraId="487DEF6A" w14:textId="1432D022" w:rsidR="0098464C" w:rsidRPr="00001EFA" w:rsidRDefault="00AE08C7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 xml:space="preserve">Тип блока управления </w:t>
                  </w:r>
                </w:p>
              </w:tc>
              <w:tc>
                <w:tcPr>
                  <w:tcW w:w="2860" w:type="dxa"/>
                </w:tcPr>
                <w:p w14:paraId="22569F15" w14:textId="3B4B1EC0" w:rsidR="0098464C" w:rsidRPr="00001EFA" w:rsidRDefault="00AE08C7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с ЧПУ с возможностью сохранения данных</w:t>
                  </w:r>
                </w:p>
              </w:tc>
            </w:tr>
            <w:tr w:rsidR="0098464C" w:rsidRPr="00001EFA" w14:paraId="5C3FB0B7" w14:textId="77777777" w:rsidTr="00244EE2">
              <w:tc>
                <w:tcPr>
                  <w:tcW w:w="2859" w:type="dxa"/>
                </w:tcPr>
                <w:p w14:paraId="59C9ABCA" w14:textId="4DAAB15E" w:rsidR="0098464C" w:rsidRPr="00001EFA" w:rsidRDefault="00AE08C7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Наличие монитора</w:t>
                  </w:r>
                </w:p>
              </w:tc>
              <w:tc>
                <w:tcPr>
                  <w:tcW w:w="2860" w:type="dxa"/>
                </w:tcPr>
                <w:p w14:paraId="28D05AFF" w14:textId="0BE87AF2" w:rsidR="0098464C" w:rsidRPr="00001EFA" w:rsidRDefault="00AE08C7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да</w:t>
                  </w:r>
                </w:p>
              </w:tc>
            </w:tr>
            <w:tr w:rsidR="0098464C" w:rsidRPr="00001EFA" w14:paraId="684317ED" w14:textId="77777777" w:rsidTr="00244EE2">
              <w:tc>
                <w:tcPr>
                  <w:tcW w:w="2859" w:type="dxa"/>
                </w:tcPr>
                <w:p w14:paraId="126B52A5" w14:textId="71539649" w:rsidR="0098464C" w:rsidRPr="00001EFA" w:rsidRDefault="00AE08C7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Наличие клавиатуры</w:t>
                  </w:r>
                </w:p>
              </w:tc>
              <w:tc>
                <w:tcPr>
                  <w:tcW w:w="2860" w:type="dxa"/>
                </w:tcPr>
                <w:p w14:paraId="3A4E4894" w14:textId="36B06F1A" w:rsidR="0098464C" w:rsidRPr="00001EFA" w:rsidRDefault="00AE08C7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да</w:t>
                  </w:r>
                </w:p>
              </w:tc>
            </w:tr>
            <w:tr w:rsidR="0022457C" w:rsidRPr="00001EFA" w14:paraId="23878B7F" w14:textId="77777777" w:rsidTr="00244EE2">
              <w:tc>
                <w:tcPr>
                  <w:tcW w:w="2859" w:type="dxa"/>
                </w:tcPr>
                <w:p w14:paraId="3B42F0BF" w14:textId="09AE5BF2" w:rsidR="0022457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Напряжение/частота питания, В/Гц</w:t>
                  </w:r>
                </w:p>
              </w:tc>
              <w:tc>
                <w:tcPr>
                  <w:tcW w:w="2860" w:type="dxa"/>
                </w:tcPr>
                <w:p w14:paraId="121AA70E" w14:textId="17E5A4A9" w:rsidR="0022457C" w:rsidRPr="00001EFA" w:rsidRDefault="0022457C" w:rsidP="0098464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EFA">
                    <w:rPr>
                      <w:rFonts w:ascii="Arial" w:hAnsi="Arial" w:cs="Arial"/>
                      <w:sz w:val="20"/>
                      <w:szCs w:val="20"/>
                    </w:rPr>
                    <w:t>3х380±10%В / 50±2%Гц</w:t>
                  </w:r>
                </w:p>
              </w:tc>
            </w:tr>
          </w:tbl>
          <w:p w14:paraId="66A65382" w14:textId="77777777" w:rsidR="00750C2E" w:rsidRPr="00001EFA" w:rsidRDefault="00750C2E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0C2E" w:rsidRPr="00001EFA" w14:paraId="4AA9EA46" w14:textId="77777777" w:rsidTr="00FD5BCB">
        <w:trPr>
          <w:trHeight w:val="608"/>
        </w:trPr>
        <w:tc>
          <w:tcPr>
            <w:tcW w:w="4111" w:type="dxa"/>
          </w:tcPr>
          <w:p w14:paraId="13DD0341" w14:textId="77777777" w:rsidR="00750C2E" w:rsidRPr="004D61E8" w:rsidRDefault="004C12C4" w:rsidP="009E5FA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Ограничения (по максимальной массе или габаритам</w:t>
            </w:r>
            <w:r w:rsidR="009E5FA4" w:rsidRPr="004D61E8">
              <w:rPr>
                <w:rFonts w:ascii="Arial" w:hAnsi="Arial" w:cs="Arial"/>
                <w:b/>
                <w:sz w:val="20"/>
                <w:szCs w:val="20"/>
              </w:rPr>
              <w:t xml:space="preserve"> и т.п.</w:t>
            </w:r>
            <w:r w:rsidRPr="004D61E8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6521" w:type="dxa"/>
          </w:tcPr>
          <w:p w14:paraId="6776F36E" w14:textId="77777777" w:rsidR="00AE08C7" w:rsidRPr="00001EFA" w:rsidRDefault="00AE08C7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0D29BA6" w14:textId="3E8F3CD8" w:rsidR="00750C2E" w:rsidRPr="00001EFA" w:rsidRDefault="00AE08C7" w:rsidP="00AE08C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 xml:space="preserve">Масса нетто, кг: </w:t>
            </w:r>
            <w:r w:rsidR="0022457C" w:rsidRPr="00001EFA">
              <w:rPr>
                <w:rFonts w:ascii="Arial" w:hAnsi="Arial" w:cs="Arial"/>
                <w:sz w:val="20"/>
                <w:szCs w:val="20"/>
              </w:rPr>
              <w:t>8</w:t>
            </w:r>
            <w:r w:rsidRPr="00001EFA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4C12C4" w:rsidRPr="00001EFA" w14:paraId="19523DDC" w14:textId="77777777" w:rsidTr="00FD5BCB">
        <w:trPr>
          <w:trHeight w:val="418"/>
        </w:trPr>
        <w:tc>
          <w:tcPr>
            <w:tcW w:w="4111" w:type="dxa"/>
          </w:tcPr>
          <w:p w14:paraId="738D5765" w14:textId="77777777" w:rsidR="004C12C4" w:rsidRPr="004D61E8" w:rsidRDefault="004C12C4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Условия эксплуатации</w:t>
            </w:r>
          </w:p>
        </w:tc>
        <w:tc>
          <w:tcPr>
            <w:tcW w:w="6521" w:type="dxa"/>
          </w:tcPr>
          <w:p w14:paraId="105EA0FA" w14:textId="37025D0E" w:rsidR="004C12C4" w:rsidRPr="00001EFA" w:rsidRDefault="00AE08C7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Style w:val="FontStyle29"/>
                <w:rFonts w:ascii="Arial" w:hAnsi="Arial" w:cs="Arial"/>
                <w:sz w:val="20"/>
                <w:szCs w:val="20"/>
              </w:rPr>
              <w:t>Станок предназначен для намотки секций всыпной обмотки изоляции статоров электродвигателей</w:t>
            </w:r>
          </w:p>
        </w:tc>
      </w:tr>
      <w:tr w:rsidR="004C12C4" w:rsidRPr="00001EFA" w14:paraId="47FC0D6D" w14:textId="77777777" w:rsidTr="00FD5BCB">
        <w:trPr>
          <w:trHeight w:val="261"/>
        </w:trPr>
        <w:tc>
          <w:tcPr>
            <w:tcW w:w="4111" w:type="dxa"/>
          </w:tcPr>
          <w:p w14:paraId="031BECC1" w14:textId="77777777" w:rsidR="004C12C4" w:rsidRPr="004D61E8" w:rsidRDefault="004C12C4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 xml:space="preserve">Интенсивность использования </w:t>
            </w:r>
          </w:p>
        </w:tc>
        <w:tc>
          <w:tcPr>
            <w:tcW w:w="6521" w:type="dxa"/>
          </w:tcPr>
          <w:p w14:paraId="615654B2" w14:textId="0402B43A" w:rsidR="004C12C4" w:rsidRPr="00001EFA" w:rsidRDefault="00AE08C7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Style w:val="FontStyle29"/>
                <w:rFonts w:ascii="Arial" w:hAnsi="Arial" w:cs="Arial"/>
                <w:sz w:val="20"/>
                <w:szCs w:val="20"/>
              </w:rPr>
              <w:t>Ежедневное</w:t>
            </w:r>
          </w:p>
        </w:tc>
      </w:tr>
      <w:tr w:rsidR="004C12C4" w:rsidRPr="00001EFA" w14:paraId="6CF7C6A7" w14:textId="77777777" w:rsidTr="00FD5BCB">
        <w:trPr>
          <w:trHeight w:val="562"/>
        </w:trPr>
        <w:tc>
          <w:tcPr>
            <w:tcW w:w="4111" w:type="dxa"/>
          </w:tcPr>
          <w:p w14:paraId="2B9BFA7F" w14:textId="77777777" w:rsidR="004C12C4" w:rsidRPr="004D61E8" w:rsidRDefault="004C12C4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 xml:space="preserve">Диапазон измерения </w:t>
            </w:r>
          </w:p>
          <w:p w14:paraId="19E5A332" w14:textId="77777777" w:rsidR="004C12C4" w:rsidRPr="004D61E8" w:rsidRDefault="004C12C4" w:rsidP="004C12C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D1106">
              <w:rPr>
                <w:rFonts w:ascii="Arial" w:hAnsi="Arial" w:cs="Arial"/>
                <w:i/>
                <w:sz w:val="20"/>
                <w:szCs w:val="20"/>
              </w:rPr>
              <w:t>(для измерительных приборов )</w:t>
            </w:r>
          </w:p>
        </w:tc>
        <w:tc>
          <w:tcPr>
            <w:tcW w:w="6521" w:type="dxa"/>
          </w:tcPr>
          <w:p w14:paraId="19B26C77" w14:textId="77777777" w:rsidR="004C12C4" w:rsidRPr="00001EFA" w:rsidRDefault="004C12C4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0C2E" w:rsidRPr="00001EFA" w14:paraId="7BA0A07B" w14:textId="77777777" w:rsidTr="00FD5BCB">
        <w:trPr>
          <w:trHeight w:val="238"/>
        </w:trPr>
        <w:tc>
          <w:tcPr>
            <w:tcW w:w="4111" w:type="dxa"/>
          </w:tcPr>
          <w:p w14:paraId="788CE20F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Количество, единица измерения</w:t>
            </w:r>
          </w:p>
        </w:tc>
        <w:tc>
          <w:tcPr>
            <w:tcW w:w="6521" w:type="dxa"/>
          </w:tcPr>
          <w:p w14:paraId="4FC96125" w14:textId="77777777" w:rsidR="00750C2E" w:rsidRPr="00001EFA" w:rsidRDefault="00750C2E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0C2E" w:rsidRPr="00001EFA" w14:paraId="114EE1E2" w14:textId="77777777" w:rsidTr="00FD5BCB">
        <w:trPr>
          <w:trHeight w:val="865"/>
        </w:trPr>
        <w:tc>
          <w:tcPr>
            <w:tcW w:w="4111" w:type="dxa"/>
          </w:tcPr>
          <w:p w14:paraId="5C3978EE" w14:textId="77777777" w:rsidR="00750C2E" w:rsidRPr="004D61E8" w:rsidRDefault="004C12C4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 xml:space="preserve"> Комплектация</w:t>
            </w:r>
          </w:p>
        </w:tc>
        <w:tc>
          <w:tcPr>
            <w:tcW w:w="6521" w:type="dxa"/>
          </w:tcPr>
          <w:p w14:paraId="2542F94F" w14:textId="77777777" w:rsidR="00750C2E" w:rsidRPr="00001EFA" w:rsidRDefault="00AE08C7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Рама -1 ед.</w:t>
            </w:r>
          </w:p>
          <w:p w14:paraId="45037CF7" w14:textId="77777777" w:rsidR="00AE08C7" w:rsidRPr="00001EFA" w:rsidRDefault="00AE08C7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Механизм намотки с планшайбой – 1 ед.</w:t>
            </w:r>
          </w:p>
          <w:p w14:paraId="660CB5D4" w14:textId="75C1595C" w:rsidR="00AE08C7" w:rsidRPr="00001EFA" w:rsidRDefault="00AE08C7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Механизм раскладки – 1 ед.</w:t>
            </w:r>
          </w:p>
          <w:p w14:paraId="158E0617" w14:textId="45B4D3C8" w:rsidR="00D9413D" w:rsidRPr="00001EFA" w:rsidRDefault="00D9413D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Поводок для круглого провода – 1 ед.</w:t>
            </w:r>
          </w:p>
          <w:p w14:paraId="3E7B1CA0" w14:textId="77777777" w:rsidR="00AE08C7" w:rsidRPr="00001EFA" w:rsidRDefault="00AE08C7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Блок управления с преобразователем – 1 ед.</w:t>
            </w:r>
          </w:p>
          <w:p w14:paraId="2D0D63D5" w14:textId="208E105B" w:rsidR="00AE08C7" w:rsidRPr="00001EFA" w:rsidRDefault="00D9413D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Пульт управления с защитным экраном</w:t>
            </w:r>
            <w:r w:rsidR="00AE08C7" w:rsidRPr="00001EFA">
              <w:rPr>
                <w:rFonts w:ascii="Arial" w:hAnsi="Arial" w:cs="Arial"/>
                <w:sz w:val="20"/>
                <w:szCs w:val="20"/>
              </w:rPr>
              <w:t xml:space="preserve"> – 1 ед.</w:t>
            </w:r>
          </w:p>
          <w:p w14:paraId="05162604" w14:textId="34B5DCDA" w:rsidR="0051535F" w:rsidRPr="00001EFA" w:rsidRDefault="0051535F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Защитный экран оператора – 1 ед.</w:t>
            </w:r>
          </w:p>
          <w:p w14:paraId="1AD7E136" w14:textId="14E0B065" w:rsidR="00AE08C7" w:rsidRPr="00001EFA" w:rsidRDefault="00AE08C7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Формовочно-натяжное устройство – 1 шт</w:t>
            </w:r>
            <w:r w:rsidR="00D9413D" w:rsidRPr="00001EF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ADBC965" w14:textId="195D222C" w:rsidR="00D9413D" w:rsidRPr="00001EFA" w:rsidRDefault="00D9413D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Педаль «Пуск-стоп» - 1 ед.</w:t>
            </w:r>
          </w:p>
          <w:p w14:paraId="24F4B0B4" w14:textId="196A107A" w:rsidR="00D9413D" w:rsidRPr="00001EFA" w:rsidRDefault="00D9413D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Педаль «Заправка» - 1 ед.</w:t>
            </w:r>
          </w:p>
          <w:p w14:paraId="1506E713" w14:textId="27C7BAF1" w:rsidR="0051535F" w:rsidRPr="00001EFA" w:rsidRDefault="0051535F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 xml:space="preserve">Кнопка аварийной остановки – 1 ед. </w:t>
            </w:r>
          </w:p>
          <w:p w14:paraId="1285773B" w14:textId="17F0F9F7" w:rsidR="00D9413D" w:rsidRPr="00001EFA" w:rsidRDefault="00D9413D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Педаль управления скоростью – 1 ед.</w:t>
            </w:r>
          </w:p>
          <w:p w14:paraId="12B235A6" w14:textId="6F8F3AE3" w:rsidR="00D9413D" w:rsidRPr="00001EFA" w:rsidRDefault="00D9413D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Смоточное устройство – 1 ед.</w:t>
            </w:r>
          </w:p>
          <w:p w14:paraId="64D31C82" w14:textId="08A83198" w:rsidR="00D9413D" w:rsidRPr="00001EFA" w:rsidRDefault="00D9413D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 xml:space="preserve">Натяжное устройство </w:t>
            </w:r>
            <w:r w:rsidR="002A606C" w:rsidRPr="00001EFA">
              <w:rPr>
                <w:rFonts w:ascii="Arial" w:hAnsi="Arial" w:cs="Arial"/>
                <w:sz w:val="20"/>
                <w:szCs w:val="20"/>
              </w:rPr>
              <w:t>(до 9 катушек) – 1 ед.</w:t>
            </w:r>
          </w:p>
          <w:p w14:paraId="378344B3" w14:textId="095E99A0" w:rsidR="002A606C" w:rsidRPr="00001EFA" w:rsidRDefault="002A606C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Оправка – 5 ед.</w:t>
            </w:r>
          </w:p>
          <w:p w14:paraId="23E1322E" w14:textId="7F72A115" w:rsidR="00AE08C7" w:rsidRPr="00001EFA" w:rsidRDefault="0051535F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Сопроводительная эксплуатационная документация и инструкция по эксплуатации на русском языке – 1 комплект</w:t>
            </w:r>
          </w:p>
        </w:tc>
      </w:tr>
      <w:tr w:rsidR="00AC6E59" w:rsidRPr="00001EFA" w14:paraId="75150C4E" w14:textId="77777777" w:rsidTr="00FD5BCB">
        <w:trPr>
          <w:trHeight w:val="693"/>
        </w:trPr>
        <w:tc>
          <w:tcPr>
            <w:tcW w:w="4111" w:type="dxa"/>
          </w:tcPr>
          <w:p w14:paraId="1A3C6668" w14:textId="77777777" w:rsidR="00AC6E59" w:rsidRPr="004D61E8" w:rsidRDefault="00AC6E59" w:rsidP="00AC6E59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 xml:space="preserve">Мнемокод </w:t>
            </w:r>
            <w:r w:rsidRPr="004D61E8">
              <w:rPr>
                <w:rFonts w:ascii="Arial" w:hAnsi="Arial" w:cs="Arial"/>
                <w:b/>
                <w:sz w:val="20"/>
                <w:szCs w:val="20"/>
                <w:lang w:val="en-US"/>
              </w:rPr>
              <w:t>SAP</w:t>
            </w:r>
            <w:r w:rsidRPr="004D61E8">
              <w:rPr>
                <w:rFonts w:ascii="Arial" w:hAnsi="Arial" w:cs="Arial"/>
                <w:b/>
                <w:sz w:val="20"/>
                <w:szCs w:val="20"/>
              </w:rPr>
              <w:t>, группа материалов</w:t>
            </w:r>
          </w:p>
        </w:tc>
        <w:tc>
          <w:tcPr>
            <w:tcW w:w="6521" w:type="dxa"/>
          </w:tcPr>
          <w:p w14:paraId="39FD6F1D" w14:textId="7A88880F" w:rsidR="00AC6E59" w:rsidRPr="00001EFA" w:rsidRDefault="00AC6E59" w:rsidP="00AC6E5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 xml:space="preserve">Материал: </w:t>
            </w:r>
            <w:r w:rsidRPr="00001EFA">
              <w:rPr>
                <w:rFonts w:ascii="Arial" w:hAnsi="Arial" w:cs="Arial"/>
                <w:i/>
                <w:sz w:val="20"/>
                <w:szCs w:val="20"/>
              </w:rPr>
              <w:t>5000092614</w:t>
            </w:r>
          </w:p>
          <w:p w14:paraId="1A316C51" w14:textId="4A9C8E11" w:rsidR="00AC6E59" w:rsidRPr="00001EFA" w:rsidRDefault="00AC6E59" w:rsidP="00AC6E5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color w:val="000000"/>
                <w:sz w:val="20"/>
                <w:szCs w:val="20"/>
              </w:rPr>
              <w:t>ОКОФ-330.28.41.3</w:t>
            </w:r>
            <w:r w:rsidRPr="00001EFA">
              <w:rPr>
                <w:rFonts w:ascii="Arial" w:hAnsi="Arial" w:cs="Arial"/>
                <w:color w:val="000000"/>
                <w:sz w:val="20"/>
                <w:szCs w:val="20"/>
              </w:rPr>
              <w:br/>
              <w:t>Пятая амортизационная группа</w:t>
            </w:r>
          </w:p>
        </w:tc>
      </w:tr>
      <w:tr w:rsidR="00750C2E" w:rsidRPr="00001EFA" w14:paraId="5C8A4002" w14:textId="77777777" w:rsidTr="00FD5BCB">
        <w:trPr>
          <w:trHeight w:val="378"/>
        </w:trPr>
        <w:tc>
          <w:tcPr>
            <w:tcW w:w="4111" w:type="dxa"/>
          </w:tcPr>
          <w:p w14:paraId="438604F8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 xml:space="preserve">Нормативная документация </w:t>
            </w:r>
          </w:p>
        </w:tc>
        <w:tc>
          <w:tcPr>
            <w:tcW w:w="6521" w:type="dxa"/>
          </w:tcPr>
          <w:p w14:paraId="07798905" w14:textId="77777777" w:rsidR="00750C2E" w:rsidRPr="00001EFA" w:rsidRDefault="00750C2E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0C2E" w:rsidRPr="00001EFA" w14:paraId="5E6031F3" w14:textId="77777777" w:rsidTr="00FD5BCB">
        <w:trPr>
          <w:trHeight w:val="727"/>
        </w:trPr>
        <w:tc>
          <w:tcPr>
            <w:tcW w:w="4111" w:type="dxa"/>
          </w:tcPr>
          <w:p w14:paraId="3EC67999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lastRenderedPageBreak/>
              <w:t>Требования к технической и товаросопроводительной документации</w:t>
            </w:r>
          </w:p>
        </w:tc>
        <w:tc>
          <w:tcPr>
            <w:tcW w:w="6521" w:type="dxa"/>
          </w:tcPr>
          <w:p w14:paraId="5F33B97F" w14:textId="572D0192" w:rsidR="00750C2E" w:rsidRPr="00001EFA" w:rsidRDefault="00AC6E59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Сертификат соответствия, паспорт на изделие</w:t>
            </w:r>
          </w:p>
        </w:tc>
      </w:tr>
      <w:tr w:rsidR="00750C2E" w:rsidRPr="00001EFA" w14:paraId="0B5FC77B" w14:textId="77777777" w:rsidTr="00FD5BCB">
        <w:trPr>
          <w:trHeight w:val="411"/>
        </w:trPr>
        <w:tc>
          <w:tcPr>
            <w:tcW w:w="4111" w:type="dxa"/>
          </w:tcPr>
          <w:p w14:paraId="2B6917F0" w14:textId="77777777" w:rsidR="00750C2E" w:rsidRPr="004D61E8" w:rsidRDefault="009E5FA4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Период</w:t>
            </w:r>
            <w:r w:rsidR="00750C2E" w:rsidRPr="004D61E8">
              <w:rPr>
                <w:rFonts w:ascii="Arial" w:hAnsi="Arial" w:cs="Arial"/>
                <w:b/>
                <w:sz w:val="20"/>
                <w:szCs w:val="20"/>
              </w:rPr>
              <w:t xml:space="preserve"> поставки</w:t>
            </w:r>
          </w:p>
        </w:tc>
        <w:tc>
          <w:tcPr>
            <w:tcW w:w="6521" w:type="dxa"/>
          </w:tcPr>
          <w:p w14:paraId="79C811CC" w14:textId="4EC19A47" w:rsidR="00750C2E" w:rsidRPr="00001EFA" w:rsidRDefault="002E5A2F" w:rsidP="002E5A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04.08.2023</w:t>
            </w:r>
          </w:p>
        </w:tc>
      </w:tr>
      <w:tr w:rsidR="00750C2E" w:rsidRPr="00001EFA" w14:paraId="32F09E6A" w14:textId="77777777" w:rsidTr="00FD5BCB">
        <w:trPr>
          <w:trHeight w:val="557"/>
        </w:trPr>
        <w:tc>
          <w:tcPr>
            <w:tcW w:w="4111" w:type="dxa"/>
          </w:tcPr>
          <w:p w14:paraId="747483A3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Условия поставки</w:t>
            </w:r>
          </w:p>
        </w:tc>
        <w:tc>
          <w:tcPr>
            <w:tcW w:w="6521" w:type="dxa"/>
          </w:tcPr>
          <w:p w14:paraId="34EAE8C5" w14:textId="6B9A938B" w:rsidR="00750C2E" w:rsidRPr="00001EFA" w:rsidRDefault="00750C2E" w:rsidP="0022457C">
            <w:pPr>
              <w:pStyle w:val="Default"/>
              <w:rPr>
                <w:i/>
                <w:color w:val="auto"/>
                <w:sz w:val="20"/>
                <w:szCs w:val="20"/>
              </w:rPr>
            </w:pPr>
          </w:p>
        </w:tc>
      </w:tr>
      <w:tr w:rsidR="00750C2E" w:rsidRPr="00001EFA" w14:paraId="269C284D" w14:textId="77777777" w:rsidTr="00FD5BCB">
        <w:trPr>
          <w:trHeight w:val="505"/>
        </w:trPr>
        <w:tc>
          <w:tcPr>
            <w:tcW w:w="4111" w:type="dxa"/>
          </w:tcPr>
          <w:p w14:paraId="53FA21F9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Гарантии</w:t>
            </w:r>
          </w:p>
        </w:tc>
        <w:tc>
          <w:tcPr>
            <w:tcW w:w="6521" w:type="dxa"/>
          </w:tcPr>
          <w:p w14:paraId="3DF622A7" w14:textId="3EEEBF4F" w:rsidR="004C12C4" w:rsidRPr="00001EFA" w:rsidRDefault="0022457C" w:rsidP="004C12C4">
            <w:pPr>
              <w:pStyle w:val="af7"/>
              <w:spacing w:after="0"/>
              <w:rPr>
                <w:rFonts w:ascii="Arial" w:hAnsi="Arial" w:cs="Arial"/>
                <w:i/>
              </w:rPr>
            </w:pPr>
            <w:r w:rsidRPr="00001EFA">
              <w:rPr>
                <w:rFonts w:ascii="Arial" w:hAnsi="Arial" w:cs="Arial"/>
              </w:rPr>
              <w:t>Гарантийное обслуживание в рамках договора поставки, 2 года с момента пуска в эксплуатацию.</w:t>
            </w:r>
          </w:p>
        </w:tc>
      </w:tr>
      <w:tr w:rsidR="00750C2E" w:rsidRPr="00001EFA" w14:paraId="54A5CEDE" w14:textId="77777777" w:rsidTr="00FD5BCB">
        <w:trPr>
          <w:trHeight w:val="333"/>
        </w:trPr>
        <w:tc>
          <w:tcPr>
            <w:tcW w:w="4111" w:type="dxa"/>
          </w:tcPr>
          <w:p w14:paraId="4FC2DE53" w14:textId="77777777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Дополнительные требования</w:t>
            </w:r>
          </w:p>
        </w:tc>
        <w:tc>
          <w:tcPr>
            <w:tcW w:w="6521" w:type="dxa"/>
          </w:tcPr>
          <w:p w14:paraId="01D7F384" w14:textId="5601439B" w:rsidR="00750C2E" w:rsidRPr="00001EFA" w:rsidRDefault="0022457C" w:rsidP="004C12C4">
            <w:pPr>
              <w:tabs>
                <w:tab w:val="left" w:pos="415"/>
                <w:tab w:val="left" w:pos="557"/>
              </w:tabs>
              <w:spacing w:line="274" w:lineRule="exact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sz w:val="20"/>
                <w:szCs w:val="20"/>
              </w:rPr>
              <w:t>Новый – 2023 г. выпуска. Ранее не эксплуатировался</w:t>
            </w:r>
          </w:p>
        </w:tc>
      </w:tr>
      <w:tr w:rsidR="00750C2E" w:rsidRPr="00001EFA" w14:paraId="4C64AFEE" w14:textId="77777777" w:rsidTr="00FD5BCB">
        <w:trPr>
          <w:trHeight w:val="360"/>
        </w:trPr>
        <w:tc>
          <w:tcPr>
            <w:tcW w:w="4111" w:type="dxa"/>
          </w:tcPr>
          <w:p w14:paraId="77FDF22A" w14:textId="35B08FEB" w:rsidR="00750C2E" w:rsidRPr="004D61E8" w:rsidRDefault="00750C2E" w:rsidP="004C12C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Приложения</w:t>
            </w:r>
            <w:r w:rsidR="00325544" w:rsidRPr="004D61E8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</w:tc>
        <w:tc>
          <w:tcPr>
            <w:tcW w:w="6521" w:type="dxa"/>
          </w:tcPr>
          <w:p w14:paraId="64402C18" w14:textId="77777777" w:rsidR="00750C2E" w:rsidRPr="00001EFA" w:rsidRDefault="004C12C4" w:rsidP="006713DF">
            <w:pPr>
              <w:tabs>
                <w:tab w:val="left" w:pos="415"/>
                <w:tab w:val="left" w:pos="557"/>
              </w:tabs>
              <w:spacing w:line="274" w:lineRule="exact"/>
              <w:rPr>
                <w:rFonts w:ascii="Arial" w:hAnsi="Arial" w:cs="Arial"/>
                <w:i/>
                <w:sz w:val="20"/>
                <w:szCs w:val="20"/>
              </w:rPr>
            </w:pPr>
            <w:r w:rsidRPr="00001EFA">
              <w:rPr>
                <w:rFonts w:ascii="Arial" w:hAnsi="Arial" w:cs="Arial"/>
                <w:i/>
                <w:sz w:val="20"/>
                <w:szCs w:val="20"/>
              </w:rPr>
              <w:t>Эскизы, чертежи, схемы, ОЛ и т.д.</w:t>
            </w:r>
          </w:p>
          <w:p w14:paraId="0CE871DC" w14:textId="77777777" w:rsidR="004C12C4" w:rsidRPr="00001EFA" w:rsidRDefault="004C12C4" w:rsidP="006713DF">
            <w:pPr>
              <w:tabs>
                <w:tab w:val="left" w:pos="415"/>
                <w:tab w:val="left" w:pos="557"/>
              </w:tabs>
              <w:spacing w:line="274" w:lineRule="exact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750C2E" w:rsidRPr="00001EFA" w14:paraId="53971EAE" w14:textId="77777777" w:rsidTr="00FD5B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0632" w:type="dxa"/>
            <w:gridSpan w:val="2"/>
            <w:vAlign w:val="bottom"/>
          </w:tcPr>
          <w:p w14:paraId="4DBE2157" w14:textId="77777777" w:rsidR="00750C2E" w:rsidRPr="00001EFA" w:rsidRDefault="00750C2E" w:rsidP="006713D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211E551" w14:textId="5EA26F19" w:rsidR="00750C2E" w:rsidRPr="00001EFA" w:rsidRDefault="00750C2E" w:rsidP="006713D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b/>
                <w:sz w:val="20"/>
                <w:szCs w:val="20"/>
              </w:rPr>
              <w:t>Коммерческие требования</w:t>
            </w:r>
          </w:p>
        </w:tc>
      </w:tr>
      <w:tr w:rsidR="00750C2E" w:rsidRPr="00001EFA" w14:paraId="54360B01" w14:textId="77777777" w:rsidTr="00FD5B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0632" w:type="dxa"/>
            <w:gridSpan w:val="2"/>
            <w:vAlign w:val="bottom"/>
          </w:tcPr>
          <w:p w14:paraId="6780D346" w14:textId="77777777" w:rsidR="00750C2E" w:rsidRPr="00001EFA" w:rsidRDefault="00750C2E" w:rsidP="006713D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0C2E" w:rsidRPr="00001EFA" w14:paraId="2E1D3EC2" w14:textId="77777777" w:rsidTr="00FD5BCB">
        <w:trPr>
          <w:trHeight w:val="515"/>
        </w:trPr>
        <w:tc>
          <w:tcPr>
            <w:tcW w:w="4111" w:type="dxa"/>
          </w:tcPr>
          <w:p w14:paraId="385118C1" w14:textId="77777777" w:rsidR="00750C2E" w:rsidRPr="004D61E8" w:rsidRDefault="00750C2E" w:rsidP="006713D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Требования к ТКП</w:t>
            </w:r>
          </w:p>
        </w:tc>
        <w:tc>
          <w:tcPr>
            <w:tcW w:w="6521" w:type="dxa"/>
          </w:tcPr>
          <w:p w14:paraId="47D0BE31" w14:textId="20D95EAB" w:rsidR="0022457C" w:rsidRPr="00001EFA" w:rsidRDefault="0022457C" w:rsidP="0027665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01EFA">
              <w:rPr>
                <w:rFonts w:ascii="Arial" w:hAnsi="Arial" w:cs="Arial"/>
                <w:b/>
                <w:sz w:val="20"/>
                <w:szCs w:val="20"/>
              </w:rPr>
              <w:t>Обязательно:</w:t>
            </w:r>
            <w:r w:rsidRPr="00001EFA">
              <w:rPr>
                <w:rFonts w:ascii="Arial" w:hAnsi="Arial" w:cs="Arial"/>
                <w:sz w:val="20"/>
                <w:szCs w:val="20"/>
              </w:rPr>
              <w:t xml:space="preserve"> Информация, предоставляемая потенциальными поставщиками МТР в ТКП должна содержать полное описание оборудования: модель и полный заказной код (по каталогу производителя), наименование производителя, ГОСТ/ОСТ/ТУ или артикул, номер чертежа (если оборудование не серийное и изготавливается по чертежу)</w:t>
            </w:r>
            <w:r w:rsidR="0027665C" w:rsidRPr="00001EFA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750C2E" w:rsidRPr="00001EFA" w14:paraId="40569C41" w14:textId="77777777" w:rsidTr="00FD5B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0632" w:type="dxa"/>
            <w:gridSpan w:val="2"/>
            <w:vAlign w:val="bottom"/>
          </w:tcPr>
          <w:p w14:paraId="32FD73F7" w14:textId="77777777" w:rsidR="00750C2E" w:rsidRPr="00001EFA" w:rsidRDefault="00750C2E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0C2E" w:rsidRPr="00001EFA" w14:paraId="53DA695C" w14:textId="77777777" w:rsidTr="00FD5BCB">
        <w:trPr>
          <w:trHeight w:val="515"/>
        </w:trPr>
        <w:tc>
          <w:tcPr>
            <w:tcW w:w="4111" w:type="dxa"/>
          </w:tcPr>
          <w:p w14:paraId="55B53511" w14:textId="77777777" w:rsidR="00750C2E" w:rsidRPr="004D61E8" w:rsidRDefault="00750C2E" w:rsidP="006713D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D61E8">
              <w:rPr>
                <w:rFonts w:ascii="Arial" w:hAnsi="Arial" w:cs="Arial"/>
                <w:b/>
                <w:sz w:val="20"/>
                <w:szCs w:val="20"/>
              </w:rPr>
              <w:t>Требования к поставщику</w:t>
            </w:r>
          </w:p>
        </w:tc>
        <w:tc>
          <w:tcPr>
            <w:tcW w:w="6521" w:type="dxa"/>
          </w:tcPr>
          <w:p w14:paraId="5EEF1B8F" w14:textId="77777777" w:rsidR="0027665C" w:rsidRPr="00001EFA" w:rsidRDefault="0027665C" w:rsidP="0027665C">
            <w:pPr>
              <w:pStyle w:val="Default"/>
              <w:jc w:val="both"/>
              <w:rPr>
                <w:sz w:val="20"/>
                <w:szCs w:val="20"/>
              </w:rPr>
            </w:pPr>
            <w:r w:rsidRPr="00001EFA">
              <w:rPr>
                <w:sz w:val="20"/>
                <w:szCs w:val="20"/>
              </w:rPr>
              <w:t>Наличие лицензий, предусмотренных законодательством РФ, свидетельств, аттестаций и пр.</w:t>
            </w:r>
          </w:p>
          <w:p w14:paraId="16012B52" w14:textId="77777777" w:rsidR="0027665C" w:rsidRPr="00001EFA" w:rsidRDefault="0027665C" w:rsidP="0027665C">
            <w:pPr>
              <w:pStyle w:val="Default"/>
              <w:jc w:val="both"/>
              <w:rPr>
                <w:sz w:val="20"/>
                <w:szCs w:val="20"/>
              </w:rPr>
            </w:pPr>
            <w:r w:rsidRPr="00001EFA">
              <w:rPr>
                <w:sz w:val="20"/>
                <w:szCs w:val="20"/>
              </w:rPr>
              <w:t>Наличие производственных мощностей (с указанием адреса);</w:t>
            </w:r>
          </w:p>
          <w:p w14:paraId="45E7B19F" w14:textId="77777777" w:rsidR="0027665C" w:rsidRPr="00001EFA" w:rsidRDefault="0027665C" w:rsidP="0027665C">
            <w:pPr>
              <w:pStyle w:val="Default"/>
              <w:jc w:val="both"/>
              <w:rPr>
                <w:sz w:val="20"/>
                <w:szCs w:val="20"/>
              </w:rPr>
            </w:pPr>
            <w:r w:rsidRPr="00001EFA">
              <w:rPr>
                <w:sz w:val="20"/>
                <w:szCs w:val="20"/>
              </w:rPr>
              <w:t>Подтвержденный референц-лист (сведения об исполнении подобных заказов за последние три года);</w:t>
            </w:r>
          </w:p>
          <w:p w14:paraId="6495E984" w14:textId="77777777" w:rsidR="0027665C" w:rsidRPr="00001EFA" w:rsidRDefault="0027665C" w:rsidP="0027665C">
            <w:pPr>
              <w:pStyle w:val="Default"/>
              <w:jc w:val="both"/>
              <w:rPr>
                <w:sz w:val="20"/>
                <w:szCs w:val="20"/>
              </w:rPr>
            </w:pPr>
            <w:r w:rsidRPr="00001EFA">
              <w:rPr>
                <w:sz w:val="20"/>
                <w:szCs w:val="20"/>
              </w:rPr>
              <w:t>Наличие документов, подтверждающих статус организации (Производитель/дилер/дистрибьютор/официальный представитель. Данная информация должна быть письменно подтверждена заводом-изготовителем);</w:t>
            </w:r>
          </w:p>
          <w:p w14:paraId="1752858E" w14:textId="4247255D" w:rsidR="00750C2E" w:rsidRPr="00641B9F" w:rsidRDefault="0027665C" w:rsidP="0027665C">
            <w:pPr>
              <w:pStyle w:val="Default"/>
              <w:jc w:val="both"/>
              <w:rPr>
                <w:sz w:val="20"/>
                <w:szCs w:val="20"/>
              </w:rPr>
            </w:pPr>
            <w:r w:rsidRPr="00001EFA">
              <w:rPr>
                <w:sz w:val="20"/>
                <w:szCs w:val="20"/>
              </w:rPr>
              <w:lastRenderedPageBreak/>
              <w:t>Наличие действующих дистрибьюторских соглашений/сертификатов (с указанием их рег.№, сроков действия).</w:t>
            </w:r>
          </w:p>
        </w:tc>
      </w:tr>
      <w:tr w:rsidR="00750C2E" w:rsidRPr="00CD1106" w14:paraId="788DB5EA" w14:textId="77777777" w:rsidTr="00FD5B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0632" w:type="dxa"/>
            <w:gridSpan w:val="2"/>
            <w:vAlign w:val="bottom"/>
          </w:tcPr>
          <w:p w14:paraId="31CF4B6F" w14:textId="77777777" w:rsidR="00750C2E" w:rsidRPr="004D61E8" w:rsidRDefault="00750C2E" w:rsidP="006713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F88D4FB" w14:textId="5B70EBE8" w:rsidR="00A77BF6" w:rsidRDefault="00A77BF6" w:rsidP="00A05B1D">
      <w:pPr>
        <w:rPr>
          <w:rFonts w:ascii="Arial" w:hAnsi="Arial" w:cs="Arial"/>
          <w:sz w:val="20"/>
          <w:szCs w:val="20"/>
        </w:rPr>
      </w:pPr>
    </w:p>
    <w:sectPr w:rsidR="00A77BF6" w:rsidSect="00CD72B3">
      <w:footerReference w:type="even" r:id="rId8"/>
      <w:footerReference w:type="default" r:id="rId9"/>
      <w:pgSz w:w="11906" w:h="16838"/>
      <w:pgMar w:top="426" w:right="851" w:bottom="426" w:left="1701" w:header="709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3F6EB3" w14:textId="77777777" w:rsidR="007A6492" w:rsidRDefault="007A6492">
      <w:r>
        <w:separator/>
      </w:r>
    </w:p>
  </w:endnote>
  <w:endnote w:type="continuationSeparator" w:id="0">
    <w:p w14:paraId="6CBE54D8" w14:textId="77777777" w:rsidR="007A6492" w:rsidRDefault="007A6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FF6019" w14:textId="77777777" w:rsidR="00100CF2" w:rsidRPr="00B85783" w:rsidRDefault="00100CF2" w:rsidP="00B85783">
    <w:pPr>
      <w:pStyle w:val="a5"/>
      <w:framePr w:wrap="around" w:vAnchor="text" w:hAnchor="margin" w:xAlign="right" w:y="1"/>
      <w:rPr>
        <w:rStyle w:val="a7"/>
        <w:sz w:val="16"/>
        <w:szCs w:val="16"/>
      </w:rPr>
    </w:pPr>
    <w:r w:rsidRPr="00B85783">
      <w:rPr>
        <w:rStyle w:val="a7"/>
        <w:sz w:val="16"/>
        <w:szCs w:val="16"/>
      </w:rPr>
      <w:fldChar w:fldCharType="begin"/>
    </w:r>
    <w:r w:rsidRPr="00B85783">
      <w:rPr>
        <w:rStyle w:val="a7"/>
        <w:sz w:val="16"/>
        <w:szCs w:val="16"/>
      </w:rPr>
      <w:instrText xml:space="preserve">PAGE  </w:instrText>
    </w:r>
    <w:r w:rsidRPr="00B85783">
      <w:rPr>
        <w:rStyle w:val="a7"/>
        <w:sz w:val="16"/>
        <w:szCs w:val="16"/>
      </w:rPr>
      <w:fldChar w:fldCharType="end"/>
    </w:r>
  </w:p>
  <w:p w14:paraId="1B168942" w14:textId="77777777" w:rsidR="00100CF2" w:rsidRPr="00B85783" w:rsidRDefault="00100CF2" w:rsidP="00B85783">
    <w:pPr>
      <w:pStyle w:val="a5"/>
      <w:ind w:right="36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CCC634" w14:textId="52F043EA" w:rsidR="00100CF2" w:rsidRPr="00B85783" w:rsidRDefault="00100CF2" w:rsidP="00B85783">
    <w:pPr>
      <w:pStyle w:val="a5"/>
      <w:framePr w:wrap="around" w:vAnchor="text" w:hAnchor="margin" w:xAlign="right" w:y="1"/>
      <w:rPr>
        <w:rStyle w:val="a7"/>
        <w:rFonts w:ascii="Arial" w:hAnsi="Arial" w:cs="Arial"/>
        <w:sz w:val="16"/>
        <w:szCs w:val="16"/>
      </w:rPr>
    </w:pPr>
    <w:r w:rsidRPr="00B85783">
      <w:rPr>
        <w:rStyle w:val="a7"/>
        <w:rFonts w:ascii="Arial" w:hAnsi="Arial" w:cs="Arial"/>
        <w:sz w:val="16"/>
        <w:szCs w:val="16"/>
      </w:rPr>
      <w:fldChar w:fldCharType="begin"/>
    </w:r>
    <w:r w:rsidRPr="00B85783">
      <w:rPr>
        <w:rStyle w:val="a7"/>
        <w:rFonts w:ascii="Arial" w:hAnsi="Arial" w:cs="Arial"/>
        <w:sz w:val="16"/>
        <w:szCs w:val="16"/>
      </w:rPr>
      <w:instrText xml:space="preserve">PAGE  </w:instrText>
    </w:r>
    <w:r w:rsidRPr="00B85783">
      <w:rPr>
        <w:rStyle w:val="a7"/>
        <w:rFonts w:ascii="Arial" w:hAnsi="Arial" w:cs="Arial"/>
        <w:sz w:val="16"/>
        <w:szCs w:val="16"/>
      </w:rPr>
      <w:fldChar w:fldCharType="separate"/>
    </w:r>
    <w:r w:rsidR="00641B9F">
      <w:rPr>
        <w:rStyle w:val="a7"/>
        <w:rFonts w:ascii="Arial" w:hAnsi="Arial" w:cs="Arial"/>
        <w:noProof/>
        <w:sz w:val="16"/>
        <w:szCs w:val="16"/>
      </w:rPr>
      <w:t>2</w:t>
    </w:r>
    <w:r w:rsidRPr="00B85783">
      <w:rPr>
        <w:rStyle w:val="a7"/>
        <w:rFonts w:ascii="Arial" w:hAnsi="Arial" w:cs="Arial"/>
        <w:sz w:val="16"/>
        <w:szCs w:val="16"/>
      </w:rPr>
      <w:fldChar w:fldCharType="end"/>
    </w:r>
  </w:p>
  <w:p w14:paraId="3C17E855" w14:textId="77777777" w:rsidR="00D12A0C" w:rsidRPr="00D12A0C" w:rsidRDefault="00D12A0C" w:rsidP="005F5138">
    <w:pPr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4327D9" w14:textId="77777777" w:rsidR="007A6492" w:rsidRDefault="007A6492">
      <w:r>
        <w:separator/>
      </w:r>
    </w:p>
  </w:footnote>
  <w:footnote w:type="continuationSeparator" w:id="0">
    <w:p w14:paraId="20CB9028" w14:textId="77777777" w:rsidR="007A6492" w:rsidRDefault="007A64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0B678C"/>
    <w:multiLevelType w:val="hybridMultilevel"/>
    <w:tmpl w:val="80B4F1E0"/>
    <w:lvl w:ilvl="0" w:tplc="52586CE8">
      <w:start w:val="1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6" w:hanging="360"/>
      </w:pPr>
    </w:lvl>
    <w:lvl w:ilvl="2" w:tplc="0419001B" w:tentative="1">
      <w:start w:val="1"/>
      <w:numFmt w:val="lowerRoman"/>
      <w:lvlText w:val="%3."/>
      <w:lvlJc w:val="right"/>
      <w:pPr>
        <w:ind w:left="1806" w:hanging="180"/>
      </w:pPr>
    </w:lvl>
    <w:lvl w:ilvl="3" w:tplc="0419000F" w:tentative="1">
      <w:start w:val="1"/>
      <w:numFmt w:val="decimal"/>
      <w:lvlText w:val="%4."/>
      <w:lvlJc w:val="left"/>
      <w:pPr>
        <w:ind w:left="2526" w:hanging="360"/>
      </w:pPr>
    </w:lvl>
    <w:lvl w:ilvl="4" w:tplc="04190019" w:tentative="1">
      <w:start w:val="1"/>
      <w:numFmt w:val="lowerLetter"/>
      <w:lvlText w:val="%5."/>
      <w:lvlJc w:val="left"/>
      <w:pPr>
        <w:ind w:left="3246" w:hanging="360"/>
      </w:pPr>
    </w:lvl>
    <w:lvl w:ilvl="5" w:tplc="0419001B" w:tentative="1">
      <w:start w:val="1"/>
      <w:numFmt w:val="lowerRoman"/>
      <w:lvlText w:val="%6."/>
      <w:lvlJc w:val="right"/>
      <w:pPr>
        <w:ind w:left="3966" w:hanging="180"/>
      </w:pPr>
    </w:lvl>
    <w:lvl w:ilvl="6" w:tplc="0419000F" w:tentative="1">
      <w:start w:val="1"/>
      <w:numFmt w:val="decimal"/>
      <w:lvlText w:val="%7."/>
      <w:lvlJc w:val="left"/>
      <w:pPr>
        <w:ind w:left="4686" w:hanging="360"/>
      </w:pPr>
    </w:lvl>
    <w:lvl w:ilvl="7" w:tplc="04190019" w:tentative="1">
      <w:start w:val="1"/>
      <w:numFmt w:val="lowerLetter"/>
      <w:lvlText w:val="%8."/>
      <w:lvlJc w:val="left"/>
      <w:pPr>
        <w:ind w:left="5406" w:hanging="360"/>
      </w:pPr>
    </w:lvl>
    <w:lvl w:ilvl="8" w:tplc="0419001B" w:tentative="1">
      <w:start w:val="1"/>
      <w:numFmt w:val="lowerRoman"/>
      <w:lvlText w:val="%9."/>
      <w:lvlJc w:val="right"/>
      <w:pPr>
        <w:ind w:left="6126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16D"/>
    <w:rsid w:val="000003A3"/>
    <w:rsid w:val="00001420"/>
    <w:rsid w:val="00001EFA"/>
    <w:rsid w:val="00006B3D"/>
    <w:rsid w:val="00006BC1"/>
    <w:rsid w:val="0001561D"/>
    <w:rsid w:val="000201DE"/>
    <w:rsid w:val="00021A0A"/>
    <w:rsid w:val="000232AD"/>
    <w:rsid w:val="0003089A"/>
    <w:rsid w:val="000326AA"/>
    <w:rsid w:val="00034FE5"/>
    <w:rsid w:val="0003741A"/>
    <w:rsid w:val="00037716"/>
    <w:rsid w:val="00037D90"/>
    <w:rsid w:val="0004371B"/>
    <w:rsid w:val="00045CC8"/>
    <w:rsid w:val="0004691E"/>
    <w:rsid w:val="00052ED1"/>
    <w:rsid w:val="00072384"/>
    <w:rsid w:val="0007370B"/>
    <w:rsid w:val="000825DD"/>
    <w:rsid w:val="000842C8"/>
    <w:rsid w:val="0008769C"/>
    <w:rsid w:val="0009089E"/>
    <w:rsid w:val="00092DFC"/>
    <w:rsid w:val="00094706"/>
    <w:rsid w:val="000A1B38"/>
    <w:rsid w:val="000B0B1C"/>
    <w:rsid w:val="000B124C"/>
    <w:rsid w:val="000B5E2B"/>
    <w:rsid w:val="000D0C6E"/>
    <w:rsid w:val="000F2527"/>
    <w:rsid w:val="000F4B0B"/>
    <w:rsid w:val="000F7158"/>
    <w:rsid w:val="000F7E67"/>
    <w:rsid w:val="00100CF2"/>
    <w:rsid w:val="0010549F"/>
    <w:rsid w:val="00110C88"/>
    <w:rsid w:val="00112473"/>
    <w:rsid w:val="0011307A"/>
    <w:rsid w:val="00114D54"/>
    <w:rsid w:val="00117EA1"/>
    <w:rsid w:val="00133C89"/>
    <w:rsid w:val="0013688B"/>
    <w:rsid w:val="00136897"/>
    <w:rsid w:val="00136E0C"/>
    <w:rsid w:val="00137438"/>
    <w:rsid w:val="001405B1"/>
    <w:rsid w:val="00142D01"/>
    <w:rsid w:val="00144126"/>
    <w:rsid w:val="00154A43"/>
    <w:rsid w:val="00157F07"/>
    <w:rsid w:val="00164731"/>
    <w:rsid w:val="00167B22"/>
    <w:rsid w:val="00167E5C"/>
    <w:rsid w:val="001833FF"/>
    <w:rsid w:val="00191EDF"/>
    <w:rsid w:val="0019258F"/>
    <w:rsid w:val="0019345E"/>
    <w:rsid w:val="00193EF9"/>
    <w:rsid w:val="001956E2"/>
    <w:rsid w:val="001A76E8"/>
    <w:rsid w:val="001B0A34"/>
    <w:rsid w:val="001B0B47"/>
    <w:rsid w:val="001B6699"/>
    <w:rsid w:val="001C5661"/>
    <w:rsid w:val="001C73A1"/>
    <w:rsid w:val="001C7E66"/>
    <w:rsid w:val="001D239E"/>
    <w:rsid w:val="001D2C97"/>
    <w:rsid w:val="001D31FC"/>
    <w:rsid w:val="001D751E"/>
    <w:rsid w:val="001E010F"/>
    <w:rsid w:val="001F139E"/>
    <w:rsid w:val="001F29F0"/>
    <w:rsid w:val="001F777D"/>
    <w:rsid w:val="00200D57"/>
    <w:rsid w:val="0020378B"/>
    <w:rsid w:val="002105D7"/>
    <w:rsid w:val="00210B43"/>
    <w:rsid w:val="00210D4E"/>
    <w:rsid w:val="002164D1"/>
    <w:rsid w:val="002173A5"/>
    <w:rsid w:val="002212A9"/>
    <w:rsid w:val="0022254B"/>
    <w:rsid w:val="0022457C"/>
    <w:rsid w:val="00224C82"/>
    <w:rsid w:val="002310E4"/>
    <w:rsid w:val="00232ED3"/>
    <w:rsid w:val="002403F0"/>
    <w:rsid w:val="00242CD5"/>
    <w:rsid w:val="00242E97"/>
    <w:rsid w:val="00247115"/>
    <w:rsid w:val="0024731F"/>
    <w:rsid w:val="002478F8"/>
    <w:rsid w:val="002569FE"/>
    <w:rsid w:val="00257680"/>
    <w:rsid w:val="00265A74"/>
    <w:rsid w:val="00274783"/>
    <w:rsid w:val="00274E42"/>
    <w:rsid w:val="0027665C"/>
    <w:rsid w:val="00294894"/>
    <w:rsid w:val="002A606C"/>
    <w:rsid w:val="002B1667"/>
    <w:rsid w:val="002B3393"/>
    <w:rsid w:val="002C1BBC"/>
    <w:rsid w:val="002C4F38"/>
    <w:rsid w:val="002C6500"/>
    <w:rsid w:val="002D7C2D"/>
    <w:rsid w:val="002E0698"/>
    <w:rsid w:val="002E28C0"/>
    <w:rsid w:val="002E36FB"/>
    <w:rsid w:val="002E5A2F"/>
    <w:rsid w:val="002E62DC"/>
    <w:rsid w:val="002E62F8"/>
    <w:rsid w:val="002F38ED"/>
    <w:rsid w:val="00302AB4"/>
    <w:rsid w:val="00311109"/>
    <w:rsid w:val="0031234D"/>
    <w:rsid w:val="0031306D"/>
    <w:rsid w:val="00313753"/>
    <w:rsid w:val="003176BF"/>
    <w:rsid w:val="00322EFB"/>
    <w:rsid w:val="00325544"/>
    <w:rsid w:val="00334FE9"/>
    <w:rsid w:val="0033688E"/>
    <w:rsid w:val="003431D8"/>
    <w:rsid w:val="00343F8C"/>
    <w:rsid w:val="003533AB"/>
    <w:rsid w:val="00354A3A"/>
    <w:rsid w:val="0036039D"/>
    <w:rsid w:val="00364225"/>
    <w:rsid w:val="00364A24"/>
    <w:rsid w:val="00370472"/>
    <w:rsid w:val="0037208B"/>
    <w:rsid w:val="00376024"/>
    <w:rsid w:val="0038239D"/>
    <w:rsid w:val="0038561E"/>
    <w:rsid w:val="00385946"/>
    <w:rsid w:val="003915A2"/>
    <w:rsid w:val="00393B21"/>
    <w:rsid w:val="00396358"/>
    <w:rsid w:val="003967F5"/>
    <w:rsid w:val="003B3F56"/>
    <w:rsid w:val="003B6AA5"/>
    <w:rsid w:val="003C4227"/>
    <w:rsid w:val="003C4652"/>
    <w:rsid w:val="003C5028"/>
    <w:rsid w:val="003C7F34"/>
    <w:rsid w:val="003D00DF"/>
    <w:rsid w:val="003D1624"/>
    <w:rsid w:val="003D6203"/>
    <w:rsid w:val="003E4F98"/>
    <w:rsid w:val="003F090A"/>
    <w:rsid w:val="003F13C4"/>
    <w:rsid w:val="003F1B9F"/>
    <w:rsid w:val="003F43B3"/>
    <w:rsid w:val="003F51B7"/>
    <w:rsid w:val="0040063F"/>
    <w:rsid w:val="00400DC1"/>
    <w:rsid w:val="00400F35"/>
    <w:rsid w:val="004010BE"/>
    <w:rsid w:val="00407600"/>
    <w:rsid w:val="00414AFB"/>
    <w:rsid w:val="00435381"/>
    <w:rsid w:val="00437C63"/>
    <w:rsid w:val="00440962"/>
    <w:rsid w:val="0044234E"/>
    <w:rsid w:val="004519FA"/>
    <w:rsid w:val="00456CB6"/>
    <w:rsid w:val="0046493A"/>
    <w:rsid w:val="004709D5"/>
    <w:rsid w:val="004749B6"/>
    <w:rsid w:val="00474B43"/>
    <w:rsid w:val="00474EEB"/>
    <w:rsid w:val="004774C3"/>
    <w:rsid w:val="004811A6"/>
    <w:rsid w:val="00483DAA"/>
    <w:rsid w:val="004A03FA"/>
    <w:rsid w:val="004A0911"/>
    <w:rsid w:val="004A0D2D"/>
    <w:rsid w:val="004C12C4"/>
    <w:rsid w:val="004C34D5"/>
    <w:rsid w:val="004D61E8"/>
    <w:rsid w:val="004D77B0"/>
    <w:rsid w:val="004E284B"/>
    <w:rsid w:val="004E7E0E"/>
    <w:rsid w:val="004F0D57"/>
    <w:rsid w:val="004F23AB"/>
    <w:rsid w:val="005022C4"/>
    <w:rsid w:val="00506E4B"/>
    <w:rsid w:val="005107B2"/>
    <w:rsid w:val="00512CCE"/>
    <w:rsid w:val="00512FAF"/>
    <w:rsid w:val="0051535F"/>
    <w:rsid w:val="0052152F"/>
    <w:rsid w:val="00532D69"/>
    <w:rsid w:val="00533A08"/>
    <w:rsid w:val="00534892"/>
    <w:rsid w:val="00536F0D"/>
    <w:rsid w:val="00545ACF"/>
    <w:rsid w:val="005461EF"/>
    <w:rsid w:val="00551C30"/>
    <w:rsid w:val="00552869"/>
    <w:rsid w:val="00555A64"/>
    <w:rsid w:val="0055682A"/>
    <w:rsid w:val="005577B2"/>
    <w:rsid w:val="00560EA5"/>
    <w:rsid w:val="00561182"/>
    <w:rsid w:val="005618A7"/>
    <w:rsid w:val="005632B7"/>
    <w:rsid w:val="005642F2"/>
    <w:rsid w:val="005650F8"/>
    <w:rsid w:val="00565616"/>
    <w:rsid w:val="00574C6D"/>
    <w:rsid w:val="0057531A"/>
    <w:rsid w:val="005767AD"/>
    <w:rsid w:val="00581CAE"/>
    <w:rsid w:val="00586299"/>
    <w:rsid w:val="00596DAA"/>
    <w:rsid w:val="00597E86"/>
    <w:rsid w:val="005A767D"/>
    <w:rsid w:val="005B09EE"/>
    <w:rsid w:val="005B2C46"/>
    <w:rsid w:val="005B3711"/>
    <w:rsid w:val="005B4154"/>
    <w:rsid w:val="005B7B98"/>
    <w:rsid w:val="005C0867"/>
    <w:rsid w:val="005C0C76"/>
    <w:rsid w:val="005C5972"/>
    <w:rsid w:val="005C694C"/>
    <w:rsid w:val="005C6DCC"/>
    <w:rsid w:val="005D1725"/>
    <w:rsid w:val="005D4792"/>
    <w:rsid w:val="005D6001"/>
    <w:rsid w:val="005D7037"/>
    <w:rsid w:val="005E2846"/>
    <w:rsid w:val="005E33DA"/>
    <w:rsid w:val="005E3655"/>
    <w:rsid w:val="005E3ABB"/>
    <w:rsid w:val="005E7B35"/>
    <w:rsid w:val="005F216D"/>
    <w:rsid w:val="005F5138"/>
    <w:rsid w:val="005F7A4B"/>
    <w:rsid w:val="00605DC3"/>
    <w:rsid w:val="00616F56"/>
    <w:rsid w:val="006172C1"/>
    <w:rsid w:val="00620039"/>
    <w:rsid w:val="006210FA"/>
    <w:rsid w:val="00624323"/>
    <w:rsid w:val="006265C7"/>
    <w:rsid w:val="00640DE1"/>
    <w:rsid w:val="00641B9F"/>
    <w:rsid w:val="006454C4"/>
    <w:rsid w:val="006464A6"/>
    <w:rsid w:val="00651BA2"/>
    <w:rsid w:val="00652B71"/>
    <w:rsid w:val="00653E8B"/>
    <w:rsid w:val="00657D78"/>
    <w:rsid w:val="0066003E"/>
    <w:rsid w:val="00665D6F"/>
    <w:rsid w:val="00666537"/>
    <w:rsid w:val="006713FE"/>
    <w:rsid w:val="00672554"/>
    <w:rsid w:val="0067448C"/>
    <w:rsid w:val="00674E56"/>
    <w:rsid w:val="00676AD4"/>
    <w:rsid w:val="00681497"/>
    <w:rsid w:val="00681BCA"/>
    <w:rsid w:val="00684544"/>
    <w:rsid w:val="0068514C"/>
    <w:rsid w:val="006907EE"/>
    <w:rsid w:val="006A12E7"/>
    <w:rsid w:val="006A61CF"/>
    <w:rsid w:val="006A7CF9"/>
    <w:rsid w:val="006C04A7"/>
    <w:rsid w:val="006C4CBA"/>
    <w:rsid w:val="006D0064"/>
    <w:rsid w:val="006D1183"/>
    <w:rsid w:val="006D3377"/>
    <w:rsid w:val="006D424C"/>
    <w:rsid w:val="006D6308"/>
    <w:rsid w:val="006E2517"/>
    <w:rsid w:val="006E3B4A"/>
    <w:rsid w:val="006E522A"/>
    <w:rsid w:val="006F41F0"/>
    <w:rsid w:val="006F4604"/>
    <w:rsid w:val="006F4693"/>
    <w:rsid w:val="00700655"/>
    <w:rsid w:val="007006CD"/>
    <w:rsid w:val="007059AD"/>
    <w:rsid w:val="00706178"/>
    <w:rsid w:val="0070769D"/>
    <w:rsid w:val="007141D0"/>
    <w:rsid w:val="00717E36"/>
    <w:rsid w:val="00721832"/>
    <w:rsid w:val="0073056B"/>
    <w:rsid w:val="00733891"/>
    <w:rsid w:val="00735AE8"/>
    <w:rsid w:val="00737754"/>
    <w:rsid w:val="0074056D"/>
    <w:rsid w:val="00746CD6"/>
    <w:rsid w:val="00750C2E"/>
    <w:rsid w:val="00752F49"/>
    <w:rsid w:val="0075426A"/>
    <w:rsid w:val="00767D3F"/>
    <w:rsid w:val="007708B2"/>
    <w:rsid w:val="0078493F"/>
    <w:rsid w:val="00791464"/>
    <w:rsid w:val="007A41E9"/>
    <w:rsid w:val="007A6492"/>
    <w:rsid w:val="007A6573"/>
    <w:rsid w:val="007B03F9"/>
    <w:rsid w:val="007B1CED"/>
    <w:rsid w:val="007B6255"/>
    <w:rsid w:val="007B7695"/>
    <w:rsid w:val="007B7C8D"/>
    <w:rsid w:val="007C6AE0"/>
    <w:rsid w:val="007D4813"/>
    <w:rsid w:val="007D7FDA"/>
    <w:rsid w:val="007E2253"/>
    <w:rsid w:val="007E4138"/>
    <w:rsid w:val="007E4E8B"/>
    <w:rsid w:val="007E65C1"/>
    <w:rsid w:val="007E66D4"/>
    <w:rsid w:val="007E7582"/>
    <w:rsid w:val="007F70AB"/>
    <w:rsid w:val="007F78E7"/>
    <w:rsid w:val="008051F1"/>
    <w:rsid w:val="008069F1"/>
    <w:rsid w:val="008120C0"/>
    <w:rsid w:val="00815DE8"/>
    <w:rsid w:val="008160E6"/>
    <w:rsid w:val="0083115B"/>
    <w:rsid w:val="00834213"/>
    <w:rsid w:val="008426F9"/>
    <w:rsid w:val="008605AD"/>
    <w:rsid w:val="008634A8"/>
    <w:rsid w:val="00864A4B"/>
    <w:rsid w:val="00864BED"/>
    <w:rsid w:val="00874F55"/>
    <w:rsid w:val="0088098C"/>
    <w:rsid w:val="008872FD"/>
    <w:rsid w:val="0089111D"/>
    <w:rsid w:val="00893E2D"/>
    <w:rsid w:val="008A0F6C"/>
    <w:rsid w:val="008A455F"/>
    <w:rsid w:val="008A4902"/>
    <w:rsid w:val="008A750B"/>
    <w:rsid w:val="008B0DEF"/>
    <w:rsid w:val="008B1A36"/>
    <w:rsid w:val="008C3364"/>
    <w:rsid w:val="008C488B"/>
    <w:rsid w:val="008C7B6C"/>
    <w:rsid w:val="008C7C09"/>
    <w:rsid w:val="008D50B3"/>
    <w:rsid w:val="008E54B9"/>
    <w:rsid w:val="008E5D55"/>
    <w:rsid w:val="008F56EC"/>
    <w:rsid w:val="008F689E"/>
    <w:rsid w:val="00900791"/>
    <w:rsid w:val="00905C88"/>
    <w:rsid w:val="00906F49"/>
    <w:rsid w:val="009070AE"/>
    <w:rsid w:val="00911368"/>
    <w:rsid w:val="009200B3"/>
    <w:rsid w:val="009235E3"/>
    <w:rsid w:val="00924A01"/>
    <w:rsid w:val="00926020"/>
    <w:rsid w:val="009262EB"/>
    <w:rsid w:val="0092709C"/>
    <w:rsid w:val="0093739A"/>
    <w:rsid w:val="009652E5"/>
    <w:rsid w:val="00966AF6"/>
    <w:rsid w:val="0097277C"/>
    <w:rsid w:val="00974545"/>
    <w:rsid w:val="0098464C"/>
    <w:rsid w:val="00984D3B"/>
    <w:rsid w:val="00991A78"/>
    <w:rsid w:val="009B73B8"/>
    <w:rsid w:val="009C0923"/>
    <w:rsid w:val="009C0962"/>
    <w:rsid w:val="009C6F72"/>
    <w:rsid w:val="009D7DA5"/>
    <w:rsid w:val="009E1560"/>
    <w:rsid w:val="009E3B60"/>
    <w:rsid w:val="009E5FA4"/>
    <w:rsid w:val="009F40D8"/>
    <w:rsid w:val="009F423C"/>
    <w:rsid w:val="009F69C3"/>
    <w:rsid w:val="009F71AB"/>
    <w:rsid w:val="009F7403"/>
    <w:rsid w:val="009F7E84"/>
    <w:rsid w:val="00A05B1D"/>
    <w:rsid w:val="00A0625B"/>
    <w:rsid w:val="00A10BCA"/>
    <w:rsid w:val="00A12E9B"/>
    <w:rsid w:val="00A13433"/>
    <w:rsid w:val="00A21952"/>
    <w:rsid w:val="00A22661"/>
    <w:rsid w:val="00A253B0"/>
    <w:rsid w:val="00A266C7"/>
    <w:rsid w:val="00A55C4F"/>
    <w:rsid w:val="00A651D5"/>
    <w:rsid w:val="00A65861"/>
    <w:rsid w:val="00A77BF6"/>
    <w:rsid w:val="00A839A0"/>
    <w:rsid w:val="00A84B57"/>
    <w:rsid w:val="00A8592F"/>
    <w:rsid w:val="00A97FC7"/>
    <w:rsid w:val="00AA1550"/>
    <w:rsid w:val="00AB0978"/>
    <w:rsid w:val="00AC0948"/>
    <w:rsid w:val="00AC1B95"/>
    <w:rsid w:val="00AC6728"/>
    <w:rsid w:val="00AC6E59"/>
    <w:rsid w:val="00AD1662"/>
    <w:rsid w:val="00AD21F4"/>
    <w:rsid w:val="00AD3F2A"/>
    <w:rsid w:val="00AD4EA2"/>
    <w:rsid w:val="00AD527A"/>
    <w:rsid w:val="00AD5CDD"/>
    <w:rsid w:val="00AD5E95"/>
    <w:rsid w:val="00AE08C7"/>
    <w:rsid w:val="00AE337A"/>
    <w:rsid w:val="00AE6142"/>
    <w:rsid w:val="00AF5007"/>
    <w:rsid w:val="00B1078F"/>
    <w:rsid w:val="00B170C9"/>
    <w:rsid w:val="00B26D90"/>
    <w:rsid w:val="00B34817"/>
    <w:rsid w:val="00B366BC"/>
    <w:rsid w:val="00B37729"/>
    <w:rsid w:val="00B37769"/>
    <w:rsid w:val="00B507F9"/>
    <w:rsid w:val="00B51774"/>
    <w:rsid w:val="00B527F0"/>
    <w:rsid w:val="00B52B37"/>
    <w:rsid w:val="00B54649"/>
    <w:rsid w:val="00B56A12"/>
    <w:rsid w:val="00B60516"/>
    <w:rsid w:val="00B6057B"/>
    <w:rsid w:val="00B70856"/>
    <w:rsid w:val="00B72A1E"/>
    <w:rsid w:val="00B77FFA"/>
    <w:rsid w:val="00B85783"/>
    <w:rsid w:val="00B9318B"/>
    <w:rsid w:val="00BA664A"/>
    <w:rsid w:val="00BB562E"/>
    <w:rsid w:val="00BC43B7"/>
    <w:rsid w:val="00BC6CEC"/>
    <w:rsid w:val="00BC72AF"/>
    <w:rsid w:val="00BC757B"/>
    <w:rsid w:val="00BC7A15"/>
    <w:rsid w:val="00BD79B0"/>
    <w:rsid w:val="00BE2F04"/>
    <w:rsid w:val="00BE3E3F"/>
    <w:rsid w:val="00BE5A6A"/>
    <w:rsid w:val="00BF1589"/>
    <w:rsid w:val="00BF5C67"/>
    <w:rsid w:val="00C11624"/>
    <w:rsid w:val="00C243CA"/>
    <w:rsid w:val="00C25A55"/>
    <w:rsid w:val="00C25DE4"/>
    <w:rsid w:val="00C26774"/>
    <w:rsid w:val="00C30983"/>
    <w:rsid w:val="00C36376"/>
    <w:rsid w:val="00C365F4"/>
    <w:rsid w:val="00C36B66"/>
    <w:rsid w:val="00C465C1"/>
    <w:rsid w:val="00C46719"/>
    <w:rsid w:val="00C50980"/>
    <w:rsid w:val="00C6404B"/>
    <w:rsid w:val="00C7090D"/>
    <w:rsid w:val="00C70A02"/>
    <w:rsid w:val="00C8220D"/>
    <w:rsid w:val="00C84DA7"/>
    <w:rsid w:val="00C90481"/>
    <w:rsid w:val="00C910A9"/>
    <w:rsid w:val="00C91E6C"/>
    <w:rsid w:val="00C9253F"/>
    <w:rsid w:val="00C93441"/>
    <w:rsid w:val="00CB1EB5"/>
    <w:rsid w:val="00CB7195"/>
    <w:rsid w:val="00CC0318"/>
    <w:rsid w:val="00CC0F78"/>
    <w:rsid w:val="00CC2DC8"/>
    <w:rsid w:val="00CC3AD1"/>
    <w:rsid w:val="00CC751F"/>
    <w:rsid w:val="00CC75C0"/>
    <w:rsid w:val="00CD0831"/>
    <w:rsid w:val="00CD1106"/>
    <w:rsid w:val="00CD638D"/>
    <w:rsid w:val="00CD72B3"/>
    <w:rsid w:val="00CF0888"/>
    <w:rsid w:val="00CF68D7"/>
    <w:rsid w:val="00CF69A6"/>
    <w:rsid w:val="00CF6B6F"/>
    <w:rsid w:val="00D110DB"/>
    <w:rsid w:val="00D12A0C"/>
    <w:rsid w:val="00D13027"/>
    <w:rsid w:val="00D151DE"/>
    <w:rsid w:val="00D2675D"/>
    <w:rsid w:val="00D26CEB"/>
    <w:rsid w:val="00D365CA"/>
    <w:rsid w:val="00D43763"/>
    <w:rsid w:val="00D4550D"/>
    <w:rsid w:val="00D57731"/>
    <w:rsid w:val="00D6297D"/>
    <w:rsid w:val="00D668E9"/>
    <w:rsid w:val="00D72E31"/>
    <w:rsid w:val="00D81E6B"/>
    <w:rsid w:val="00D82D5B"/>
    <w:rsid w:val="00D853EB"/>
    <w:rsid w:val="00D9413D"/>
    <w:rsid w:val="00DA3530"/>
    <w:rsid w:val="00DA4618"/>
    <w:rsid w:val="00DA7A4C"/>
    <w:rsid w:val="00DB4262"/>
    <w:rsid w:val="00DD0772"/>
    <w:rsid w:val="00DD0995"/>
    <w:rsid w:val="00DD14F3"/>
    <w:rsid w:val="00DD503A"/>
    <w:rsid w:val="00DD5646"/>
    <w:rsid w:val="00DE62A1"/>
    <w:rsid w:val="00DF0E07"/>
    <w:rsid w:val="00DF1731"/>
    <w:rsid w:val="00DF1B6D"/>
    <w:rsid w:val="00DF6F5E"/>
    <w:rsid w:val="00DF7F6D"/>
    <w:rsid w:val="00E10E75"/>
    <w:rsid w:val="00E137E4"/>
    <w:rsid w:val="00E15C26"/>
    <w:rsid w:val="00E15DF3"/>
    <w:rsid w:val="00E322A0"/>
    <w:rsid w:val="00E3546C"/>
    <w:rsid w:val="00E41BD9"/>
    <w:rsid w:val="00E41E8B"/>
    <w:rsid w:val="00E429F0"/>
    <w:rsid w:val="00E436C2"/>
    <w:rsid w:val="00E47CFB"/>
    <w:rsid w:val="00E510D9"/>
    <w:rsid w:val="00E641E1"/>
    <w:rsid w:val="00E66AE9"/>
    <w:rsid w:val="00E70B15"/>
    <w:rsid w:val="00E751C2"/>
    <w:rsid w:val="00E76DA4"/>
    <w:rsid w:val="00E83C4F"/>
    <w:rsid w:val="00EA7D46"/>
    <w:rsid w:val="00EB0079"/>
    <w:rsid w:val="00EB43D7"/>
    <w:rsid w:val="00EB5F96"/>
    <w:rsid w:val="00EC21FF"/>
    <w:rsid w:val="00EC7AD9"/>
    <w:rsid w:val="00ED1352"/>
    <w:rsid w:val="00ED572A"/>
    <w:rsid w:val="00ED5932"/>
    <w:rsid w:val="00EE4E97"/>
    <w:rsid w:val="00EE6EFA"/>
    <w:rsid w:val="00EE7687"/>
    <w:rsid w:val="00EF0603"/>
    <w:rsid w:val="00EF1704"/>
    <w:rsid w:val="00EF1D6D"/>
    <w:rsid w:val="00EF29DF"/>
    <w:rsid w:val="00EF3E81"/>
    <w:rsid w:val="00F03368"/>
    <w:rsid w:val="00F10BBC"/>
    <w:rsid w:val="00F13DDB"/>
    <w:rsid w:val="00F15A3D"/>
    <w:rsid w:val="00F203C7"/>
    <w:rsid w:val="00F23DEB"/>
    <w:rsid w:val="00F244CA"/>
    <w:rsid w:val="00F30DA1"/>
    <w:rsid w:val="00F32608"/>
    <w:rsid w:val="00F501BC"/>
    <w:rsid w:val="00F557C2"/>
    <w:rsid w:val="00F57F93"/>
    <w:rsid w:val="00F61DED"/>
    <w:rsid w:val="00F7364A"/>
    <w:rsid w:val="00F809BB"/>
    <w:rsid w:val="00F84E1A"/>
    <w:rsid w:val="00F87CA0"/>
    <w:rsid w:val="00FA03C7"/>
    <w:rsid w:val="00FA2550"/>
    <w:rsid w:val="00FA3A2D"/>
    <w:rsid w:val="00FA6FC3"/>
    <w:rsid w:val="00FB3A4D"/>
    <w:rsid w:val="00FC2191"/>
    <w:rsid w:val="00FC3A55"/>
    <w:rsid w:val="00FC510E"/>
    <w:rsid w:val="00FC66D6"/>
    <w:rsid w:val="00FC79F7"/>
    <w:rsid w:val="00FC79FA"/>
    <w:rsid w:val="00FC7E97"/>
    <w:rsid w:val="00FD0FB2"/>
    <w:rsid w:val="00FD5BCB"/>
    <w:rsid w:val="00FD7171"/>
    <w:rsid w:val="00FE0C2B"/>
    <w:rsid w:val="00FE43A4"/>
    <w:rsid w:val="00FF120F"/>
    <w:rsid w:val="00FF3856"/>
    <w:rsid w:val="00FF59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98CD6BD"/>
  <w15:chartTrackingRefBased/>
  <w15:docId w15:val="{AC017F00-D491-4C0B-BC3F-CFEFD8F19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216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93E2D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val="x-none"/>
    </w:rPr>
  </w:style>
  <w:style w:type="paragraph" w:styleId="2">
    <w:name w:val="heading 2"/>
    <w:basedOn w:val="a"/>
    <w:next w:val="a"/>
    <w:link w:val="20"/>
    <w:qFormat/>
    <w:rsid w:val="005F216D"/>
    <w:pPr>
      <w:keepNext/>
      <w:jc w:val="both"/>
      <w:outlineLvl w:val="1"/>
    </w:pPr>
    <w:rPr>
      <w:sz w:val="28"/>
      <w:lang w:val="x-none"/>
    </w:rPr>
  </w:style>
  <w:style w:type="paragraph" w:styleId="3">
    <w:name w:val="heading 3"/>
    <w:basedOn w:val="a"/>
    <w:next w:val="a"/>
    <w:link w:val="30"/>
    <w:qFormat/>
    <w:rsid w:val="005F216D"/>
    <w:pPr>
      <w:keepNext/>
      <w:jc w:val="center"/>
      <w:outlineLvl w:val="2"/>
    </w:pPr>
    <w:rPr>
      <w:b/>
      <w:bCs/>
      <w:sz w:val="28"/>
      <w:lang w:val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93E2D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lang w:val="x-none"/>
    </w:rPr>
  </w:style>
  <w:style w:type="paragraph" w:styleId="5">
    <w:name w:val="heading 5"/>
    <w:basedOn w:val="a"/>
    <w:next w:val="a"/>
    <w:link w:val="50"/>
    <w:qFormat/>
    <w:rsid w:val="005F216D"/>
    <w:pPr>
      <w:spacing w:before="240" w:after="60"/>
      <w:outlineLvl w:val="4"/>
    </w:pPr>
    <w:rPr>
      <w:b/>
      <w:bCs/>
      <w:i/>
      <w:iCs/>
      <w:sz w:val="26"/>
      <w:szCs w:val="26"/>
      <w:lang w:val="x-none"/>
    </w:rPr>
  </w:style>
  <w:style w:type="paragraph" w:styleId="6">
    <w:name w:val="heading 6"/>
    <w:basedOn w:val="a"/>
    <w:next w:val="a"/>
    <w:link w:val="60"/>
    <w:unhideWhenUsed/>
    <w:qFormat/>
    <w:rsid w:val="0070769D"/>
    <w:pPr>
      <w:keepNext/>
      <w:keepLines/>
      <w:spacing w:before="200"/>
      <w:outlineLvl w:val="5"/>
    </w:pPr>
    <w:rPr>
      <w:rFonts w:ascii="Cambria" w:hAnsi="Cambria"/>
      <w:i/>
      <w:iCs/>
      <w:color w:val="243F60"/>
      <w:lang w:val="x-none"/>
    </w:rPr>
  </w:style>
  <w:style w:type="paragraph" w:styleId="7">
    <w:name w:val="heading 7"/>
    <w:basedOn w:val="a"/>
    <w:next w:val="a"/>
    <w:link w:val="70"/>
    <w:qFormat/>
    <w:rsid w:val="001C5661"/>
    <w:pPr>
      <w:widowControl w:val="0"/>
      <w:tabs>
        <w:tab w:val="num" w:pos="340"/>
      </w:tabs>
      <w:overflowPunct w:val="0"/>
      <w:autoSpaceDE w:val="0"/>
      <w:autoSpaceDN w:val="0"/>
      <w:adjustRightInd w:val="0"/>
      <w:spacing w:before="60"/>
      <w:ind w:left="340"/>
      <w:jc w:val="both"/>
      <w:textAlignment w:val="baseline"/>
      <w:outlineLvl w:val="6"/>
    </w:pPr>
    <w:rPr>
      <w:szCs w:val="20"/>
      <w:lang w:val="x-none" w:eastAsia="x-none"/>
    </w:rPr>
  </w:style>
  <w:style w:type="paragraph" w:styleId="8">
    <w:name w:val="heading 8"/>
    <w:basedOn w:val="a"/>
    <w:next w:val="a"/>
    <w:link w:val="80"/>
    <w:qFormat/>
    <w:rsid w:val="001C5661"/>
    <w:pPr>
      <w:widowControl w:val="0"/>
      <w:tabs>
        <w:tab w:val="num" w:pos="340"/>
      </w:tabs>
      <w:overflowPunct w:val="0"/>
      <w:autoSpaceDE w:val="0"/>
      <w:autoSpaceDN w:val="0"/>
      <w:adjustRightInd w:val="0"/>
      <w:spacing w:before="60"/>
      <w:ind w:left="340"/>
      <w:jc w:val="both"/>
      <w:textAlignment w:val="baseline"/>
      <w:outlineLvl w:val="7"/>
    </w:pPr>
    <w:rPr>
      <w:szCs w:val="20"/>
      <w:lang w:val="x-none" w:eastAsia="x-none"/>
    </w:rPr>
  </w:style>
  <w:style w:type="paragraph" w:styleId="9">
    <w:name w:val="heading 9"/>
    <w:basedOn w:val="a"/>
    <w:next w:val="a"/>
    <w:link w:val="90"/>
    <w:qFormat/>
    <w:rsid w:val="001C5661"/>
    <w:pPr>
      <w:widowControl w:val="0"/>
      <w:tabs>
        <w:tab w:val="num" w:pos="340"/>
      </w:tabs>
      <w:overflowPunct w:val="0"/>
      <w:autoSpaceDE w:val="0"/>
      <w:autoSpaceDN w:val="0"/>
      <w:adjustRightInd w:val="0"/>
      <w:spacing w:before="60"/>
      <w:ind w:left="340"/>
      <w:jc w:val="both"/>
      <w:textAlignment w:val="baseline"/>
      <w:outlineLvl w:val="8"/>
    </w:pPr>
    <w:rPr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5F216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link w:val="3"/>
    <w:rsid w:val="005F216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50">
    <w:name w:val="Заголовок 5 Знак"/>
    <w:link w:val="5"/>
    <w:rsid w:val="005F216D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header"/>
    <w:basedOn w:val="a"/>
    <w:link w:val="a4"/>
    <w:uiPriority w:val="99"/>
    <w:rsid w:val="005F216D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link w:val="a3"/>
    <w:uiPriority w:val="99"/>
    <w:rsid w:val="005F21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5F216D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Нижний колонтитул Знак"/>
    <w:link w:val="a5"/>
    <w:rsid w:val="005F21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5F216D"/>
  </w:style>
  <w:style w:type="paragraph" w:customStyle="1" w:styleId="a8">
    <w:name w:val="Автор документа"/>
    <w:basedOn w:val="a"/>
    <w:rsid w:val="005F216D"/>
  </w:style>
  <w:style w:type="paragraph" w:styleId="a9">
    <w:name w:val="List Paragraph"/>
    <w:basedOn w:val="a"/>
    <w:uiPriority w:val="34"/>
    <w:qFormat/>
    <w:rsid w:val="005F216D"/>
    <w:pPr>
      <w:ind w:left="708"/>
    </w:pPr>
  </w:style>
  <w:style w:type="character" w:styleId="aa">
    <w:name w:val="annotation reference"/>
    <w:rsid w:val="005F216D"/>
    <w:rPr>
      <w:sz w:val="16"/>
      <w:szCs w:val="16"/>
    </w:rPr>
  </w:style>
  <w:style w:type="paragraph" w:styleId="ab">
    <w:name w:val="annotation text"/>
    <w:basedOn w:val="a"/>
    <w:link w:val="ac"/>
    <w:rsid w:val="005F216D"/>
    <w:rPr>
      <w:sz w:val="20"/>
      <w:szCs w:val="20"/>
      <w:lang w:val="x-none"/>
    </w:rPr>
  </w:style>
  <w:style w:type="character" w:customStyle="1" w:styleId="ac">
    <w:name w:val="Текст примечания Знак"/>
    <w:link w:val="ab"/>
    <w:rsid w:val="005F21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F216D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rsid w:val="005F216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60">
    <w:name w:val="Заголовок 6 Знак"/>
    <w:link w:val="6"/>
    <w:rsid w:val="0070769D"/>
    <w:rPr>
      <w:rFonts w:ascii="Cambria" w:eastAsia="Times New Roman" w:hAnsi="Cambria" w:cs="Times New Roman"/>
      <w:i/>
      <w:iCs/>
      <w:color w:val="243F60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893E2D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40">
    <w:name w:val="Заголовок 4 Знак"/>
    <w:link w:val="4"/>
    <w:uiPriority w:val="9"/>
    <w:rsid w:val="00893E2D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ru-RU"/>
    </w:rPr>
  </w:style>
  <w:style w:type="paragraph" w:styleId="11">
    <w:name w:val="toc 1"/>
    <w:basedOn w:val="a"/>
    <w:next w:val="a"/>
    <w:autoRedefine/>
    <w:uiPriority w:val="39"/>
    <w:rsid w:val="00551C30"/>
    <w:pPr>
      <w:spacing w:before="120"/>
    </w:pPr>
    <w:rPr>
      <w:b/>
      <w:bCs/>
      <w:i/>
      <w:iCs/>
    </w:rPr>
  </w:style>
  <w:style w:type="paragraph" w:styleId="21">
    <w:name w:val="toc 2"/>
    <w:basedOn w:val="a"/>
    <w:next w:val="a"/>
    <w:autoRedefine/>
    <w:uiPriority w:val="39"/>
    <w:rsid w:val="00551C30"/>
    <w:pPr>
      <w:spacing w:before="120"/>
      <w:ind w:left="240"/>
    </w:pPr>
    <w:rPr>
      <w:b/>
      <w:bCs/>
      <w:sz w:val="22"/>
      <w:szCs w:val="22"/>
    </w:rPr>
  </w:style>
  <w:style w:type="paragraph" w:styleId="31">
    <w:name w:val="toc 3"/>
    <w:basedOn w:val="a"/>
    <w:next w:val="a"/>
    <w:autoRedefine/>
    <w:uiPriority w:val="39"/>
    <w:unhideWhenUsed/>
    <w:rsid w:val="00551C30"/>
    <w:pPr>
      <w:ind w:left="480"/>
    </w:pPr>
  </w:style>
  <w:style w:type="paragraph" w:styleId="41">
    <w:name w:val="toc 4"/>
    <w:basedOn w:val="a"/>
    <w:next w:val="a"/>
    <w:autoRedefine/>
    <w:uiPriority w:val="39"/>
    <w:unhideWhenUsed/>
    <w:rsid w:val="00551C30"/>
    <w:pPr>
      <w:ind w:left="720"/>
    </w:pPr>
  </w:style>
  <w:style w:type="paragraph" w:styleId="af">
    <w:name w:val="Title"/>
    <w:basedOn w:val="a"/>
    <w:next w:val="a"/>
    <w:link w:val="af0"/>
    <w:uiPriority w:val="10"/>
    <w:qFormat/>
    <w:rsid w:val="00A266C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af0">
    <w:name w:val="Название Знак"/>
    <w:link w:val="af"/>
    <w:uiPriority w:val="10"/>
    <w:rsid w:val="00A266C7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f1">
    <w:name w:val="Hyperlink"/>
    <w:uiPriority w:val="99"/>
    <w:rsid w:val="003C4652"/>
    <w:rPr>
      <w:color w:val="0000FF"/>
      <w:u w:val="single"/>
    </w:rPr>
  </w:style>
  <w:style w:type="character" w:styleId="af2">
    <w:name w:val="Strong"/>
    <w:uiPriority w:val="22"/>
    <w:qFormat/>
    <w:rsid w:val="003C4652"/>
    <w:rPr>
      <w:b/>
      <w:bCs/>
    </w:rPr>
  </w:style>
  <w:style w:type="character" w:customStyle="1" w:styleId="70">
    <w:name w:val="Заголовок 7 Знак"/>
    <w:link w:val="7"/>
    <w:rsid w:val="001C5661"/>
    <w:rPr>
      <w:rFonts w:ascii="Times New Roman" w:eastAsia="Times New Roman" w:hAnsi="Times New Roman"/>
      <w:sz w:val="24"/>
    </w:rPr>
  </w:style>
  <w:style w:type="character" w:customStyle="1" w:styleId="80">
    <w:name w:val="Заголовок 8 Знак"/>
    <w:link w:val="8"/>
    <w:rsid w:val="001C5661"/>
    <w:rPr>
      <w:rFonts w:ascii="Times New Roman" w:eastAsia="Times New Roman" w:hAnsi="Times New Roman"/>
      <w:sz w:val="24"/>
    </w:rPr>
  </w:style>
  <w:style w:type="character" w:customStyle="1" w:styleId="90">
    <w:name w:val="Заголовок 9 Знак"/>
    <w:link w:val="9"/>
    <w:rsid w:val="001C5661"/>
    <w:rPr>
      <w:rFonts w:ascii="Times New Roman" w:eastAsia="Times New Roman" w:hAnsi="Times New Roman"/>
      <w:sz w:val="24"/>
    </w:rPr>
  </w:style>
  <w:style w:type="paragraph" w:customStyle="1" w:styleId="12">
    <w:name w:val="Текст 1"/>
    <w:basedOn w:val="2"/>
    <w:rsid w:val="001C5661"/>
    <w:pPr>
      <w:keepNext w:val="0"/>
      <w:widowControl w:val="0"/>
      <w:numPr>
        <w:ilvl w:val="1"/>
      </w:numPr>
      <w:tabs>
        <w:tab w:val="num" w:pos="880"/>
      </w:tabs>
      <w:overflowPunct w:val="0"/>
      <w:autoSpaceDE w:val="0"/>
      <w:autoSpaceDN w:val="0"/>
      <w:adjustRightInd w:val="0"/>
      <w:spacing w:before="60"/>
      <w:ind w:left="880" w:hanging="454"/>
      <w:textAlignment w:val="baseline"/>
    </w:pPr>
    <w:rPr>
      <w:sz w:val="24"/>
      <w:szCs w:val="20"/>
    </w:rPr>
  </w:style>
  <w:style w:type="paragraph" w:customStyle="1" w:styleId="FR3">
    <w:name w:val="FR3"/>
    <w:rsid w:val="001C5661"/>
    <w:pPr>
      <w:widowControl w:val="0"/>
      <w:autoSpaceDE w:val="0"/>
      <w:autoSpaceDN w:val="0"/>
      <w:adjustRightInd w:val="0"/>
      <w:spacing w:line="300" w:lineRule="auto"/>
      <w:jc w:val="center"/>
    </w:pPr>
    <w:rPr>
      <w:rFonts w:ascii="Times New Roman" w:eastAsia="Times New Roman" w:hAnsi="Times New Roman"/>
      <w:sz w:val="28"/>
      <w:szCs w:val="28"/>
    </w:rPr>
  </w:style>
  <w:style w:type="table" w:styleId="af3">
    <w:name w:val="Table Grid"/>
    <w:basedOn w:val="a1"/>
    <w:uiPriority w:val="59"/>
    <w:rsid w:val="00F87C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annotation subject"/>
    <w:basedOn w:val="ab"/>
    <w:next w:val="ab"/>
    <w:link w:val="af5"/>
    <w:uiPriority w:val="99"/>
    <w:semiHidden/>
    <w:unhideWhenUsed/>
    <w:rsid w:val="002173A5"/>
    <w:rPr>
      <w:b/>
      <w:bCs/>
      <w:lang w:val="ru-RU"/>
    </w:rPr>
  </w:style>
  <w:style w:type="character" w:customStyle="1" w:styleId="af5">
    <w:name w:val="Тема примечания Знак"/>
    <w:link w:val="af4"/>
    <w:uiPriority w:val="99"/>
    <w:semiHidden/>
    <w:rsid w:val="002173A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6">
    <w:name w:val="Emphasis"/>
    <w:uiPriority w:val="20"/>
    <w:qFormat/>
    <w:rsid w:val="00407600"/>
    <w:rPr>
      <w:i/>
      <w:iCs/>
    </w:rPr>
  </w:style>
  <w:style w:type="paragraph" w:styleId="af7">
    <w:name w:val="Body Text"/>
    <w:basedOn w:val="a"/>
    <w:link w:val="af8"/>
    <w:rsid w:val="00750C2E"/>
    <w:pPr>
      <w:spacing w:after="120"/>
      <w:jc w:val="both"/>
    </w:pPr>
    <w:rPr>
      <w:sz w:val="20"/>
      <w:szCs w:val="20"/>
    </w:rPr>
  </w:style>
  <w:style w:type="character" w:customStyle="1" w:styleId="af8">
    <w:name w:val="Основной текст Знак"/>
    <w:basedOn w:val="a0"/>
    <w:link w:val="af7"/>
    <w:rsid w:val="00750C2E"/>
    <w:rPr>
      <w:rFonts w:ascii="Times New Roman" w:eastAsia="Times New Roman" w:hAnsi="Times New Roman"/>
    </w:rPr>
  </w:style>
  <w:style w:type="paragraph" w:customStyle="1" w:styleId="Default">
    <w:name w:val="Default"/>
    <w:rsid w:val="00750C2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FontStyle27">
    <w:name w:val="Font Style27"/>
    <w:rsid w:val="00AD5E9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9">
    <w:name w:val="Font Style29"/>
    <w:rsid w:val="00AE08C7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7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1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6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AAB42E-EBF7-4400-AB84-7D0289892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eurochem</Company>
  <LinksUpToDate>false</LinksUpToDate>
  <CharactersWithSpaces>3445</CharactersWithSpaces>
  <SharedDoc>false</SharedDoc>
  <HLinks>
    <vt:vector size="6" baseType="variant">
      <vt:variant>
        <vt:i4>6553638</vt:i4>
      </vt:variant>
      <vt:variant>
        <vt:i4>57</vt:i4>
      </vt:variant>
      <vt:variant>
        <vt:i4>0</vt:i4>
      </vt:variant>
      <vt:variant>
        <vt:i4>5</vt:i4>
      </vt:variant>
      <vt:variant>
        <vt:lpwstr>http://www.eurochemgroup.com/ru/%d0%be-%d0%ba%d0%be%d0%bc%d0%bf%d0%b0%d0%bd%d0%b8%d0%b8/corporate-governance-ru/%d1%81%d1%82%d1%80%d1%83%d0%ba%d1%82%d1%83%d1%80%d0%b0-%d1%83%d0%bf%d1%80%d0%b0%d0%b2%d0%bb%d0%b5%d0%bd%d0%b8%d1%8f-2/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Железнов Андрей Сергеевич</dc:creator>
  <cp:keywords/>
  <dc:description/>
  <cp:lastModifiedBy>1</cp:lastModifiedBy>
  <cp:revision>2</cp:revision>
  <cp:lastPrinted>2019-04-03T13:35:00Z</cp:lastPrinted>
  <dcterms:created xsi:type="dcterms:W3CDTF">2024-01-11T05:56:00Z</dcterms:created>
  <dcterms:modified xsi:type="dcterms:W3CDTF">2024-01-11T05:56:00Z</dcterms:modified>
</cp:coreProperties>
</file>