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80" w:rightFromText="180" w:tblpX="0" w:tblpXSpec="center" w:tblpY="331" w:topFromText="0" w:vertAnchor="page"/>
        <w:tblW w:w="1102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1023"/>
      </w:tblGrid>
      <w:tr>
        <w:trPr>
          <w:trHeight w:val="2130" w:hRule="atLeast"/>
        </w:trPr>
        <w:tc>
          <w:tcPr>
            <w:tcW w:w="1102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76835</wp:posOffset>
                  </wp:positionV>
                  <wp:extent cx="2639695" cy="387985"/>
                  <wp:effectExtent l="0" t="0" r="0" b="0"/>
                  <wp:wrapNone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0" b="549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387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b/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  <w:tab w:val="left" w:pos="6804" w:leader="none"/>
              </w:tabs>
              <w:rPr>
                <w:b/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Юр. адрес: </w:t>
            </w:r>
            <w:r>
              <w:rPr>
                <w:b/>
                <w:sz w:val="20"/>
                <w:szCs w:val="20"/>
              </w:rPr>
              <w:t>423800, РТ, г. Наб. Челны, ул. Моторная, зд. 11В, оф.1</w:t>
            </w:r>
            <w:r>
              <w:rPr>
                <w:b/>
                <w:sz w:val="19"/>
                <w:szCs w:val="19"/>
              </w:rPr>
              <w:t xml:space="preserve">                  ИНН/КПП: 7725700676/165001001                                                               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b/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Факт. адрес: 423800, РТ, г. Наб. Челны, Автосборочный проезд, д.58                  ОГРН: 1107746629044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b/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Почт. адрес: 423815, г. Наб. Челны, а/я 92                                                                  р/с: 40702810105390000230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</w:tabs>
              <w:rPr>
                <w:b/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Тел:  (8552) 74-79-81                                                                                                         в ПАО «АК БАРС» Банк г. Казань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145" w:leader="none"/>
                <w:tab w:val="left" w:pos="6804" w:leader="none"/>
              </w:tabs>
              <w:rPr>
                <w:b/>
                <w:b/>
                <w:sz w:val="20"/>
                <w:szCs w:val="20"/>
              </w:rPr>
            </w:pPr>
            <w:r>
              <mc:AlternateContent>
                <mc:Choice Requires="wps">
                  <w:drawing>
                    <wp:anchor behindDoc="0" distT="0" distB="0" distL="13970" distR="0" simplePos="0" locked="0" layoutInCell="1" allowOverlap="1" relativeHeight="3" wp14:anchorId="7DCC17E2">
                      <wp:simplePos x="0" y="0"/>
                      <wp:positionH relativeFrom="column">
                        <wp:posOffset>-102870</wp:posOffset>
                      </wp:positionH>
                      <wp:positionV relativeFrom="paragraph">
                        <wp:posOffset>210820</wp:posOffset>
                      </wp:positionV>
                      <wp:extent cx="6858635" cy="1270"/>
                      <wp:effectExtent l="0" t="19050" r="19050" b="19050"/>
                      <wp:wrapNone/>
                      <wp:docPr id="2" name="Line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0" cy="72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003366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-8.1pt,16.6pt" to="531.85pt,16.6pt" ID="Line 2" stroked="t" style="position:absolute" wp14:anchorId="7DCC17E2">
                      <v:stroke color="#003366" weight="28440" joinstyle="round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  <w:r>
              <w:rPr>
                <w:b/>
                <w:sz w:val="19"/>
                <w:szCs w:val="19"/>
                <w:lang w:val="en-US"/>
              </w:rPr>
              <w:t>E</w:t>
            </w:r>
            <w:r>
              <w:rPr>
                <w:b/>
                <w:sz w:val="19"/>
                <w:szCs w:val="19"/>
              </w:rPr>
              <w:t>-</w:t>
            </w:r>
            <w:r>
              <w:rPr>
                <w:b/>
                <w:sz w:val="19"/>
                <w:szCs w:val="19"/>
                <w:lang w:val="en-US"/>
              </w:rPr>
              <w:t>mail</w:t>
            </w:r>
            <w:r>
              <w:rPr>
                <w:b/>
                <w:sz w:val="19"/>
                <w:szCs w:val="19"/>
              </w:rPr>
              <w:t xml:space="preserve">: </w:t>
            </w:r>
            <w:hyperlink r:id="rId3">
              <w:r>
                <w:rPr>
                  <w:b/>
                  <w:color w:val="000000"/>
                  <w:sz w:val="19"/>
                  <w:szCs w:val="19"/>
                  <w:u w:val="none"/>
                  <w:lang w:val="en-US"/>
                </w:rPr>
                <w:t>info</w:t>
              </w:r>
              <w:r>
                <w:rPr>
                  <w:b/>
                  <w:color w:val="000000"/>
                  <w:sz w:val="19"/>
                  <w:szCs w:val="19"/>
                  <w:u w:val="none"/>
                </w:rPr>
                <w:t>@</w:t>
              </w:r>
              <w:r>
                <w:rPr>
                  <w:b/>
                  <w:color w:val="000000"/>
                  <w:sz w:val="19"/>
                  <w:szCs w:val="19"/>
                  <w:u w:val="none"/>
                  <w:lang w:val="en-US"/>
                </w:rPr>
                <w:t>tatpromfilter</w:t>
              </w:r>
              <w:r>
                <w:rPr>
                  <w:b/>
                  <w:color w:val="000000"/>
                  <w:sz w:val="19"/>
                  <w:szCs w:val="19"/>
                  <w:u w:val="none"/>
                </w:rPr>
                <w:t>.</w:t>
              </w:r>
              <w:r>
                <w:rPr>
                  <w:b/>
                  <w:color w:val="000000"/>
                  <w:sz w:val="19"/>
                  <w:szCs w:val="19"/>
                  <w:u w:val="none"/>
                  <w:lang w:val="en-US"/>
                </w:rPr>
                <w:t>ru</w:t>
              </w:r>
            </w:hyperlink>
            <w:r>
              <w:rPr>
                <w:rStyle w:val="Style13"/>
                <w:b/>
                <w:color w:val="000000"/>
                <w:sz w:val="19"/>
                <w:szCs w:val="19"/>
                <w:u w:val="none"/>
              </w:rPr>
              <w:t xml:space="preserve">; </w:t>
            </w:r>
            <w:hyperlink r:id="rId4">
              <w:r>
                <w:rPr>
                  <w:b/>
                  <w:color w:val="auto"/>
                  <w:sz w:val="19"/>
                  <w:szCs w:val="19"/>
                  <w:lang w:val="en-US"/>
                </w:rPr>
                <w:t>www</w:t>
              </w:r>
              <w:r>
                <w:rPr>
                  <w:b/>
                  <w:color w:val="auto"/>
                  <w:sz w:val="19"/>
                  <w:szCs w:val="19"/>
                </w:rPr>
                <w:t>.</w:t>
              </w:r>
              <w:r>
                <w:rPr>
                  <w:b/>
                  <w:color w:val="auto"/>
                  <w:sz w:val="19"/>
                  <w:szCs w:val="19"/>
                  <w:lang w:val="en-US"/>
                </w:rPr>
                <w:t>tatpromfilter</w:t>
              </w:r>
              <w:r>
                <w:rPr>
                  <w:b/>
                  <w:color w:val="auto"/>
                  <w:sz w:val="19"/>
                  <w:szCs w:val="19"/>
                </w:rPr>
                <w:t>.</w:t>
              </w:r>
              <w:r>
                <w:rPr>
                  <w:b/>
                  <w:color w:val="auto"/>
                  <w:sz w:val="19"/>
                  <w:szCs w:val="19"/>
                  <w:lang w:val="en-US"/>
                </w:rPr>
                <w:t>ru</w:t>
              </w:r>
            </w:hyperlink>
            <w:r>
              <w:rPr>
                <w:rStyle w:val="Style13"/>
                <w:b/>
                <w:color w:val="auto"/>
                <w:sz w:val="19"/>
                <w:szCs w:val="19"/>
                <w:u w:val="none"/>
              </w:rPr>
              <w:t xml:space="preserve">                                                  к/с: 30101810000000000805 БИК: 049205805</w:t>
            </w:r>
            <w:r>
              <w:rPr>
                <w:rStyle w:val="Style13"/>
                <w:b/>
                <w:sz w:val="19"/>
                <w:szCs w:val="19"/>
                <w:u w:val="none"/>
              </w:rPr>
              <w:t xml:space="preserve"> </w:t>
            </w:r>
          </w:p>
        </w:tc>
      </w:tr>
    </w:tbl>
    <w:p>
      <w:pPr>
        <w:pStyle w:val="Normal"/>
        <w:tabs>
          <w:tab w:val="clear" w:pos="708"/>
          <w:tab w:val="left" w:pos="2145" w:leader="none"/>
        </w:tabs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lear" w:pos="708"/>
          <w:tab w:val="left" w:pos="2145" w:leader="none"/>
        </w:tabs>
        <w:jc w:val="center"/>
        <w:rPr>
          <w:b/>
          <w:b/>
          <w:sz w:val="18"/>
          <w:szCs w:val="18"/>
        </w:rPr>
      </w:pPr>
      <w:r>
        <w:rPr>
          <w:b/>
          <w:sz w:val="18"/>
          <w:szCs w:val="18"/>
        </w:rPr>
      </w:r>
    </w:p>
    <w:p>
      <w:pPr>
        <w:pStyle w:val="Normal"/>
        <w:tabs>
          <w:tab w:val="clear" w:pos="708"/>
          <w:tab w:val="left" w:pos="2145" w:leader="none"/>
        </w:tabs>
        <w:jc w:val="cente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2" wp14:anchorId="0D1B0231">
                <wp:simplePos x="0" y="0"/>
                <wp:positionH relativeFrom="column">
                  <wp:posOffset>3006725</wp:posOffset>
                </wp:positionH>
                <wp:positionV relativeFrom="paragraph">
                  <wp:posOffset>-346075</wp:posOffset>
                </wp:positionV>
                <wp:extent cx="131445" cy="131445"/>
                <wp:effectExtent l="0" t="0" r="2540" b="2540"/>
                <wp:wrapNone/>
                <wp:docPr id="3" name="Text Box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80" cy="13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9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" path="m0,0l-2147483645,0l-2147483645,-2147483646l0,-2147483646xe" fillcolor="white" stroked="f" style="position:absolute;margin-left:236.75pt;margin-top:-27.25pt;width:10.25pt;height:10.25pt;mso-wrap-style:none;v-text-anchor:middle" wp14:anchorId="0D1B0231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29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bookmarkStart w:id="0" w:name="_GoBack"/>
      <w:bookmarkEnd w:id="0"/>
      <w:r>
        <w:rPr>
          <w:b/>
        </w:rPr>
        <w:t>КАРТА ПАРТНЕРА</w:t>
      </w:r>
    </w:p>
    <w:p>
      <w:pPr>
        <w:pStyle w:val="Normal"/>
        <w:tabs>
          <w:tab w:val="clear" w:pos="708"/>
          <w:tab w:val="left" w:pos="2145" w:leader="none"/>
        </w:tabs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a4"/>
        <w:tblW w:w="10349" w:type="dxa"/>
        <w:jc w:val="lef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8"/>
        <w:gridCol w:w="5392"/>
        <w:gridCol w:w="2269"/>
      </w:tblGrid>
      <w:tr>
        <w:trPr>
          <w:trHeight w:val="651" w:hRule="atLeast"/>
        </w:trPr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bidi="ar-SA"/>
              </w:rPr>
              <w:t>Полное наименование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ind w:left="29" w:hanging="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Общество с ограниченной ответственностью "ТАТПРОМ-ХОЛДИНГ"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Краткое наименование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360" w:before="0" w:after="2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bidi="ar-SA"/>
              </w:rPr>
              <w:t>ООО «ТАТПРОМ-ХОЛДИНГ»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Юридический адрес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bidi="ar-SA"/>
              </w:rPr>
              <w:t>423800, Республика Татарстан, г. Набережные Челны, ул. Моторная, зд. 11В, офис 1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Фактический адрес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widowControl/>
              <w:spacing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eastAsia="Times New Roman" w:cs="Times New Roman"/>
                <w:kern w:val="0"/>
                <w:sz w:val="22"/>
                <w:szCs w:val="22"/>
                <w:lang w:bidi="ar-SA"/>
              </w:rPr>
              <w:t xml:space="preserve">423800, РТ, г. Набережные Челны, Автосборочный проезд д.58 </w:t>
            </w:r>
          </w:p>
          <w:p>
            <w:pPr>
              <w:pStyle w:val="Normal"/>
              <w:widowControl/>
              <w:spacing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eastAsia="Times New Roman" w:cs="Times New Roman"/>
                <w:kern w:val="0"/>
                <w:sz w:val="22"/>
                <w:szCs w:val="22"/>
                <w:lang w:bidi="ar-SA"/>
              </w:rPr>
              <w:t xml:space="preserve">(Промкомзона на территории АТК (автоматно токарный корпус), </w:t>
            </w:r>
          </w:p>
          <w:p>
            <w:pPr>
              <w:pStyle w:val="Normal"/>
              <w:widowControl/>
              <w:spacing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eastAsia="Times New Roman" w:cs="Times New Roman"/>
                <w:kern w:val="0"/>
                <w:sz w:val="22"/>
                <w:szCs w:val="22"/>
                <w:lang w:bidi="ar-SA"/>
              </w:rPr>
              <w:t>производственная площадка №4 ОАО "КИП МАСТЕР")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Style28"/>
              <w:widowControl w:val="false"/>
              <w:spacing w:lineRule="exact" w:line="278" w:before="0" w:after="20"/>
              <w:jc w:val="left"/>
              <w:rPr>
                <w:spacing w:val="-10"/>
                <w:sz w:val="22"/>
                <w:szCs w:val="22"/>
              </w:rPr>
            </w:pPr>
            <w:r>
              <w:rPr>
                <w:rStyle w:val="FontStyle11"/>
                <w:rFonts w:cs="Times New Roman"/>
                <w:kern w:val="0"/>
                <w:sz w:val="22"/>
                <w:szCs w:val="22"/>
                <w:lang w:bidi="ar-SA"/>
              </w:rPr>
              <w:t>Почтовый адрес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423815, г. Набережные Челны, а/я 92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Адрес электронной почты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360" w:before="0" w:after="20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  <w:lang w:val="en-US" w:eastAsia="en-US"/>
              </w:rPr>
            </w:pPr>
            <w:hyperlink r:id="rId5">
              <w:r>
                <w:rPr>
                  <w:rFonts w:eastAsia="Times New Roman" w:cs="Times New Roman"/>
                  <w:b/>
                  <w:color w:val="auto"/>
                  <w:kern w:val="0"/>
                  <w:sz w:val="22"/>
                  <w:szCs w:val="22"/>
                  <w:u w:val="none"/>
                  <w:lang w:val="en-US" w:eastAsia="en-US" w:bidi="ar-SA"/>
                </w:rPr>
                <w:t>info</w:t>
              </w:r>
              <w:r>
                <w:rPr>
                  <w:rFonts w:eastAsia="Times New Roman" w:cs="Times New Roman"/>
                  <w:b/>
                  <w:color w:val="auto"/>
                  <w:kern w:val="0"/>
                  <w:sz w:val="22"/>
                  <w:szCs w:val="22"/>
                  <w:u w:val="none"/>
                  <w:lang w:eastAsia="en-US" w:bidi="ar-SA"/>
                </w:rPr>
                <w:t>@</w:t>
              </w:r>
              <w:r>
                <w:rPr>
                  <w:rFonts w:eastAsia="Times New Roman" w:cs="Times New Roman"/>
                  <w:b/>
                  <w:color w:val="auto"/>
                  <w:kern w:val="0"/>
                  <w:sz w:val="22"/>
                  <w:szCs w:val="22"/>
                  <w:u w:val="none"/>
                  <w:lang w:val="en-US" w:eastAsia="en-US" w:bidi="ar-SA"/>
                </w:rPr>
                <w:t>tatpromfilter</w:t>
              </w:r>
              <w:r>
                <w:rPr>
                  <w:rFonts w:eastAsia="Times New Roman" w:cs="Times New Roman"/>
                  <w:b/>
                  <w:color w:val="auto"/>
                  <w:kern w:val="0"/>
                  <w:sz w:val="22"/>
                  <w:szCs w:val="22"/>
                  <w:u w:val="none"/>
                  <w:lang w:eastAsia="en-US" w:bidi="ar-SA"/>
                </w:rPr>
                <w:t>.</w:t>
              </w:r>
              <w:r>
                <w:rPr>
                  <w:rFonts w:eastAsia="Times New Roman" w:cs="Times New Roman"/>
                  <w:b/>
                  <w:color w:val="auto"/>
                  <w:kern w:val="0"/>
                  <w:sz w:val="22"/>
                  <w:szCs w:val="22"/>
                  <w:u w:val="none"/>
                  <w:lang w:val="en-US" w:eastAsia="en-US" w:bidi="ar-SA"/>
                </w:rPr>
                <w:t>ru</w:t>
              </w:r>
            </w:hyperlink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Контактный телефон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bidi="ar-SA"/>
              </w:rPr>
              <w:t>(8552) 74-79-81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ИНН / КПП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7725700676/</w:t>
            </w:r>
            <w:r>
              <w:rPr>
                <w:rFonts w:cs="Times New Roman"/>
                <w:b/>
                <w:kern w:val="0"/>
                <w:sz w:val="22"/>
                <w:szCs w:val="22"/>
                <w:lang w:bidi="ar-SA"/>
              </w:rPr>
              <w:t>165001001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ОГРН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 xml:space="preserve">1107746629044 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Style w:val="FontStyle11"/>
                <w:rFonts w:eastAsia="Times New Roman" w:cs="Times New Roman"/>
                <w:kern w:val="0"/>
                <w:sz w:val="22"/>
                <w:szCs w:val="22"/>
                <w:lang w:bidi="ar-SA"/>
              </w:rPr>
              <w:t>Вид деятельности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 xml:space="preserve">25.62 </w:t>
            </w:r>
            <w:r>
              <w:rPr>
                <w:rFonts w:cs="Times New Roman"/>
                <w:b/>
                <w:color w:val="262626" w:themeColor="text1" w:themeTint="d9"/>
                <w:kern w:val="0"/>
                <w:sz w:val="22"/>
                <w:szCs w:val="22"/>
                <w:shd w:fill="FFFFFF" w:val="clear"/>
                <w:lang w:bidi="ar-SA"/>
              </w:rPr>
              <w:t>Обработка металлических изделий механическая</w:t>
            </w:r>
            <w:r>
              <w:rPr>
                <w:rStyle w:val="FontStyle13"/>
                <w:rFonts w:cs="Times New Roman"/>
                <w:b w:val="false"/>
                <w:color w:val="262626" w:themeColor="text1" w:themeTint="d9"/>
                <w:kern w:val="0"/>
                <w:sz w:val="22"/>
                <w:szCs w:val="22"/>
                <w:lang w:bidi="ar-SA"/>
              </w:rPr>
              <w:t xml:space="preserve"> </w:t>
            </w: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(производство скважинных фильтров различных типов)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Руководитель</w:t>
            </w:r>
          </w:p>
        </w:tc>
        <w:tc>
          <w:tcPr>
            <w:tcW w:w="5392" w:type="dxa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 xml:space="preserve">Генеральный директор </w:t>
            </w:r>
          </w:p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Fonts w:cs="Times New Roman"/>
                <w:b/>
                <w:bCs/>
                <w:kern w:val="0"/>
                <w:sz w:val="22"/>
                <w:szCs w:val="22"/>
                <w:lang w:bidi="ar-SA"/>
              </w:rPr>
              <w:t>Хайрутдинов Ильнар Мударисович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Главный бухгалтер</w:t>
            </w:r>
          </w:p>
        </w:tc>
        <w:tc>
          <w:tcPr>
            <w:tcW w:w="5392" w:type="dxa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Сапожникова Ольга Ивановна</w:t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Style28"/>
              <w:widowControl w:val="false"/>
              <w:spacing w:lineRule="exact" w:line="269" w:before="0" w:after="20"/>
              <w:ind w:left="29" w:right="-113" w:hanging="29"/>
              <w:jc w:val="left"/>
              <w:rPr>
                <w:rStyle w:val="FontStyle11"/>
                <w:sz w:val="22"/>
                <w:szCs w:val="22"/>
              </w:rPr>
            </w:pPr>
            <w:r>
              <w:rPr>
                <w:rStyle w:val="FontStyle11"/>
                <w:rFonts w:cs="Times New Roman"/>
                <w:kern w:val="0"/>
                <w:sz w:val="22"/>
                <w:szCs w:val="22"/>
                <w:lang w:bidi="ar-SA"/>
              </w:rPr>
              <w:t>Исполнительный директор</w:t>
            </w:r>
          </w:p>
          <w:p>
            <w:pPr>
              <w:pStyle w:val="Style28"/>
              <w:widowControl w:val="false"/>
              <w:spacing w:lineRule="exact" w:line="269" w:before="0" w:after="20"/>
              <w:ind w:right="332" w:hanging="0"/>
              <w:jc w:val="left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</w:r>
          </w:p>
        </w:tc>
        <w:tc>
          <w:tcPr>
            <w:tcW w:w="5392" w:type="dxa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Галлямов Евгений Анатольевич</w:t>
            </w:r>
          </w:p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/>
            </w:r>
          </w:p>
        </w:tc>
        <w:tc>
          <w:tcPr>
            <w:tcW w:w="2269" w:type="dxa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b/>
                <w:b/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Наименование банка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5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ПАО"АК БАРС"БАНК г. Казань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БИК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28"/>
              <w:widowControl w:val="false"/>
              <w:spacing w:lineRule="exact" w:line="269" w:before="0" w:after="20"/>
              <w:ind w:left="29" w:right="2534" w:hanging="19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</w:rPr>
            </w:pPr>
            <w:r>
              <w:rPr>
                <w:rStyle w:val="Style13"/>
                <w:rFonts w:cs="Times New Roman"/>
                <w:b/>
                <w:color w:val="auto"/>
                <w:kern w:val="0"/>
                <w:sz w:val="22"/>
                <w:szCs w:val="22"/>
                <w:u w:val="none"/>
                <w:lang w:bidi="ar-SA"/>
              </w:rPr>
              <w:t>049205805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Номер счета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rFonts w:cs="Times New Roman"/>
                <w:kern w:val="0"/>
                <w:sz w:val="22"/>
                <w:szCs w:val="22"/>
                <w:lang w:bidi="ar-SA"/>
              </w:rPr>
              <w:t>40702810105390000230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Корреспондентский счет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</w:rPr>
            </w:pPr>
            <w:r>
              <w:rPr>
                <w:rStyle w:val="Style13"/>
                <w:rFonts w:cs="Times New Roman"/>
                <w:b/>
                <w:color w:val="auto"/>
                <w:kern w:val="0"/>
                <w:sz w:val="22"/>
                <w:szCs w:val="22"/>
                <w:u w:val="none"/>
                <w:lang w:bidi="ar-SA"/>
              </w:rPr>
              <w:t>30101810000000000805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b/>
                <w:b/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Наименование банка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b/>
                <w:b/>
                <w:sz w:val="22"/>
                <w:szCs w:val="22"/>
                <w:shd w:fill="FFFFFF" w:val="clear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shd w:fill="FFFFFF" w:val="clear"/>
                <w:lang w:bidi="ar-SA"/>
              </w:rPr>
              <w:t>Филиал «Центральный» Банка ВТБ (ПАО) в г. Москве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БИК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b/>
                <w:b/>
                <w:sz w:val="22"/>
                <w:szCs w:val="22"/>
                <w:shd w:fill="FFFFFF" w:val="clear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shd w:fill="FFFFFF" w:val="clear"/>
                <w:lang w:bidi="ar-SA"/>
              </w:rPr>
              <w:t>044525411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Номер счета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bidi="ar-SA"/>
              </w:rPr>
              <w:t>40702810426240001070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Корреспондентский счет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b/>
                <w:b/>
                <w:sz w:val="22"/>
                <w:szCs w:val="22"/>
                <w:shd w:fill="FFFFFF" w:val="clear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shd w:fill="FFFFFF" w:val="clear"/>
                <w:lang w:bidi="ar-SA"/>
              </w:rPr>
              <w:t>30101810145250000411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b/>
                <w:b/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Наименование банка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</w:rPr>
            </w:pPr>
            <w:r>
              <w:rPr>
                <w:rStyle w:val="Style13"/>
                <w:rFonts w:cs="Times New Roman"/>
                <w:b/>
                <w:color w:val="auto"/>
                <w:kern w:val="0"/>
                <w:sz w:val="22"/>
                <w:szCs w:val="22"/>
                <w:u w:val="none"/>
                <w:lang w:bidi="ar-SA"/>
              </w:rPr>
              <w:t>ПАО «ВБРР» г. Москва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БИК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</w:rPr>
            </w:pPr>
            <w:r>
              <w:rPr>
                <w:rStyle w:val="Style13"/>
                <w:rFonts w:cs="Times New Roman"/>
                <w:b/>
                <w:color w:val="auto"/>
                <w:kern w:val="0"/>
                <w:sz w:val="22"/>
                <w:szCs w:val="22"/>
                <w:u w:val="none"/>
                <w:lang w:bidi="ar-SA"/>
              </w:rPr>
              <w:t>044525880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Номер счета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</w:rPr>
            </w:pPr>
            <w:r>
              <w:rPr>
                <w:rStyle w:val="Style13"/>
                <w:rFonts w:cs="Times New Roman"/>
                <w:b/>
                <w:color w:val="auto"/>
                <w:kern w:val="0"/>
                <w:sz w:val="22"/>
                <w:szCs w:val="22"/>
                <w:u w:val="none"/>
                <w:lang w:bidi="ar-SA"/>
              </w:rPr>
              <w:t>40702810100000005019</w:t>
            </w:r>
          </w:p>
        </w:tc>
      </w:tr>
      <w:tr>
        <w:trPr/>
        <w:tc>
          <w:tcPr>
            <w:tcW w:w="2688" w:type="dxa"/>
            <w:tcBorders/>
          </w:tcPr>
          <w:p>
            <w:pPr>
              <w:pStyle w:val="Normal"/>
              <w:widowControl/>
              <w:spacing w:lineRule="auto" w:line="360" w:before="0" w:after="20"/>
              <w:jc w:val="both"/>
              <w:rPr>
                <w:color w:val="000000"/>
                <w:sz w:val="22"/>
                <w:szCs w:val="22"/>
                <w:shd w:fill="FFFFFF" w:val="clear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FFFFFF" w:val="clear"/>
                <w:lang w:bidi="ar-SA"/>
              </w:rPr>
              <w:t>Корреспондентский счет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Style110"/>
              <w:widowControl w:val="false"/>
              <w:spacing w:lineRule="exact" w:line="269" w:before="0" w:after="20"/>
              <w:jc w:val="left"/>
              <w:rPr>
                <w:rStyle w:val="Style13"/>
                <w:b/>
                <w:b/>
                <w:color w:val="auto"/>
                <w:sz w:val="22"/>
                <w:szCs w:val="22"/>
                <w:u w:val="none"/>
              </w:rPr>
            </w:pPr>
            <w:r>
              <w:rPr>
                <w:rStyle w:val="Style13"/>
                <w:rFonts w:cs="Times New Roman"/>
                <w:b/>
                <w:color w:val="auto"/>
                <w:kern w:val="0"/>
                <w:sz w:val="22"/>
                <w:szCs w:val="22"/>
                <w:u w:val="none"/>
                <w:lang w:bidi="ar-SA"/>
              </w:rPr>
              <w:t>30101810900000000880</w:t>
            </w:r>
          </w:p>
        </w:tc>
      </w:tr>
    </w:tbl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  <w:t>Генеральный директор</w:t>
        <w:tab/>
        <w:tab/>
        <w:tab/>
        <w:tab/>
        <w:t xml:space="preserve">                           И.М. Хайрутдинов          </w:t>
      </w:r>
    </w:p>
    <w:sectPr>
      <w:type w:val="nextPage"/>
      <w:pgSz w:w="11906" w:h="16838"/>
      <w:pgMar w:left="1080" w:right="1080" w:header="0" w:top="1440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Arial Unicode M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9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uiPriority="0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50045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">
    <w:name w:val="Heading 2"/>
    <w:basedOn w:val="Normal"/>
    <w:next w:val="Normal"/>
    <w:link w:val="20"/>
    <w:semiHidden/>
    <w:unhideWhenUsed/>
    <w:qFormat/>
    <w:locked/>
    <w:rsid w:val="00e72468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paragraph" w:styleId="7">
    <w:name w:val="Heading 7"/>
    <w:basedOn w:val="Normal"/>
    <w:next w:val="Normal"/>
    <w:link w:val="70"/>
    <w:uiPriority w:val="9"/>
    <w:unhideWhenUsed/>
    <w:qFormat/>
    <w:locked/>
    <w:rsid w:val="005625a0"/>
    <w:pPr>
      <w:keepNext w:val="true"/>
      <w:keepLines/>
      <w:spacing w:lineRule="auto" w:line="276" w:before="4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locked/>
    <w:rsid w:val="002500f4"/>
    <w:rPr>
      <w:rFonts w:cs="Times New Roman"/>
      <w:sz w:val="2"/>
      <w:lang w:val="ru-RU" w:eastAsia="ru-RU"/>
    </w:rPr>
  </w:style>
  <w:style w:type="character" w:styleId="Style13">
    <w:name w:val="Интернет-ссылка"/>
    <w:basedOn w:val="DefaultParagraphFont"/>
    <w:uiPriority w:val="99"/>
    <w:rsid w:val="00f11775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8f736d"/>
    <w:rPr>
      <w:rFonts w:cs="Times New Roman"/>
      <w:b/>
      <w:bCs/>
    </w:rPr>
  </w:style>
  <w:style w:type="character" w:styleId="Style14" w:customStyle="1">
    <w:name w:val="Электронная подпись Знак"/>
    <w:basedOn w:val="DefaultParagraphFont"/>
    <w:link w:val="aa"/>
    <w:qFormat/>
    <w:rsid w:val="00d230f5"/>
    <w:rPr>
      <w:szCs w:val="24"/>
      <w:lang w:val="ru-RU"/>
    </w:rPr>
  </w:style>
  <w:style w:type="character" w:styleId="Style15" w:customStyle="1">
    <w:name w:val="Верхний колонтитул Знак"/>
    <w:basedOn w:val="DefaultParagraphFont"/>
    <w:link w:val="ac"/>
    <w:uiPriority w:val="99"/>
    <w:qFormat/>
    <w:rsid w:val="00e44fea"/>
    <w:rPr>
      <w:sz w:val="24"/>
      <w:szCs w:val="24"/>
      <w:lang w:val="ru-RU" w:eastAsia="ru-RU"/>
    </w:rPr>
  </w:style>
  <w:style w:type="character" w:styleId="Style16" w:customStyle="1">
    <w:name w:val="Нижний колонтитул Знак"/>
    <w:basedOn w:val="DefaultParagraphFont"/>
    <w:link w:val="ae"/>
    <w:uiPriority w:val="99"/>
    <w:qFormat/>
    <w:rsid w:val="00e44fea"/>
    <w:rPr>
      <w:sz w:val="24"/>
      <w:szCs w:val="24"/>
      <w:lang w:val="ru-RU" w:eastAsia="ru-RU"/>
    </w:rPr>
  </w:style>
  <w:style w:type="character" w:styleId="8" w:customStyle="1">
    <w:name w:val="Основной текст (8)_"/>
    <w:basedOn w:val="DefaultParagraphFont"/>
    <w:qFormat/>
    <w:rsid w:val="008975e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81" w:customStyle="1">
    <w:name w:val="Основной текст (8)"/>
    <w:basedOn w:val="8"/>
    <w:qFormat/>
    <w:rsid w:val="008975e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single"/>
      <w:lang w:val="ru-RU"/>
    </w:rPr>
  </w:style>
  <w:style w:type="character" w:styleId="Style17" w:customStyle="1">
    <w:name w:val="Основной текст_"/>
    <w:basedOn w:val="DefaultParagraphFont"/>
    <w:link w:val="21"/>
    <w:qFormat/>
    <w:rsid w:val="000b4925"/>
    <w:rPr>
      <w:rFonts w:ascii="Arial Unicode MS" w:hAnsi="Arial Unicode MS" w:eastAsia="Arial Unicode MS" w:cs="Arial Unicode MS"/>
      <w:spacing w:val="4"/>
      <w:sz w:val="21"/>
      <w:szCs w:val="21"/>
      <w:shd w:fill="FFFFFF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24b4d"/>
    <w:rPr>
      <w:sz w:val="16"/>
      <w:szCs w:val="16"/>
    </w:rPr>
  </w:style>
  <w:style w:type="character" w:styleId="Style18" w:customStyle="1">
    <w:name w:val="Текст примечания Знак"/>
    <w:basedOn w:val="DefaultParagraphFont"/>
    <w:link w:val="af2"/>
    <w:uiPriority w:val="99"/>
    <w:semiHidden/>
    <w:qFormat/>
    <w:rsid w:val="00f24b4d"/>
    <w:rPr>
      <w:sz w:val="20"/>
      <w:szCs w:val="20"/>
      <w:lang w:val="ru-RU" w:eastAsia="ru-RU"/>
    </w:rPr>
  </w:style>
  <w:style w:type="character" w:styleId="Style19" w:customStyle="1">
    <w:name w:val="Тема примечания Знак"/>
    <w:basedOn w:val="Style18"/>
    <w:link w:val="af4"/>
    <w:uiPriority w:val="99"/>
    <w:semiHidden/>
    <w:qFormat/>
    <w:rsid w:val="00f24b4d"/>
    <w:rPr>
      <w:b/>
      <w:bCs/>
      <w:sz w:val="20"/>
      <w:szCs w:val="20"/>
      <w:lang w:val="ru-RU" w:eastAsia="ru-RU"/>
    </w:rPr>
  </w:style>
  <w:style w:type="character" w:styleId="Bpseudolink" w:customStyle="1">
    <w:name w:val="b-pseudo-link"/>
    <w:basedOn w:val="DefaultParagraphFont"/>
    <w:qFormat/>
    <w:rsid w:val="00580c74"/>
    <w:rPr/>
  </w:style>
  <w:style w:type="character" w:styleId="21" w:customStyle="1">
    <w:name w:val="Основной текст (2)_"/>
    <w:basedOn w:val="DefaultParagraphFont"/>
    <w:link w:val="23"/>
    <w:qFormat/>
    <w:rsid w:val="009763e7"/>
    <w:rPr>
      <w:shd w:fill="FFFFFF" w:val="clear"/>
    </w:rPr>
  </w:style>
  <w:style w:type="character" w:styleId="71" w:customStyle="1">
    <w:name w:val="Заголовок 7 Знак"/>
    <w:basedOn w:val="DefaultParagraphFont"/>
    <w:link w:val="7"/>
    <w:uiPriority w:val="9"/>
    <w:qFormat/>
    <w:rsid w:val="005625a0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  <w:lang w:val="ru-RU"/>
    </w:rPr>
  </w:style>
  <w:style w:type="character" w:styleId="22" w:customStyle="1">
    <w:name w:val="Заголовок 2 Знак"/>
    <w:basedOn w:val="DefaultParagraphFont"/>
    <w:link w:val="2"/>
    <w:semiHidden/>
    <w:qFormat/>
    <w:rsid w:val="00e72468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val="ru-RU" w:eastAsia="ru-RU"/>
    </w:rPr>
  </w:style>
  <w:style w:type="character" w:styleId="FontStyle13" w:customStyle="1">
    <w:name w:val="Font Style13"/>
    <w:basedOn w:val="DefaultParagraphFont"/>
    <w:uiPriority w:val="99"/>
    <w:qFormat/>
    <w:rsid w:val="00db22f3"/>
    <w:rPr>
      <w:rFonts w:ascii="Times New Roman" w:hAnsi="Times New Roman" w:cs="Times New Roman"/>
      <w:b/>
      <w:bCs/>
      <w:sz w:val="24"/>
      <w:szCs w:val="24"/>
    </w:rPr>
  </w:style>
  <w:style w:type="character" w:styleId="FontStyle11" w:customStyle="1">
    <w:name w:val="Font Style11"/>
    <w:basedOn w:val="DefaultParagraphFont"/>
    <w:uiPriority w:val="99"/>
    <w:qFormat/>
    <w:rsid w:val="003f58bb"/>
    <w:rPr>
      <w:rFonts w:ascii="Times New Roman" w:hAnsi="Times New Roman" w:cs="Times New Roman"/>
      <w:spacing w:val="-10"/>
      <w:sz w:val="24"/>
      <w:szCs w:val="24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Abz1" w:customStyle="1">
    <w:name w:val="abz1"/>
    <w:basedOn w:val="Normal"/>
    <w:uiPriority w:val="99"/>
    <w:qFormat/>
    <w:rsid w:val="00aa74e6"/>
    <w:pPr>
      <w:spacing w:before="150" w:after="150"/>
      <w:ind w:left="150" w:right="150" w:firstLine="200"/>
      <w:jc w:val="both"/>
    </w:pPr>
    <w:rPr>
      <w:rFonts w:ascii="Verdana" w:hAnsi="Verdana"/>
      <w:color w:val="FFFFFF"/>
      <w:sz w:val="18"/>
      <w:szCs w:val="18"/>
    </w:rPr>
  </w:style>
  <w:style w:type="paragraph" w:styleId="BalloonText">
    <w:name w:val="Balloon Text"/>
    <w:basedOn w:val="Normal"/>
    <w:link w:val="a6"/>
    <w:uiPriority w:val="99"/>
    <w:semiHidden/>
    <w:qFormat/>
    <w:rsid w:val="00ff6693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253"/>
    <w:pPr>
      <w:spacing w:before="0" w:after="0"/>
      <w:ind w:left="720" w:hanging="0"/>
      <w:contextualSpacing/>
    </w:pPr>
    <w:rPr/>
  </w:style>
  <w:style w:type="paragraph" w:styleId="ListBullet">
    <w:name w:val="List Bullet"/>
    <w:basedOn w:val="Normal"/>
    <w:uiPriority w:val="99"/>
    <w:qFormat/>
    <w:rsid w:val="00384acf"/>
    <w:pPr>
      <w:numPr>
        <w:ilvl w:val="0"/>
        <w:numId w:val="1"/>
      </w:numPr>
      <w:spacing w:before="0" w:after="0"/>
      <w:contextualSpacing/>
    </w:pPr>
    <w:rPr/>
  </w:style>
  <w:style w:type="paragraph" w:styleId="Default" w:customStyle="1">
    <w:name w:val="Default"/>
    <w:qFormat/>
    <w:rsid w:val="0087702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EmailSignature">
    <w:name w:val="E-mail Signature"/>
    <w:basedOn w:val="Normal"/>
    <w:link w:val="ab"/>
    <w:qFormat/>
    <w:rsid w:val="00d230f5"/>
    <w:pPr>
      <w:spacing w:lineRule="auto" w:line="360"/>
      <w:ind w:left="180" w:hanging="0"/>
      <w:jc w:val="both"/>
    </w:pPr>
    <w:rPr>
      <w:sz w:val="22"/>
      <w:lang w:eastAsia="en-US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d"/>
    <w:uiPriority w:val="99"/>
    <w:unhideWhenUsed/>
    <w:rsid w:val="00e44fe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af"/>
    <w:uiPriority w:val="99"/>
    <w:unhideWhenUsed/>
    <w:rsid w:val="00e44fe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3" w:customStyle="1">
    <w:name w:val="Основной текст2"/>
    <w:basedOn w:val="Normal"/>
    <w:link w:val="af0"/>
    <w:qFormat/>
    <w:rsid w:val="000b4925"/>
    <w:pPr>
      <w:widowControl w:val="false"/>
      <w:shd w:val="clear" w:color="auto" w:fill="FFFFFF"/>
      <w:spacing w:lineRule="exact" w:line="298"/>
      <w:ind w:hanging="660"/>
    </w:pPr>
    <w:rPr>
      <w:rFonts w:ascii="Arial Unicode MS" w:hAnsi="Arial Unicode MS" w:eastAsia="Arial Unicode MS" w:cs="Arial Unicode MS"/>
      <w:spacing w:val="4"/>
      <w:sz w:val="21"/>
      <w:szCs w:val="21"/>
      <w:lang w:val="en-US" w:eastAsia="en-US"/>
    </w:rPr>
  </w:style>
  <w:style w:type="paragraph" w:styleId="Annotationtext">
    <w:name w:val="annotation text"/>
    <w:basedOn w:val="Normal"/>
    <w:link w:val="af3"/>
    <w:uiPriority w:val="99"/>
    <w:semiHidden/>
    <w:unhideWhenUsed/>
    <w:qFormat/>
    <w:rsid w:val="00f24b4d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5"/>
    <w:uiPriority w:val="99"/>
    <w:semiHidden/>
    <w:unhideWhenUsed/>
    <w:qFormat/>
    <w:rsid w:val="00f24b4d"/>
    <w:pPr/>
    <w:rPr>
      <w:b/>
      <w:bCs/>
    </w:rPr>
  </w:style>
  <w:style w:type="paragraph" w:styleId="Db9fe9049761426654245bb2dd862eecmsonormal" w:customStyle="1">
    <w:name w:val="db9fe9049761426654245bb2dd862eecmsonormal"/>
    <w:basedOn w:val="Normal"/>
    <w:qFormat/>
    <w:rsid w:val="00580c74"/>
    <w:pPr>
      <w:spacing w:beforeAutospacing="1" w:afterAutospacing="1"/>
    </w:pPr>
    <w:rPr/>
  </w:style>
  <w:style w:type="paragraph" w:styleId="C0e08d780e522959bb858bdf4d5aafcemsolistparagraph" w:customStyle="1">
    <w:name w:val="c0e08d780e522959bb858bdf4d5aafcemsolistparagraph"/>
    <w:basedOn w:val="Normal"/>
    <w:qFormat/>
    <w:rsid w:val="00580c74"/>
    <w:pPr>
      <w:spacing w:beforeAutospacing="1" w:afterAutospacing="1"/>
    </w:pPr>
    <w:rPr/>
  </w:style>
  <w:style w:type="paragraph" w:styleId="3294959b47f8601651d1c94b754bfda2a5c8b0e714da563fe90b98cef41456e9db9fe9049761426654245bb2dd862eecmsonormal" w:customStyle="1">
    <w:name w:val="3294959b47f8601651d1c94b754bfda2a5c8b0e714da563fe90b98cef41456e9db9fe9049761426654245bb2dd862eecmsonormal"/>
    <w:basedOn w:val="Normal"/>
    <w:qFormat/>
    <w:rsid w:val="00580c74"/>
    <w:pPr>
      <w:spacing w:beforeAutospacing="1" w:afterAutospacing="1"/>
    </w:pPr>
    <w:rPr/>
  </w:style>
  <w:style w:type="paragraph" w:styleId="24" w:customStyle="1">
    <w:name w:val="Основной текст (2)"/>
    <w:basedOn w:val="Normal"/>
    <w:link w:val="22"/>
    <w:qFormat/>
    <w:rsid w:val="009763e7"/>
    <w:pPr>
      <w:widowControl w:val="false"/>
      <w:shd w:val="clear" w:color="auto" w:fill="FFFFFF"/>
      <w:spacing w:lineRule="atLeast" w:line="0" w:before="540" w:after="840"/>
    </w:pPr>
    <w:rPr>
      <w:sz w:val="22"/>
      <w:szCs w:val="22"/>
      <w:lang w:val="en-US" w:eastAsia="en-US"/>
    </w:rPr>
  </w:style>
  <w:style w:type="paragraph" w:styleId="ROMAN" w:customStyle="1">
    <w:name w:val="ROMAN"/>
    <w:basedOn w:val="Normal"/>
    <w:qFormat/>
    <w:rsid w:val="00a0547a"/>
    <w:pPr>
      <w:spacing w:before="240" w:after="0"/>
      <w:ind w:firstLine="709"/>
    </w:pPr>
    <w:rPr/>
  </w:style>
  <w:style w:type="paragraph" w:styleId="1" w:customStyle="1">
    <w:name w:val="Основной текст1"/>
    <w:basedOn w:val="Normal"/>
    <w:qFormat/>
    <w:rsid w:val="005625a0"/>
    <w:pPr>
      <w:widowControl w:val="false"/>
      <w:shd w:val="clear" w:color="auto" w:fill="FFFFFF"/>
      <w:spacing w:lineRule="atLeast" w:line="0" w:before="0" w:after="960"/>
      <w:jc w:val="right"/>
    </w:pPr>
    <w:rPr>
      <w:sz w:val="27"/>
      <w:szCs w:val="27"/>
      <w:lang w:eastAsia="en-US"/>
    </w:rPr>
  </w:style>
  <w:style w:type="paragraph" w:styleId="ConsPlusNormal" w:customStyle="1">
    <w:name w:val="ConsPlusNormal"/>
    <w:qFormat/>
    <w:rsid w:val="005625a0"/>
    <w:pPr>
      <w:widowControl w:val="fals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0"/>
      <w:lang w:val="ru-RU" w:eastAsia="ru-RU" w:bidi="ar-SA"/>
    </w:rPr>
  </w:style>
  <w:style w:type="paragraph" w:styleId="ConsPlusNonformat" w:customStyle="1">
    <w:name w:val="ConsPlusNonformat"/>
    <w:uiPriority w:val="99"/>
    <w:qFormat/>
    <w:rsid w:val="005625a0"/>
    <w:pPr>
      <w:widowControl w:val="false"/>
      <w:bidi w:val="0"/>
      <w:spacing w:before="0" w:after="0"/>
      <w:jc w:val="left"/>
    </w:pPr>
    <w:rPr>
      <w:rFonts w:ascii="Courier New" w:hAnsi="Courier New" w:cs="Courier New" w:eastAsia="Times New Roman"/>
      <w:color w:val="auto"/>
      <w:kern w:val="0"/>
      <w:sz w:val="20"/>
      <w:szCs w:val="20"/>
      <w:lang w:val="ru-RU" w:eastAsia="ru-RU" w:bidi="ar-SA"/>
    </w:rPr>
  </w:style>
  <w:style w:type="paragraph" w:styleId="Style110" w:customStyle="1">
    <w:name w:val="Style1"/>
    <w:basedOn w:val="Normal"/>
    <w:uiPriority w:val="99"/>
    <w:qFormat/>
    <w:rsid w:val="00db22f3"/>
    <w:pPr>
      <w:widowControl w:val="false"/>
      <w:spacing w:lineRule="exact" w:line="275"/>
    </w:pPr>
    <w:rPr>
      <w:rFonts w:eastAsia="" w:eastAsiaTheme="minorEastAsia"/>
    </w:rPr>
  </w:style>
  <w:style w:type="paragraph" w:styleId="Style28" w:customStyle="1">
    <w:name w:val="Style2"/>
    <w:basedOn w:val="Normal"/>
    <w:uiPriority w:val="99"/>
    <w:qFormat/>
    <w:rsid w:val="003f58bb"/>
    <w:pPr>
      <w:widowControl w:val="false"/>
      <w:spacing w:lineRule="exact" w:line="259"/>
    </w:pPr>
    <w:rPr>
      <w:rFonts w:eastAsia="" w:eastAsiaTheme="minorEastAsia"/>
    </w:rPr>
  </w:style>
  <w:style w:type="paragraph" w:styleId="Style2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99"/>
    <w:rsid w:val="000079f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11">
    <w:name w:val="Таблица-сетка 1 светлая1"/>
    <w:basedOn w:val="a2"/>
    <w:uiPriority w:val="46"/>
    <w:rsid w:val="00143d84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customStyle="1" w:styleId="-121">
    <w:name w:val="Таблица-сетка 1 светлая — акцент 21"/>
    <w:basedOn w:val="a2"/>
    <w:uiPriority w:val="46"/>
    <w:rsid w:val="00143d84"/>
    <w:tblPr>
      <w:tblStyleRowBandSize w:val="1"/>
      <w:tblStyleColBandSize w:val="1"/>
      <w:tblBorders>
        <w:top w:val="single" w:color="E5B8B7" w:themeColor="accent2" w:themeTint="66" w:sz="4" w:space="0"/>
        <w:left w:val="single" w:color="E5B8B7" w:themeColor="accent2" w:themeTint="66" w:sz="4" w:space="0"/>
        <w:bottom w:val="single" w:color="E5B8B7" w:themeColor="accent2" w:themeTint="66" w:sz="4" w:space="0"/>
        <w:right w:val="single" w:color="E5B8B7" w:themeColor="accent2" w:themeTint="66" w:sz="4" w:space="0"/>
        <w:insideH w:val="single" w:color="E5B8B7" w:themeColor="accent2" w:themeTint="66" w:sz="4" w:space="0"/>
        <w:insideV w:val="single" w:color="E5B8B7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D99594" w:themeColor="accent2" w:sz="12" w:space="0"/>
        </w:tcBorders>
      </w:tcPr>
    </w:tblStylePr>
    <w:tblStylePr w:type="lastRow">
      <w:rPr>
        <w:b/>
        <w:bCs/>
      </w:rPr>
      <w:tblPr/>
      <w:tcPr>
        <w:tcBorders>
          <w:top w:val="double" w:color="D99594" w:themeColor="accent2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info@tatpromfilter.ru" TargetMode="External"/><Relationship Id="rId4" Type="http://schemas.openxmlformats.org/officeDocument/2006/relationships/hyperlink" Target="http://www.tatpromfilter.ru/" TargetMode="External"/><Relationship Id="rId5" Type="http://schemas.openxmlformats.org/officeDocument/2006/relationships/hyperlink" Target="mailto:info@tatpromfilter.ru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8F368-DF52-483F-AB63-F114D6A5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LibreOffice/7.1.5.2$Windows_X86_64 LibreOffice_project/85f04e9f809797b8199d13c421bd8a2b025d52b5</Application>
  <AppVersion>15.0000</AppVersion>
  <Pages>2</Pages>
  <Words>203</Words>
  <Characters>1543</Characters>
  <CharactersWithSpaces>2049</CharactersWithSpaces>
  <Paragraphs>60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2023-04-18T07:09:00Z</dcterms:created>
  <dc:creator>User</dc:creator>
  <dc:description/>
  <dc:language>ru-RU</dc:language>
  <cp:lastModifiedBy/>
  <cp:lastPrinted>2021-05-20T05:43:00Z</cp:lastPrinted>
  <dcterms:modified xsi:type="dcterms:W3CDTF">2023-09-01T11:07:12Z</dcterms:modified>
  <cp:revision>6</cp:revision>
  <dc:subject/>
  <dc:title>115280, Россия г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