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AF2" w:rsidRPr="00A7575A" w:rsidRDefault="00A7575A" w:rsidP="00A7575A">
      <w:pPr>
        <w:ind w:right="-185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EF9" w:rsidRPr="00A7575A">
        <w:rPr>
          <w:rFonts w:ascii="Times New Roman" w:hAnsi="Times New Roman" w:cs="Times New Roman"/>
          <w:sz w:val="28"/>
          <w:szCs w:val="28"/>
        </w:rPr>
        <w:t xml:space="preserve">Просим </w:t>
      </w:r>
      <w:r w:rsidR="00696AF2" w:rsidRPr="00A7575A">
        <w:rPr>
          <w:rFonts w:ascii="Times New Roman" w:hAnsi="Times New Roman" w:cs="Times New Roman"/>
          <w:sz w:val="28"/>
          <w:szCs w:val="28"/>
        </w:rPr>
        <w:t xml:space="preserve">проработать </w:t>
      </w:r>
      <w:r w:rsidR="00EC3EF9" w:rsidRPr="00A7575A">
        <w:rPr>
          <w:rFonts w:ascii="Times New Roman" w:hAnsi="Times New Roman" w:cs="Times New Roman"/>
          <w:sz w:val="28"/>
          <w:szCs w:val="28"/>
        </w:rPr>
        <w:t>возможность Вашего</w:t>
      </w:r>
      <w:r w:rsidR="00696AF2" w:rsidRPr="00A7575A">
        <w:rPr>
          <w:rFonts w:ascii="Times New Roman" w:hAnsi="Times New Roman" w:cs="Times New Roman"/>
          <w:sz w:val="28"/>
          <w:szCs w:val="28"/>
        </w:rPr>
        <w:t xml:space="preserve"> проектирования и</w:t>
      </w:r>
      <w:r w:rsidR="00EC3EF9" w:rsidRPr="00A7575A">
        <w:rPr>
          <w:rFonts w:ascii="Times New Roman" w:hAnsi="Times New Roman" w:cs="Times New Roman"/>
          <w:sz w:val="28"/>
          <w:szCs w:val="28"/>
        </w:rPr>
        <w:t xml:space="preserve"> изготовления</w:t>
      </w:r>
      <w:r w:rsidR="00696AF2" w:rsidRPr="00A7575A">
        <w:rPr>
          <w:rFonts w:ascii="Times New Roman" w:hAnsi="Times New Roman" w:cs="Times New Roman"/>
          <w:sz w:val="28"/>
          <w:szCs w:val="28"/>
        </w:rPr>
        <w:t xml:space="preserve"> установки (станка) </w:t>
      </w:r>
      <w:r w:rsidR="00EC3EF9" w:rsidRPr="00A7575A">
        <w:rPr>
          <w:rFonts w:ascii="Times New Roman" w:hAnsi="Times New Roman" w:cs="Times New Roman"/>
          <w:sz w:val="28"/>
          <w:szCs w:val="28"/>
        </w:rPr>
        <w:t xml:space="preserve">для намотки </w:t>
      </w:r>
      <w:r w:rsidR="005A224A" w:rsidRPr="00A7575A">
        <w:rPr>
          <w:rFonts w:ascii="Times New Roman" w:hAnsi="Times New Roman" w:cs="Times New Roman"/>
          <w:sz w:val="28"/>
          <w:szCs w:val="28"/>
        </w:rPr>
        <w:t>статора</w:t>
      </w:r>
      <w:r w:rsidR="005A224A" w:rsidRPr="00A7575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E6A9F" w:rsidRPr="00A7575A">
        <w:rPr>
          <w:rFonts w:ascii="Times New Roman" w:hAnsi="Times New Roman" w:cs="Times New Roman"/>
          <w:bCs/>
          <w:sz w:val="28"/>
          <w:szCs w:val="28"/>
        </w:rPr>
        <w:t>литцендратом</w:t>
      </w:r>
      <w:proofErr w:type="spellEnd"/>
      <w:r w:rsidR="002E6A9F" w:rsidRPr="00A7575A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696AF2" w:rsidRPr="00A7575A">
        <w:rPr>
          <w:rFonts w:ascii="Times New Roman" w:hAnsi="Times New Roman" w:cs="Times New Roman"/>
          <w:sz w:val="28"/>
          <w:szCs w:val="28"/>
        </w:rPr>
        <w:t>требуемыми характеристиками (</w:t>
      </w:r>
      <w:proofErr w:type="gramStart"/>
      <w:r w:rsidR="00696AF2" w:rsidRPr="00A7575A">
        <w:rPr>
          <w:rFonts w:ascii="Times New Roman" w:hAnsi="Times New Roman" w:cs="Times New Roman"/>
          <w:sz w:val="28"/>
          <w:szCs w:val="28"/>
        </w:rPr>
        <w:t>КД</w:t>
      </w:r>
      <w:r w:rsidR="00FB622C" w:rsidRPr="00A7575A">
        <w:rPr>
          <w:rFonts w:ascii="Times New Roman" w:hAnsi="Times New Roman" w:cs="Times New Roman"/>
          <w:sz w:val="28"/>
          <w:szCs w:val="28"/>
        </w:rPr>
        <w:t xml:space="preserve">  на</w:t>
      </w:r>
      <w:proofErr w:type="gramEnd"/>
      <w:r w:rsidR="00FB622C" w:rsidRPr="00A7575A">
        <w:rPr>
          <w:rFonts w:ascii="Times New Roman" w:hAnsi="Times New Roman" w:cs="Times New Roman"/>
          <w:sz w:val="28"/>
          <w:szCs w:val="28"/>
        </w:rPr>
        <w:t xml:space="preserve"> статор прилагается </w:t>
      </w:r>
      <w:r w:rsidR="00696AF2" w:rsidRPr="00A7575A">
        <w:rPr>
          <w:rFonts w:ascii="Times New Roman" w:hAnsi="Times New Roman" w:cs="Times New Roman"/>
          <w:sz w:val="28"/>
          <w:szCs w:val="28"/>
        </w:rPr>
        <w:t>) :</w:t>
      </w:r>
    </w:p>
    <w:p w:rsidR="00792E67" w:rsidRPr="00A7575A" w:rsidRDefault="00792E67" w:rsidP="00A7575A">
      <w:pPr>
        <w:pStyle w:val="a4"/>
        <w:ind w:left="0" w:right="-1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575A">
        <w:rPr>
          <w:rFonts w:ascii="Times New Roman" w:hAnsi="Times New Roman" w:cs="Times New Roman"/>
          <w:sz w:val="28"/>
          <w:szCs w:val="28"/>
        </w:rPr>
        <w:t>1.</w:t>
      </w:r>
      <w:r w:rsidR="00696AF2" w:rsidRPr="00A7575A">
        <w:rPr>
          <w:rFonts w:ascii="Times New Roman" w:hAnsi="Times New Roman" w:cs="Times New Roman"/>
          <w:sz w:val="28"/>
          <w:szCs w:val="28"/>
        </w:rPr>
        <w:t xml:space="preserve">Зубцовая </w:t>
      </w:r>
      <w:r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696AF2" w:rsidRPr="00A7575A">
        <w:rPr>
          <w:rFonts w:ascii="Times New Roman" w:hAnsi="Times New Roman" w:cs="Times New Roman"/>
          <w:sz w:val="28"/>
          <w:szCs w:val="28"/>
        </w:rPr>
        <w:t>зона</w:t>
      </w:r>
      <w:proofErr w:type="gramEnd"/>
      <w:r w:rsidR="00696AF2" w:rsidRPr="00A7575A">
        <w:rPr>
          <w:rFonts w:ascii="Times New Roman" w:hAnsi="Times New Roman" w:cs="Times New Roman"/>
          <w:sz w:val="28"/>
          <w:szCs w:val="28"/>
        </w:rPr>
        <w:t xml:space="preserve"> расположена по наружному диаметру  - ротор;</w:t>
      </w:r>
    </w:p>
    <w:p w:rsidR="005A224A" w:rsidRPr="00A7575A" w:rsidRDefault="00792E67" w:rsidP="00A7575A">
      <w:pPr>
        <w:pStyle w:val="a4"/>
        <w:ind w:left="0"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2. </w:t>
      </w:r>
      <w:r w:rsidR="00696AF2" w:rsidRPr="00A7575A">
        <w:rPr>
          <w:rFonts w:ascii="Times New Roman" w:hAnsi="Times New Roman" w:cs="Times New Roman"/>
          <w:sz w:val="28"/>
          <w:szCs w:val="28"/>
        </w:rPr>
        <w:t>Количество фаз, шт. - 3;</w:t>
      </w:r>
    </w:p>
    <w:p w:rsidR="00696AF2" w:rsidRPr="00A7575A" w:rsidRDefault="00792E67" w:rsidP="00A7575A">
      <w:pPr>
        <w:pStyle w:val="a4"/>
        <w:ind w:left="0"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3. </w:t>
      </w:r>
      <w:r w:rsidR="00696AF2" w:rsidRPr="00A7575A">
        <w:rPr>
          <w:rFonts w:ascii="Times New Roman" w:hAnsi="Times New Roman" w:cs="Times New Roman"/>
          <w:sz w:val="28"/>
          <w:szCs w:val="28"/>
        </w:rPr>
        <w:t xml:space="preserve">Число пазов </w:t>
      </w:r>
      <w:proofErr w:type="spellStart"/>
      <w:r w:rsidR="00696AF2" w:rsidRPr="00A7575A">
        <w:rPr>
          <w:rFonts w:ascii="Times New Roman" w:hAnsi="Times New Roman" w:cs="Times New Roman"/>
          <w:sz w:val="28"/>
          <w:szCs w:val="28"/>
        </w:rPr>
        <w:t>магнитопровода</w:t>
      </w:r>
      <w:proofErr w:type="spellEnd"/>
      <w:r w:rsidR="00696AF2" w:rsidRPr="00A7575A">
        <w:rPr>
          <w:rFonts w:ascii="Times New Roman" w:hAnsi="Times New Roman" w:cs="Times New Roman"/>
          <w:sz w:val="28"/>
          <w:szCs w:val="28"/>
        </w:rPr>
        <w:t>, шт. - 24;</w:t>
      </w:r>
    </w:p>
    <w:p w:rsidR="00792E67" w:rsidRPr="00A7575A" w:rsidRDefault="00792E67" w:rsidP="00A7575A">
      <w:pPr>
        <w:pStyle w:val="a4"/>
        <w:ind w:left="0"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4. </w:t>
      </w:r>
      <w:r w:rsidR="00696AF2" w:rsidRPr="00A7575A">
        <w:rPr>
          <w:rFonts w:ascii="Times New Roman" w:hAnsi="Times New Roman" w:cs="Times New Roman"/>
          <w:sz w:val="28"/>
          <w:szCs w:val="28"/>
        </w:rPr>
        <w:t>Число зубцов в фазе, шт.- 8;</w:t>
      </w:r>
    </w:p>
    <w:p w:rsidR="00696AF2" w:rsidRPr="00A7575A" w:rsidRDefault="00792E67" w:rsidP="00A7575A">
      <w:pPr>
        <w:pStyle w:val="a4"/>
        <w:ind w:left="0"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5. </w:t>
      </w:r>
      <w:r w:rsidR="00696AF2" w:rsidRPr="00A7575A">
        <w:rPr>
          <w:rFonts w:ascii="Times New Roman" w:hAnsi="Times New Roman" w:cs="Times New Roman"/>
          <w:sz w:val="28"/>
          <w:szCs w:val="28"/>
        </w:rPr>
        <w:t>Ч</w:t>
      </w:r>
      <w:r w:rsidRPr="00A7575A">
        <w:rPr>
          <w:rFonts w:ascii="Times New Roman" w:hAnsi="Times New Roman" w:cs="Times New Roman"/>
          <w:sz w:val="28"/>
          <w:szCs w:val="28"/>
        </w:rPr>
        <w:t xml:space="preserve">исло витков в </w:t>
      </w:r>
      <w:proofErr w:type="gramStart"/>
      <w:r w:rsidRPr="00A7575A">
        <w:rPr>
          <w:rFonts w:ascii="Times New Roman" w:hAnsi="Times New Roman" w:cs="Times New Roman"/>
          <w:sz w:val="28"/>
          <w:szCs w:val="28"/>
        </w:rPr>
        <w:t>фазе,  шт.</w:t>
      </w:r>
      <w:proofErr w:type="gramEnd"/>
      <w:r w:rsidRPr="00A7575A">
        <w:rPr>
          <w:rFonts w:ascii="Times New Roman" w:hAnsi="Times New Roman" w:cs="Times New Roman"/>
          <w:sz w:val="28"/>
          <w:szCs w:val="28"/>
        </w:rPr>
        <w:t xml:space="preserve"> – 88  (</w:t>
      </w:r>
      <w:r w:rsidR="00696AF2" w:rsidRPr="00A7575A">
        <w:rPr>
          <w:rFonts w:ascii="Times New Roman" w:hAnsi="Times New Roman" w:cs="Times New Roman"/>
          <w:sz w:val="28"/>
          <w:szCs w:val="28"/>
        </w:rPr>
        <w:t>11 витков вокруг каждого зубца);</w:t>
      </w:r>
    </w:p>
    <w:p w:rsidR="005A224A" w:rsidRPr="00A7575A" w:rsidRDefault="00792E67" w:rsidP="00A7575A">
      <w:pPr>
        <w:pStyle w:val="a4"/>
        <w:ind w:left="0"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6. </w:t>
      </w:r>
      <w:r w:rsidR="00696AF2" w:rsidRPr="00A7575A">
        <w:rPr>
          <w:rFonts w:ascii="Times New Roman" w:hAnsi="Times New Roman" w:cs="Times New Roman"/>
          <w:sz w:val="28"/>
          <w:szCs w:val="28"/>
        </w:rPr>
        <w:t>Число проводников в витке</w:t>
      </w:r>
      <w:r w:rsidR="005A224A" w:rsidRPr="00A7575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A224A" w:rsidRPr="00A7575A">
        <w:rPr>
          <w:rFonts w:ascii="Times New Roman" w:hAnsi="Times New Roman" w:cs="Times New Roman"/>
          <w:sz w:val="28"/>
          <w:szCs w:val="28"/>
        </w:rPr>
        <w:t>литцендрат</w:t>
      </w:r>
      <w:proofErr w:type="spellEnd"/>
      <w:r w:rsidR="005A224A" w:rsidRPr="00A7575A">
        <w:rPr>
          <w:rFonts w:ascii="Times New Roman" w:hAnsi="Times New Roman" w:cs="Times New Roman"/>
          <w:sz w:val="28"/>
          <w:szCs w:val="28"/>
        </w:rPr>
        <w:t>)</w:t>
      </w:r>
      <w:r w:rsidR="00696AF2" w:rsidRPr="00A7575A">
        <w:rPr>
          <w:rFonts w:ascii="Times New Roman" w:hAnsi="Times New Roman" w:cs="Times New Roman"/>
          <w:sz w:val="28"/>
          <w:szCs w:val="28"/>
        </w:rPr>
        <w:t>, шт. – 6</w:t>
      </w:r>
      <w:r w:rsidR="005A224A" w:rsidRPr="00A7575A">
        <w:rPr>
          <w:rFonts w:ascii="Times New Roman" w:hAnsi="Times New Roman" w:cs="Times New Roman"/>
          <w:sz w:val="28"/>
          <w:szCs w:val="28"/>
        </w:rPr>
        <w:t>,</w:t>
      </w:r>
    </w:p>
    <w:p w:rsidR="00A7575A" w:rsidRDefault="00421033" w:rsidP="00A7575A">
      <w:pPr>
        <w:pStyle w:val="a4"/>
        <w:ind w:left="-180"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   </w:t>
      </w:r>
      <w:r w:rsidR="000A0221" w:rsidRPr="00A7575A">
        <w:rPr>
          <w:rFonts w:ascii="Times New Roman" w:hAnsi="Times New Roman" w:cs="Times New Roman"/>
          <w:sz w:val="28"/>
          <w:szCs w:val="28"/>
        </w:rPr>
        <w:t xml:space="preserve">   </w:t>
      </w:r>
      <w:r w:rsidR="00EC3EF9" w:rsidRPr="00A7575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96AF2" w:rsidRPr="00A7575A" w:rsidRDefault="00EC3EF9" w:rsidP="00A7575A">
      <w:pPr>
        <w:pStyle w:val="a4"/>
        <w:ind w:left="-180" w:right="-18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7575A">
        <w:rPr>
          <w:rFonts w:ascii="Times New Roman" w:hAnsi="Times New Roman" w:cs="Times New Roman"/>
          <w:sz w:val="28"/>
          <w:szCs w:val="28"/>
          <w:u w:val="single"/>
        </w:rPr>
        <w:t xml:space="preserve">Установка (станок) </w:t>
      </w:r>
      <w:proofErr w:type="gramStart"/>
      <w:r w:rsidRPr="00A7575A">
        <w:rPr>
          <w:rFonts w:ascii="Times New Roman" w:hAnsi="Times New Roman" w:cs="Times New Roman"/>
          <w:sz w:val="28"/>
          <w:szCs w:val="28"/>
          <w:u w:val="single"/>
        </w:rPr>
        <w:t>для  намотки</w:t>
      </w:r>
      <w:proofErr w:type="gramEnd"/>
      <w:r w:rsidRPr="00A7575A">
        <w:rPr>
          <w:rFonts w:ascii="Times New Roman" w:hAnsi="Times New Roman" w:cs="Times New Roman"/>
          <w:sz w:val="28"/>
          <w:szCs w:val="28"/>
          <w:u w:val="single"/>
        </w:rPr>
        <w:t xml:space="preserve"> должна иметь</w:t>
      </w:r>
      <w:r w:rsidR="00696AF2" w:rsidRPr="00A7575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92E67" w:rsidRPr="00A7575A" w:rsidRDefault="00696AF2" w:rsidP="00A757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- </w:t>
      </w:r>
      <w:r w:rsidR="005613D0" w:rsidRPr="00A7575A">
        <w:rPr>
          <w:rFonts w:ascii="Times New Roman" w:hAnsi="Times New Roman" w:cs="Times New Roman"/>
          <w:sz w:val="28"/>
          <w:szCs w:val="28"/>
        </w:rPr>
        <w:t xml:space="preserve">сенсорный </w:t>
      </w:r>
      <w:r w:rsidR="000A0221" w:rsidRPr="00A7575A">
        <w:rPr>
          <w:rFonts w:ascii="Times New Roman" w:hAnsi="Times New Roman" w:cs="Times New Roman"/>
          <w:sz w:val="28"/>
          <w:szCs w:val="28"/>
        </w:rPr>
        <w:t xml:space="preserve">дисплей </w:t>
      </w:r>
      <w:proofErr w:type="gramStart"/>
      <w:r w:rsidR="000A0221" w:rsidRPr="00A7575A">
        <w:rPr>
          <w:rFonts w:ascii="Times New Roman" w:hAnsi="Times New Roman" w:cs="Times New Roman"/>
          <w:sz w:val="28"/>
          <w:szCs w:val="28"/>
        </w:rPr>
        <w:t>устройства  ЧПУ</w:t>
      </w:r>
      <w:proofErr w:type="gramEnd"/>
      <w:r w:rsidR="00337F54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C97080" w:rsidRPr="00A7575A">
        <w:rPr>
          <w:rFonts w:ascii="Times New Roman" w:hAnsi="Times New Roman" w:cs="Times New Roman"/>
          <w:sz w:val="28"/>
          <w:szCs w:val="28"/>
        </w:rPr>
        <w:t xml:space="preserve"> для задания количес</w:t>
      </w:r>
      <w:r w:rsidR="00DF0DDC" w:rsidRPr="00A7575A">
        <w:rPr>
          <w:rFonts w:ascii="Times New Roman" w:hAnsi="Times New Roman" w:cs="Times New Roman"/>
          <w:sz w:val="28"/>
          <w:szCs w:val="28"/>
        </w:rPr>
        <w:t xml:space="preserve">тва витков, </w:t>
      </w:r>
      <w:r w:rsidR="00C97080" w:rsidRPr="00A7575A">
        <w:rPr>
          <w:rFonts w:ascii="Times New Roman" w:hAnsi="Times New Roman" w:cs="Times New Roman"/>
          <w:sz w:val="28"/>
          <w:szCs w:val="28"/>
        </w:rPr>
        <w:t>фаз, зубцов</w:t>
      </w:r>
      <w:r w:rsidR="00DF0DDC" w:rsidRPr="00A7575A">
        <w:rPr>
          <w:rFonts w:ascii="Times New Roman" w:hAnsi="Times New Roman" w:cs="Times New Roman"/>
          <w:sz w:val="28"/>
          <w:szCs w:val="28"/>
        </w:rPr>
        <w:t>,</w:t>
      </w:r>
      <w:r w:rsidR="00C97080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DF0DDC" w:rsidRPr="00A7575A">
        <w:rPr>
          <w:rFonts w:ascii="Times New Roman" w:hAnsi="Times New Roman" w:cs="Times New Roman"/>
          <w:sz w:val="28"/>
          <w:szCs w:val="28"/>
        </w:rPr>
        <w:t xml:space="preserve">направления намотки </w:t>
      </w:r>
      <w:r w:rsidR="005613D0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C97080" w:rsidRPr="00A7575A">
        <w:rPr>
          <w:rFonts w:ascii="Times New Roman" w:hAnsi="Times New Roman" w:cs="Times New Roman"/>
          <w:sz w:val="28"/>
          <w:szCs w:val="28"/>
        </w:rPr>
        <w:t>и т.д.</w:t>
      </w:r>
      <w:r w:rsidR="00A7575A">
        <w:rPr>
          <w:rFonts w:ascii="Times New Roman" w:hAnsi="Times New Roman" w:cs="Times New Roman"/>
          <w:sz w:val="28"/>
          <w:szCs w:val="28"/>
        </w:rPr>
        <w:t>;</w:t>
      </w:r>
      <w:r w:rsidRPr="00A757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7080" w:rsidRPr="00A7575A" w:rsidRDefault="00696AF2" w:rsidP="00A757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- </w:t>
      </w:r>
      <w:r w:rsidR="00EC3EF9" w:rsidRPr="00A7575A">
        <w:rPr>
          <w:rFonts w:ascii="Times New Roman" w:hAnsi="Times New Roman" w:cs="Times New Roman"/>
          <w:sz w:val="28"/>
          <w:szCs w:val="28"/>
        </w:rPr>
        <w:t xml:space="preserve">устройство для фиксации ротора (горизонтальное или вертикальное </w:t>
      </w:r>
      <w:proofErr w:type="gramStart"/>
      <w:r w:rsidR="00EC3EF9" w:rsidRPr="00A7575A">
        <w:rPr>
          <w:rFonts w:ascii="Times New Roman" w:hAnsi="Times New Roman" w:cs="Times New Roman"/>
          <w:sz w:val="28"/>
          <w:szCs w:val="28"/>
        </w:rPr>
        <w:t>положение</w:t>
      </w:r>
      <w:r w:rsidR="00C97080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EC3EF9" w:rsidRPr="00A7575A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EC3EF9" w:rsidRPr="00A7575A">
        <w:rPr>
          <w:rFonts w:ascii="Times New Roman" w:hAnsi="Times New Roman" w:cs="Times New Roman"/>
          <w:sz w:val="28"/>
          <w:szCs w:val="28"/>
        </w:rPr>
        <w:t xml:space="preserve"> усмотрению </w:t>
      </w:r>
      <w:r w:rsidR="005613D0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EC3EF9" w:rsidRPr="00A7575A">
        <w:rPr>
          <w:rFonts w:ascii="Times New Roman" w:hAnsi="Times New Roman" w:cs="Times New Roman"/>
          <w:sz w:val="28"/>
          <w:szCs w:val="28"/>
        </w:rPr>
        <w:t>изготовителя)</w:t>
      </w:r>
      <w:r w:rsidR="00A7575A">
        <w:rPr>
          <w:rFonts w:ascii="Times New Roman" w:hAnsi="Times New Roman" w:cs="Times New Roman"/>
          <w:sz w:val="28"/>
          <w:szCs w:val="28"/>
        </w:rPr>
        <w:t>;</w:t>
      </w:r>
    </w:p>
    <w:p w:rsidR="00C97080" w:rsidRPr="00A7575A" w:rsidRDefault="00B8612D" w:rsidP="00A757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>-у</w:t>
      </w:r>
      <w:r w:rsidR="00C97080" w:rsidRPr="00A7575A">
        <w:rPr>
          <w:rFonts w:ascii="Times New Roman" w:hAnsi="Times New Roman" w:cs="Times New Roman"/>
          <w:sz w:val="28"/>
          <w:szCs w:val="28"/>
        </w:rPr>
        <w:t>зел натяжения</w:t>
      </w:r>
      <w:r w:rsidR="005A224A" w:rsidRPr="00A7575A">
        <w:rPr>
          <w:rFonts w:ascii="Times New Roman" w:hAnsi="Times New Roman" w:cs="Times New Roman"/>
          <w:sz w:val="28"/>
          <w:szCs w:val="28"/>
        </w:rPr>
        <w:t xml:space="preserve"> обмоточного провода</w:t>
      </w:r>
      <w:r w:rsidR="00C97080" w:rsidRPr="00A7575A">
        <w:rPr>
          <w:rFonts w:ascii="Times New Roman" w:hAnsi="Times New Roman" w:cs="Times New Roman"/>
          <w:sz w:val="28"/>
          <w:szCs w:val="28"/>
        </w:rPr>
        <w:t>;</w:t>
      </w:r>
    </w:p>
    <w:p w:rsidR="00C97080" w:rsidRPr="00A7575A" w:rsidRDefault="00B8612D" w:rsidP="00A757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>- у</w:t>
      </w:r>
      <w:r w:rsidR="00C97080" w:rsidRPr="00A7575A">
        <w:rPr>
          <w:rFonts w:ascii="Times New Roman" w:hAnsi="Times New Roman" w:cs="Times New Roman"/>
          <w:sz w:val="28"/>
          <w:szCs w:val="28"/>
        </w:rPr>
        <w:t>зел навивки;</w:t>
      </w:r>
    </w:p>
    <w:p w:rsidR="00792E67" w:rsidRPr="00A7575A" w:rsidRDefault="00C97080" w:rsidP="00A7575A">
      <w:pPr>
        <w:spacing w:after="0"/>
        <w:ind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>- счетчик витков;</w:t>
      </w:r>
    </w:p>
    <w:p w:rsidR="000A0221" w:rsidRPr="00A7575A" w:rsidRDefault="000C453E" w:rsidP="00A7575A">
      <w:pPr>
        <w:spacing w:after="0"/>
        <w:ind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>- механизм поворота (перехвата) ротор</w:t>
      </w:r>
      <w:r w:rsidR="00421033" w:rsidRPr="00A7575A">
        <w:rPr>
          <w:rFonts w:ascii="Times New Roman" w:hAnsi="Times New Roman" w:cs="Times New Roman"/>
          <w:sz w:val="28"/>
          <w:szCs w:val="28"/>
        </w:rPr>
        <w:t>а для выполнения секций обмотки</w:t>
      </w:r>
      <w:r w:rsidR="00A7575A">
        <w:rPr>
          <w:rFonts w:ascii="Times New Roman" w:hAnsi="Times New Roman" w:cs="Times New Roman"/>
          <w:sz w:val="28"/>
          <w:szCs w:val="28"/>
        </w:rPr>
        <w:t>;</w:t>
      </w:r>
    </w:p>
    <w:p w:rsidR="002E6A9F" w:rsidRPr="00A7575A" w:rsidRDefault="002E6A9F" w:rsidP="00A7575A">
      <w:pPr>
        <w:spacing w:after="0"/>
        <w:ind w:right="-185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- возможность непрерывного контроля целостности изоляции жил </w:t>
      </w:r>
      <w:proofErr w:type="spellStart"/>
      <w:r w:rsidRPr="00A7575A">
        <w:rPr>
          <w:rFonts w:ascii="Times New Roman" w:hAnsi="Times New Roman" w:cs="Times New Roman"/>
          <w:sz w:val="28"/>
          <w:szCs w:val="28"/>
        </w:rPr>
        <w:t>литцендрата</w:t>
      </w:r>
      <w:proofErr w:type="spellEnd"/>
      <w:r w:rsidR="005A224A" w:rsidRPr="00A7575A">
        <w:rPr>
          <w:rFonts w:ascii="Times New Roman" w:hAnsi="Times New Roman" w:cs="Times New Roman"/>
          <w:sz w:val="28"/>
          <w:szCs w:val="28"/>
        </w:rPr>
        <w:t xml:space="preserve"> и пазовой изоляции пакета статора</w:t>
      </w:r>
      <w:r w:rsidRPr="00A7575A">
        <w:rPr>
          <w:rFonts w:ascii="Times New Roman" w:hAnsi="Times New Roman" w:cs="Times New Roman"/>
          <w:sz w:val="28"/>
          <w:szCs w:val="28"/>
        </w:rPr>
        <w:t xml:space="preserve"> в процессе намотки</w:t>
      </w:r>
      <w:r w:rsidR="005A224A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495802" w:rsidRPr="00A7575A">
        <w:rPr>
          <w:rFonts w:ascii="Times New Roman" w:hAnsi="Times New Roman" w:cs="Times New Roman"/>
          <w:sz w:val="28"/>
          <w:szCs w:val="28"/>
        </w:rPr>
        <w:t>(желательно).</w:t>
      </w:r>
    </w:p>
    <w:p w:rsidR="00FB622C" w:rsidRPr="00A7575A" w:rsidRDefault="00FB622C" w:rsidP="00A7575A">
      <w:pPr>
        <w:spacing w:after="0"/>
        <w:ind w:left="-540" w:right="-185"/>
        <w:jc w:val="both"/>
        <w:rPr>
          <w:rFonts w:ascii="Times New Roman" w:hAnsi="Times New Roman" w:cs="Times New Roman"/>
          <w:sz w:val="28"/>
          <w:szCs w:val="28"/>
        </w:rPr>
      </w:pPr>
    </w:p>
    <w:p w:rsidR="00FB622C" w:rsidRPr="00A7575A" w:rsidRDefault="00FB622C" w:rsidP="00A7575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9C1619"/>
          <w:sz w:val="28"/>
          <w:szCs w:val="28"/>
        </w:rPr>
      </w:pPr>
      <w:r w:rsidRPr="00A7575A">
        <w:rPr>
          <w:rFonts w:ascii="Times New Roman" w:hAnsi="Times New Roman" w:cs="Times New Roman"/>
          <w:bCs/>
          <w:sz w:val="28"/>
          <w:szCs w:val="28"/>
        </w:rPr>
        <w:t>ТЕХНОЛОГИЧЕСКИЕ ОГРАНИЧЕНИЯ</w:t>
      </w:r>
    </w:p>
    <w:p w:rsidR="00FB622C" w:rsidRPr="00A7575A" w:rsidRDefault="00FB622C" w:rsidP="00A757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9C1619"/>
          <w:sz w:val="28"/>
          <w:szCs w:val="28"/>
        </w:rPr>
      </w:pPr>
    </w:p>
    <w:tbl>
      <w:tblPr>
        <w:tblStyle w:val="a5"/>
        <w:tblW w:w="0" w:type="auto"/>
        <w:tblInd w:w="402" w:type="dxa"/>
        <w:tblLook w:val="04A0" w:firstRow="1" w:lastRow="0" w:firstColumn="1" w:lastColumn="0" w:noHBand="0" w:noVBand="1"/>
      </w:tblPr>
      <w:tblGrid>
        <w:gridCol w:w="4668"/>
        <w:gridCol w:w="5209"/>
      </w:tblGrid>
      <w:tr w:rsidR="00FB622C" w:rsidRPr="00A7575A" w:rsidTr="001F10C7">
        <w:tc>
          <w:tcPr>
            <w:tcW w:w="4668" w:type="dxa"/>
          </w:tcPr>
          <w:p w:rsidR="00FB622C" w:rsidRPr="00A7575A" w:rsidRDefault="00FB622C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ПАРАМЕТР</w:t>
            </w:r>
          </w:p>
        </w:tc>
        <w:tc>
          <w:tcPr>
            <w:tcW w:w="5209" w:type="dxa"/>
          </w:tcPr>
          <w:p w:rsidR="00FB622C" w:rsidRPr="00A7575A" w:rsidRDefault="00FB622C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ЗНАЧЕНИЕ</w:t>
            </w:r>
          </w:p>
          <w:p w:rsidR="00FB622C" w:rsidRPr="00A7575A" w:rsidRDefault="00FB622C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B622C" w:rsidRPr="00A7575A" w:rsidTr="001F10C7">
        <w:tc>
          <w:tcPr>
            <w:tcW w:w="4668" w:type="dxa"/>
          </w:tcPr>
          <w:p w:rsidR="00FB622C" w:rsidRPr="00A7575A" w:rsidRDefault="00FB622C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Литцендрат</w:t>
            </w:r>
            <w:proofErr w:type="spellEnd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max</w:t>
            </w:r>
            <w:proofErr w:type="spellEnd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5209" w:type="dxa"/>
          </w:tcPr>
          <w:p w:rsidR="00FB622C" w:rsidRPr="00A7575A" w:rsidRDefault="00A7575A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FB622C" w:rsidRPr="00A7575A" w:rsidTr="001F10C7">
        <w:tc>
          <w:tcPr>
            <w:tcW w:w="4668" w:type="dxa"/>
          </w:tcPr>
          <w:p w:rsidR="00FB622C" w:rsidRPr="00A7575A" w:rsidRDefault="00FB622C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Диаметр  </w:t>
            </w:r>
            <w:r w:rsidR="00A54DC5"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ротора</w:t>
            </w:r>
            <w:proofErr w:type="gramEnd"/>
            <w:r w:rsidR="00312FBB"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мах</w:t>
            </w:r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, мм</w:t>
            </w:r>
          </w:p>
        </w:tc>
        <w:tc>
          <w:tcPr>
            <w:tcW w:w="5209" w:type="dxa"/>
          </w:tcPr>
          <w:p w:rsidR="00FB622C" w:rsidRPr="00A7575A" w:rsidRDefault="00A7575A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bookmarkEnd w:id="0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63</w:t>
            </w:r>
          </w:p>
        </w:tc>
      </w:tr>
      <w:tr w:rsidR="00FB622C" w:rsidRPr="00A7575A" w:rsidTr="001F10C7">
        <w:tc>
          <w:tcPr>
            <w:tcW w:w="4668" w:type="dxa"/>
          </w:tcPr>
          <w:p w:rsidR="00FB622C" w:rsidRPr="00A7575A" w:rsidRDefault="00FB622C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Угловой поворот </w:t>
            </w:r>
            <w:r w:rsidR="001F10C7"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шпинделя с ротором (угловой шаг зубцов ротора) </w:t>
            </w:r>
            <w:proofErr w:type="spellStart"/>
            <w:proofErr w:type="gramStart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min</w:t>
            </w:r>
            <w:proofErr w:type="spellEnd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,</w:t>
            </w:r>
            <w:proofErr w:type="gramEnd"/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град</w:t>
            </w:r>
          </w:p>
        </w:tc>
        <w:tc>
          <w:tcPr>
            <w:tcW w:w="5209" w:type="dxa"/>
          </w:tcPr>
          <w:p w:rsidR="00FB622C" w:rsidRPr="00A7575A" w:rsidRDefault="00A7575A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FB622C" w:rsidRPr="00A7575A" w:rsidTr="001F10C7">
        <w:tc>
          <w:tcPr>
            <w:tcW w:w="4668" w:type="dxa"/>
          </w:tcPr>
          <w:p w:rsidR="00FB622C" w:rsidRPr="00A7575A" w:rsidRDefault="00FB622C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витков, шт.</w:t>
            </w:r>
          </w:p>
        </w:tc>
        <w:tc>
          <w:tcPr>
            <w:tcW w:w="5209" w:type="dxa"/>
          </w:tcPr>
          <w:p w:rsidR="00FB622C" w:rsidRPr="00A7575A" w:rsidRDefault="00FB622C" w:rsidP="00A7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575A">
              <w:rPr>
                <w:rFonts w:ascii="Times New Roman" w:hAnsi="Times New Roman" w:cs="Times New Roman"/>
                <w:bCs/>
                <w:sz w:val="28"/>
                <w:szCs w:val="28"/>
              </w:rPr>
              <w:t>Без ограничения</w:t>
            </w:r>
          </w:p>
        </w:tc>
      </w:tr>
    </w:tbl>
    <w:p w:rsidR="00FB622C" w:rsidRPr="00A7575A" w:rsidRDefault="00FB622C" w:rsidP="00A757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9C1619"/>
          <w:sz w:val="28"/>
          <w:szCs w:val="28"/>
        </w:rPr>
      </w:pPr>
    </w:p>
    <w:p w:rsidR="00A7575A" w:rsidRDefault="00337F54" w:rsidP="00A7575A">
      <w:pPr>
        <w:spacing w:after="0"/>
        <w:ind w:right="-185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Конструкция должна обеспечивать </w:t>
      </w:r>
      <w:r w:rsidR="00792E67" w:rsidRPr="00A7575A">
        <w:rPr>
          <w:rFonts w:ascii="Times New Roman" w:hAnsi="Times New Roman" w:cs="Times New Roman"/>
          <w:sz w:val="28"/>
          <w:szCs w:val="28"/>
        </w:rPr>
        <w:t xml:space="preserve">свободный </w:t>
      </w:r>
      <w:r w:rsidRPr="00A7575A">
        <w:rPr>
          <w:rFonts w:ascii="Times New Roman" w:hAnsi="Times New Roman" w:cs="Times New Roman"/>
          <w:sz w:val="28"/>
          <w:szCs w:val="28"/>
        </w:rPr>
        <w:t xml:space="preserve">доступ в рабочую зону для </w:t>
      </w:r>
      <w:proofErr w:type="gramStart"/>
      <w:r w:rsidRPr="00A7575A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792E67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2E6A9F" w:rsidRPr="00A7575A">
        <w:rPr>
          <w:rFonts w:ascii="Times New Roman" w:hAnsi="Times New Roman" w:cs="Times New Roman"/>
          <w:sz w:val="28"/>
          <w:szCs w:val="28"/>
        </w:rPr>
        <w:t>корректировки</w:t>
      </w:r>
      <w:proofErr w:type="gramEnd"/>
      <w:r w:rsid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2E6A9F" w:rsidRPr="00A7575A">
        <w:rPr>
          <w:rFonts w:ascii="Times New Roman" w:hAnsi="Times New Roman" w:cs="Times New Roman"/>
          <w:sz w:val="28"/>
          <w:szCs w:val="28"/>
        </w:rPr>
        <w:t>процесса намотки оператором</w:t>
      </w:r>
      <w:r w:rsidR="001F10C7" w:rsidRPr="00A7575A">
        <w:rPr>
          <w:rFonts w:ascii="Times New Roman" w:hAnsi="Times New Roman" w:cs="Times New Roman"/>
          <w:sz w:val="28"/>
          <w:szCs w:val="28"/>
        </w:rPr>
        <w:t>.</w:t>
      </w:r>
    </w:p>
    <w:p w:rsidR="00E50E1E" w:rsidRPr="00A7575A" w:rsidRDefault="00A7575A" w:rsidP="00A7575A">
      <w:pPr>
        <w:spacing w:after="0"/>
        <w:ind w:right="-185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7575A">
        <w:rPr>
          <w:rFonts w:ascii="Times New Roman" w:hAnsi="Times New Roman" w:cs="Times New Roman"/>
          <w:sz w:val="28"/>
          <w:szCs w:val="28"/>
        </w:rPr>
        <w:t xml:space="preserve">Обладать возможностью </w:t>
      </w:r>
      <w:r w:rsidR="001F10C7" w:rsidRPr="00A7575A">
        <w:rPr>
          <w:rFonts w:ascii="Times New Roman" w:hAnsi="Times New Roman" w:cs="Times New Roman"/>
          <w:sz w:val="28"/>
          <w:szCs w:val="28"/>
        </w:rPr>
        <w:t>переналадки для намотки различных типоразмеров роторов,</w:t>
      </w:r>
      <w:r w:rsidR="002E6A9F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495802" w:rsidRPr="00A7575A">
        <w:rPr>
          <w:rFonts w:ascii="Times New Roman" w:hAnsi="Times New Roman" w:cs="Times New Roman"/>
          <w:sz w:val="28"/>
          <w:szCs w:val="28"/>
        </w:rPr>
        <w:t xml:space="preserve">быть </w:t>
      </w:r>
      <w:r w:rsidR="0059601B" w:rsidRPr="00A7575A">
        <w:rPr>
          <w:rFonts w:ascii="Times New Roman" w:hAnsi="Times New Roman" w:cs="Times New Roman"/>
          <w:sz w:val="28"/>
          <w:szCs w:val="28"/>
        </w:rPr>
        <w:t>прост</w:t>
      </w:r>
      <w:r w:rsidR="00495802" w:rsidRPr="00A7575A">
        <w:rPr>
          <w:rFonts w:ascii="Times New Roman" w:hAnsi="Times New Roman" w:cs="Times New Roman"/>
          <w:sz w:val="28"/>
          <w:szCs w:val="28"/>
        </w:rPr>
        <w:t>ой</w:t>
      </w:r>
      <w:r w:rsidR="0059601B" w:rsidRPr="00A7575A">
        <w:rPr>
          <w:rFonts w:ascii="Times New Roman" w:hAnsi="Times New Roman" w:cs="Times New Roman"/>
          <w:sz w:val="28"/>
          <w:szCs w:val="28"/>
        </w:rPr>
        <w:t xml:space="preserve"> по </w:t>
      </w:r>
      <w:r w:rsidR="00EC3EF9" w:rsidRPr="00A7575A">
        <w:rPr>
          <w:rFonts w:ascii="Times New Roman" w:hAnsi="Times New Roman" w:cs="Times New Roman"/>
          <w:sz w:val="28"/>
          <w:szCs w:val="28"/>
        </w:rPr>
        <w:t>конструкции и в обсл</w:t>
      </w:r>
      <w:r w:rsidR="0059601B" w:rsidRPr="00A7575A">
        <w:rPr>
          <w:rFonts w:ascii="Times New Roman" w:hAnsi="Times New Roman" w:cs="Times New Roman"/>
          <w:sz w:val="28"/>
          <w:szCs w:val="28"/>
        </w:rPr>
        <w:t xml:space="preserve">уживании. </w:t>
      </w:r>
      <w:r w:rsidR="002E6A9F" w:rsidRPr="00A7575A">
        <w:rPr>
          <w:rFonts w:ascii="Times New Roman" w:hAnsi="Times New Roman" w:cs="Times New Roman"/>
          <w:sz w:val="28"/>
          <w:szCs w:val="28"/>
        </w:rPr>
        <w:t xml:space="preserve"> </w:t>
      </w:r>
      <w:r w:rsidR="00EC3EF9" w:rsidRPr="00A7575A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E50E1E" w:rsidRPr="00A7575A" w:rsidSect="00792E6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AF727D"/>
    <w:multiLevelType w:val="hybridMultilevel"/>
    <w:tmpl w:val="A91ABF46"/>
    <w:lvl w:ilvl="0" w:tplc="2FA671A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41B"/>
    <w:rsid w:val="000A0221"/>
    <w:rsid w:val="000C453E"/>
    <w:rsid w:val="001A335D"/>
    <w:rsid w:val="001F10C7"/>
    <w:rsid w:val="002E6A9F"/>
    <w:rsid w:val="00306B3E"/>
    <w:rsid w:val="00312FBB"/>
    <w:rsid w:val="00337F54"/>
    <w:rsid w:val="003569AA"/>
    <w:rsid w:val="0036341B"/>
    <w:rsid w:val="003A5450"/>
    <w:rsid w:val="003C5087"/>
    <w:rsid w:val="00421033"/>
    <w:rsid w:val="00495802"/>
    <w:rsid w:val="005613D0"/>
    <w:rsid w:val="0059601B"/>
    <w:rsid w:val="005A224A"/>
    <w:rsid w:val="005C737B"/>
    <w:rsid w:val="0068772D"/>
    <w:rsid w:val="00696AF2"/>
    <w:rsid w:val="00792E67"/>
    <w:rsid w:val="00794381"/>
    <w:rsid w:val="007B2522"/>
    <w:rsid w:val="008D6E86"/>
    <w:rsid w:val="00A54DC5"/>
    <w:rsid w:val="00A7575A"/>
    <w:rsid w:val="00AF3B00"/>
    <w:rsid w:val="00B8348E"/>
    <w:rsid w:val="00B8612D"/>
    <w:rsid w:val="00C23571"/>
    <w:rsid w:val="00C97080"/>
    <w:rsid w:val="00CC09C8"/>
    <w:rsid w:val="00CD140E"/>
    <w:rsid w:val="00DF0DDC"/>
    <w:rsid w:val="00E50E1E"/>
    <w:rsid w:val="00EC3EF9"/>
    <w:rsid w:val="00FB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1282A5-9DE3-4604-9F03-78B1CE71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3EF9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696AF2"/>
    <w:pPr>
      <w:ind w:left="720"/>
      <w:contextualSpacing/>
    </w:pPr>
  </w:style>
  <w:style w:type="table" w:styleId="a5">
    <w:name w:val="Table Grid"/>
    <w:basedOn w:val="a1"/>
    <w:uiPriority w:val="59"/>
    <w:rsid w:val="00FB6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1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BakaradzeEK</dc:creator>
  <cp:lastModifiedBy>USER_086(otd335)</cp:lastModifiedBy>
  <cp:revision>4</cp:revision>
  <cp:lastPrinted>2018-06-13T12:34:00Z</cp:lastPrinted>
  <dcterms:created xsi:type="dcterms:W3CDTF">2018-06-15T09:42:00Z</dcterms:created>
  <dcterms:modified xsi:type="dcterms:W3CDTF">2023-08-30T09:39:00Z</dcterms:modified>
</cp:coreProperties>
</file>