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632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111"/>
        <w:gridCol w:w="6521"/>
      </w:tblGrid>
      <w:tr w:rsidR="006D79F4" w:rsidRPr="006D79F4" w:rsidTr="006D79F4">
        <w:trPr>
          <w:trHeight w:val="223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9F4" w:rsidRPr="006D79F4" w:rsidRDefault="006D79F4" w:rsidP="006D79F4">
            <w:pPr>
              <w:spacing w:before="100" w:beforeAutospacing="1" w:after="100" w:afterAutospacing="1" w:line="240" w:lineRule="auto"/>
              <w:ind w:left="366" w:hanging="36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79F4">
              <w:rPr>
                <w:rFonts w:ascii="Arial" w:eastAsia="Times New Roman" w:hAnsi="Arial" w:cs="Arial"/>
                <w:b/>
                <w:sz w:val="20"/>
                <w:szCs w:val="20"/>
                <w:lang w:eastAsia="ru-RU"/>
              </w:rPr>
              <w:t>именование МТР</w:t>
            </w:r>
            <w:r w:rsidRPr="006D79F4">
              <w:rPr>
                <w:rFonts w:ascii="Arial" w:eastAsia="Times New Roman" w:hAnsi="Arial" w:cs="Arial"/>
                <w:b/>
                <w:sz w:val="20"/>
                <w:szCs w:val="20"/>
                <w:lang w:val="en-US" w:eastAsia="ru-RU"/>
              </w:rPr>
              <w:t xml:space="preserve"> 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9F4" w:rsidRPr="006D79F4" w:rsidRDefault="006D79F4" w:rsidP="006D79F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79F4">
              <w:rPr>
                <w:rFonts w:ascii="Arial" w:eastAsia="Times New Roman" w:hAnsi="Arial" w:cs="Arial"/>
                <w:i/>
                <w:sz w:val="20"/>
                <w:szCs w:val="20"/>
                <w:lang w:eastAsia="ru-RU"/>
              </w:rPr>
              <w:t>5000092614 – СТАНОК НАМОТОЧНЫЙ СН-10С-600</w:t>
            </w:r>
          </w:p>
        </w:tc>
      </w:tr>
      <w:tr w:rsidR="006D79F4" w:rsidRPr="006D79F4" w:rsidTr="006D79F4">
        <w:trPr>
          <w:trHeight w:val="865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9F4" w:rsidRPr="006D79F4" w:rsidRDefault="006D79F4" w:rsidP="006D79F4">
            <w:pPr>
              <w:spacing w:before="100" w:beforeAutospacing="1" w:after="100" w:afterAutospacing="1" w:line="240" w:lineRule="auto"/>
              <w:ind w:left="366" w:hanging="36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79F4">
              <w:rPr>
                <w:rFonts w:ascii="Arial" w:eastAsia="Arial" w:hAnsi="Arial" w:cs="Arial"/>
                <w:b/>
                <w:sz w:val="20"/>
                <w:szCs w:val="20"/>
                <w:lang w:eastAsia="ru-RU"/>
              </w:rPr>
              <w:t>2.</w:t>
            </w:r>
            <w:r w:rsidRPr="006D79F4">
              <w:rPr>
                <w:rFonts w:ascii="Times New Roman" w:eastAsia="Arial" w:hAnsi="Times New Roman" w:cs="Times New Roman"/>
                <w:b/>
                <w:sz w:val="14"/>
                <w:szCs w:val="14"/>
                <w:lang w:eastAsia="ru-RU"/>
              </w:rPr>
              <w:t xml:space="preserve">     </w:t>
            </w:r>
            <w:r w:rsidRPr="006D79F4">
              <w:rPr>
                <w:rFonts w:ascii="Arial" w:eastAsia="Times New Roman" w:hAnsi="Arial" w:cs="Arial"/>
                <w:b/>
                <w:sz w:val="20"/>
                <w:szCs w:val="20"/>
                <w:lang w:eastAsia="ru-RU"/>
              </w:rPr>
              <w:t xml:space="preserve">Технические характеристики 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2859"/>
              <w:gridCol w:w="2860"/>
            </w:tblGrid>
            <w:tr w:rsidR="006D79F4" w:rsidRPr="006D79F4">
              <w:tc>
                <w:tcPr>
                  <w:tcW w:w="28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D79F4" w:rsidRPr="006D79F4" w:rsidRDefault="006D79F4" w:rsidP="006D79F4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D79F4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Характеристика</w:t>
                  </w:r>
                </w:p>
              </w:tc>
              <w:tc>
                <w:tcPr>
                  <w:tcW w:w="28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D79F4" w:rsidRPr="006D79F4" w:rsidRDefault="006D79F4" w:rsidP="006D79F4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D79F4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Значение</w:t>
                  </w:r>
                </w:p>
              </w:tc>
            </w:tr>
            <w:tr w:rsidR="006D79F4" w:rsidRPr="006D79F4">
              <w:tc>
                <w:tcPr>
                  <w:tcW w:w="28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D79F4" w:rsidRPr="006D79F4" w:rsidRDefault="006D79F4" w:rsidP="006D79F4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D79F4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Диаметр наматываемого провода, мм</w:t>
                  </w:r>
                </w:p>
              </w:tc>
              <w:tc>
                <w:tcPr>
                  <w:tcW w:w="28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D79F4" w:rsidRPr="006D79F4" w:rsidRDefault="006D79F4" w:rsidP="006D79F4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D79F4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0,5 - 5</w:t>
                  </w:r>
                </w:p>
              </w:tc>
            </w:tr>
            <w:tr w:rsidR="006D79F4" w:rsidRPr="006D79F4">
              <w:tc>
                <w:tcPr>
                  <w:tcW w:w="28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D79F4" w:rsidRPr="006D79F4" w:rsidRDefault="006D79F4" w:rsidP="006D79F4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D79F4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Скорость вала намотки (номинальная) об/мин</w:t>
                  </w:r>
                </w:p>
              </w:tc>
              <w:tc>
                <w:tcPr>
                  <w:tcW w:w="28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D79F4" w:rsidRPr="006D79F4" w:rsidRDefault="006D79F4" w:rsidP="006D79F4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D79F4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30-300</w:t>
                  </w:r>
                </w:p>
              </w:tc>
            </w:tr>
            <w:tr w:rsidR="006D79F4" w:rsidRPr="006D79F4">
              <w:tc>
                <w:tcPr>
                  <w:tcW w:w="28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D79F4" w:rsidRPr="006D79F4" w:rsidRDefault="006D79F4" w:rsidP="006D79F4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D79F4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Макс. крутящий момент, кг м</w:t>
                  </w:r>
                </w:p>
              </w:tc>
              <w:tc>
                <w:tcPr>
                  <w:tcW w:w="28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D79F4" w:rsidRPr="006D79F4" w:rsidRDefault="006D79F4" w:rsidP="006D79F4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D79F4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165</w:t>
                  </w:r>
                </w:p>
              </w:tc>
            </w:tr>
            <w:tr w:rsidR="006D79F4" w:rsidRPr="006D79F4">
              <w:tc>
                <w:tcPr>
                  <w:tcW w:w="28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D79F4" w:rsidRPr="006D79F4" w:rsidRDefault="006D79F4" w:rsidP="006D79F4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D79F4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Максимальный диаметр каркаса, мм </w:t>
                  </w:r>
                </w:p>
              </w:tc>
              <w:tc>
                <w:tcPr>
                  <w:tcW w:w="28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D79F4" w:rsidRPr="006D79F4" w:rsidRDefault="006D79F4" w:rsidP="006D79F4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D79F4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950</w:t>
                  </w:r>
                </w:p>
              </w:tc>
            </w:tr>
            <w:tr w:rsidR="006D79F4" w:rsidRPr="006D79F4">
              <w:tc>
                <w:tcPr>
                  <w:tcW w:w="28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D79F4" w:rsidRPr="006D79F4" w:rsidRDefault="006D79F4" w:rsidP="006D79F4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D79F4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Ширина зоны раскладки, мм</w:t>
                  </w:r>
                </w:p>
              </w:tc>
              <w:tc>
                <w:tcPr>
                  <w:tcW w:w="28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D79F4" w:rsidRPr="006D79F4" w:rsidRDefault="006D79F4" w:rsidP="006D79F4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D79F4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600</w:t>
                  </w:r>
                </w:p>
              </w:tc>
            </w:tr>
            <w:tr w:rsidR="006D79F4" w:rsidRPr="006D79F4">
              <w:tc>
                <w:tcPr>
                  <w:tcW w:w="28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D79F4" w:rsidRPr="006D79F4" w:rsidRDefault="006D79F4" w:rsidP="006D79F4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D79F4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Тип датчика счета числа витков</w:t>
                  </w:r>
                </w:p>
              </w:tc>
              <w:tc>
                <w:tcPr>
                  <w:tcW w:w="28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D79F4" w:rsidRPr="006D79F4" w:rsidRDefault="006D79F4" w:rsidP="006D79F4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D79F4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оптический</w:t>
                  </w:r>
                </w:p>
                <w:p w:rsidR="006D79F4" w:rsidRPr="006D79F4" w:rsidRDefault="006D79F4" w:rsidP="006D79F4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D79F4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</w:tr>
            <w:tr w:rsidR="006D79F4" w:rsidRPr="006D79F4">
              <w:tc>
                <w:tcPr>
                  <w:tcW w:w="28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D79F4" w:rsidRPr="006D79F4" w:rsidRDefault="006D79F4" w:rsidP="006D79F4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D79F4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Шаг раскладки, мм/об</w:t>
                  </w:r>
                </w:p>
              </w:tc>
              <w:tc>
                <w:tcPr>
                  <w:tcW w:w="28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D79F4" w:rsidRPr="006D79F4" w:rsidRDefault="006D79F4" w:rsidP="006D79F4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D79F4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0,0018-200</w:t>
                  </w:r>
                </w:p>
              </w:tc>
            </w:tr>
            <w:tr w:rsidR="006D79F4" w:rsidRPr="006D79F4">
              <w:tc>
                <w:tcPr>
                  <w:tcW w:w="28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D79F4" w:rsidRPr="006D79F4" w:rsidRDefault="006D79F4" w:rsidP="006D79F4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D79F4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Регулировка шага раскладки</w:t>
                  </w:r>
                </w:p>
              </w:tc>
              <w:tc>
                <w:tcPr>
                  <w:tcW w:w="28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D79F4" w:rsidRPr="006D79F4" w:rsidRDefault="006D79F4" w:rsidP="006D79F4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D79F4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Дискретная, электронным редуктором</w:t>
                  </w:r>
                </w:p>
              </w:tc>
            </w:tr>
            <w:tr w:rsidR="006D79F4" w:rsidRPr="006D79F4">
              <w:tc>
                <w:tcPr>
                  <w:tcW w:w="28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D79F4" w:rsidRPr="006D79F4" w:rsidRDefault="006D79F4" w:rsidP="006D79F4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D79F4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Механизм привода раскладки</w:t>
                  </w:r>
                </w:p>
              </w:tc>
              <w:tc>
                <w:tcPr>
                  <w:tcW w:w="28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D79F4" w:rsidRPr="006D79F4" w:rsidRDefault="006D79F4" w:rsidP="006D79F4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D79F4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Цепная передача, шаговый двигатель</w:t>
                  </w:r>
                </w:p>
              </w:tc>
            </w:tr>
            <w:tr w:rsidR="006D79F4" w:rsidRPr="006D79F4">
              <w:tc>
                <w:tcPr>
                  <w:tcW w:w="28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D79F4" w:rsidRPr="006D79F4" w:rsidRDefault="006D79F4" w:rsidP="006D79F4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D79F4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Тип двигателя раскладчика </w:t>
                  </w:r>
                </w:p>
              </w:tc>
              <w:tc>
                <w:tcPr>
                  <w:tcW w:w="28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D79F4" w:rsidRPr="006D79F4" w:rsidRDefault="006D79F4" w:rsidP="006D79F4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D79F4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Шаговый</w:t>
                  </w:r>
                </w:p>
              </w:tc>
            </w:tr>
            <w:tr w:rsidR="006D79F4" w:rsidRPr="006D79F4">
              <w:tc>
                <w:tcPr>
                  <w:tcW w:w="28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D79F4" w:rsidRPr="006D79F4" w:rsidRDefault="006D79F4" w:rsidP="006D79F4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proofErr w:type="spellStart"/>
                  <w:r w:rsidRPr="006D79F4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Нитеводитель</w:t>
                  </w:r>
                  <w:proofErr w:type="spellEnd"/>
                </w:p>
              </w:tc>
              <w:tc>
                <w:tcPr>
                  <w:tcW w:w="28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D79F4" w:rsidRPr="006D79F4" w:rsidRDefault="006D79F4" w:rsidP="006D79F4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D79F4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да</w:t>
                  </w:r>
                </w:p>
              </w:tc>
            </w:tr>
            <w:tr w:rsidR="006D79F4" w:rsidRPr="006D79F4">
              <w:tc>
                <w:tcPr>
                  <w:tcW w:w="28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D79F4" w:rsidRPr="006D79F4" w:rsidRDefault="006D79F4" w:rsidP="006D79F4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D79F4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Тип блока управления </w:t>
                  </w:r>
                </w:p>
              </w:tc>
              <w:tc>
                <w:tcPr>
                  <w:tcW w:w="28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D79F4" w:rsidRPr="006D79F4" w:rsidRDefault="006D79F4" w:rsidP="006D79F4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D79F4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с ЧПУ с возможностью сохранения данных</w:t>
                  </w:r>
                </w:p>
              </w:tc>
            </w:tr>
            <w:tr w:rsidR="006D79F4" w:rsidRPr="006D79F4">
              <w:tc>
                <w:tcPr>
                  <w:tcW w:w="28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D79F4" w:rsidRPr="006D79F4" w:rsidRDefault="006D79F4" w:rsidP="006D79F4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D79F4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Наличие монитора</w:t>
                  </w:r>
                </w:p>
              </w:tc>
              <w:tc>
                <w:tcPr>
                  <w:tcW w:w="28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D79F4" w:rsidRPr="006D79F4" w:rsidRDefault="006D79F4" w:rsidP="006D79F4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D79F4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да</w:t>
                  </w:r>
                </w:p>
              </w:tc>
            </w:tr>
            <w:tr w:rsidR="006D79F4" w:rsidRPr="006D79F4">
              <w:tc>
                <w:tcPr>
                  <w:tcW w:w="28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D79F4" w:rsidRPr="006D79F4" w:rsidRDefault="006D79F4" w:rsidP="006D79F4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D79F4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Наличие клавиатуры</w:t>
                  </w:r>
                </w:p>
              </w:tc>
              <w:tc>
                <w:tcPr>
                  <w:tcW w:w="28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D79F4" w:rsidRPr="006D79F4" w:rsidRDefault="006D79F4" w:rsidP="006D79F4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D79F4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да</w:t>
                  </w:r>
                </w:p>
              </w:tc>
            </w:tr>
            <w:tr w:rsidR="006D79F4" w:rsidRPr="006D79F4">
              <w:tc>
                <w:tcPr>
                  <w:tcW w:w="28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D79F4" w:rsidRPr="006D79F4" w:rsidRDefault="006D79F4" w:rsidP="006D79F4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D79F4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Напряжение/частота питания, В/Гц</w:t>
                  </w:r>
                </w:p>
              </w:tc>
              <w:tc>
                <w:tcPr>
                  <w:tcW w:w="28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D79F4" w:rsidRPr="006D79F4" w:rsidRDefault="006D79F4" w:rsidP="006D79F4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D79F4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3х380±10%В / 50±2%Гц</w:t>
                  </w:r>
                </w:p>
              </w:tc>
            </w:tr>
          </w:tbl>
          <w:p w:rsidR="006D79F4" w:rsidRPr="006D79F4" w:rsidRDefault="006D79F4" w:rsidP="006D79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D79F4" w:rsidRPr="006D79F4" w:rsidTr="006D79F4">
        <w:trPr>
          <w:trHeight w:val="608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9F4" w:rsidRPr="006D79F4" w:rsidRDefault="006D79F4" w:rsidP="006D79F4">
            <w:pPr>
              <w:spacing w:before="100" w:beforeAutospacing="1" w:after="100" w:afterAutospacing="1" w:line="240" w:lineRule="auto"/>
              <w:ind w:left="366" w:hanging="36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79F4">
              <w:rPr>
                <w:rFonts w:ascii="Arial" w:eastAsia="Arial" w:hAnsi="Arial" w:cs="Arial"/>
                <w:b/>
                <w:sz w:val="20"/>
                <w:szCs w:val="20"/>
                <w:lang w:eastAsia="ru-RU"/>
              </w:rPr>
              <w:t>3.</w:t>
            </w:r>
            <w:r w:rsidRPr="006D79F4">
              <w:rPr>
                <w:rFonts w:ascii="Times New Roman" w:eastAsia="Arial" w:hAnsi="Times New Roman" w:cs="Times New Roman"/>
                <w:b/>
                <w:sz w:val="14"/>
                <w:szCs w:val="14"/>
                <w:lang w:eastAsia="ru-RU"/>
              </w:rPr>
              <w:t xml:space="preserve">     </w:t>
            </w:r>
            <w:r w:rsidRPr="006D79F4">
              <w:rPr>
                <w:rFonts w:ascii="Arial" w:eastAsia="Times New Roman" w:hAnsi="Arial" w:cs="Arial"/>
                <w:b/>
                <w:sz w:val="20"/>
                <w:szCs w:val="20"/>
                <w:lang w:eastAsia="ru-RU"/>
              </w:rPr>
              <w:t>Ограничения (по максимальной массе или габаритам и т.п.)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9F4" w:rsidRPr="006D79F4" w:rsidRDefault="006D79F4" w:rsidP="006D79F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79F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  <w:p w:rsidR="006D79F4" w:rsidRPr="006D79F4" w:rsidRDefault="006D79F4" w:rsidP="006D79F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79F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Масса нетто, кг: 850</w:t>
            </w:r>
          </w:p>
        </w:tc>
      </w:tr>
      <w:tr w:rsidR="006D79F4" w:rsidRPr="006D79F4" w:rsidTr="006D79F4">
        <w:trPr>
          <w:trHeight w:val="418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9F4" w:rsidRPr="006D79F4" w:rsidRDefault="006D79F4" w:rsidP="006D79F4">
            <w:pPr>
              <w:spacing w:before="100" w:beforeAutospacing="1" w:after="100" w:afterAutospacing="1" w:line="240" w:lineRule="auto"/>
              <w:ind w:left="366" w:hanging="36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79F4">
              <w:rPr>
                <w:rFonts w:ascii="Arial" w:eastAsia="Arial" w:hAnsi="Arial" w:cs="Arial"/>
                <w:b/>
                <w:sz w:val="20"/>
                <w:szCs w:val="20"/>
                <w:lang w:eastAsia="ru-RU"/>
              </w:rPr>
              <w:t>4.</w:t>
            </w:r>
            <w:r w:rsidRPr="006D79F4">
              <w:rPr>
                <w:rFonts w:ascii="Times New Roman" w:eastAsia="Arial" w:hAnsi="Times New Roman" w:cs="Times New Roman"/>
                <w:b/>
                <w:sz w:val="14"/>
                <w:szCs w:val="14"/>
                <w:lang w:eastAsia="ru-RU"/>
              </w:rPr>
              <w:t xml:space="preserve">     </w:t>
            </w:r>
            <w:r w:rsidRPr="006D79F4">
              <w:rPr>
                <w:rFonts w:ascii="Arial" w:eastAsia="Times New Roman" w:hAnsi="Arial" w:cs="Arial"/>
                <w:b/>
                <w:sz w:val="20"/>
                <w:szCs w:val="20"/>
                <w:lang w:eastAsia="ru-RU"/>
              </w:rPr>
              <w:t>Условия эксплуатации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9F4" w:rsidRPr="006D79F4" w:rsidRDefault="006D79F4" w:rsidP="006D79F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79F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Станок предназначен для намотки секций </w:t>
            </w:r>
            <w:proofErr w:type="spellStart"/>
            <w:r w:rsidRPr="006D79F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всыпной</w:t>
            </w:r>
            <w:proofErr w:type="spellEnd"/>
            <w:r w:rsidRPr="006D79F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обмотки изоляции статоров электродвигателей</w:t>
            </w:r>
          </w:p>
        </w:tc>
      </w:tr>
      <w:tr w:rsidR="006D79F4" w:rsidRPr="006D79F4" w:rsidTr="006D79F4">
        <w:trPr>
          <w:trHeight w:val="261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9F4" w:rsidRPr="006D79F4" w:rsidRDefault="006D79F4" w:rsidP="006D79F4">
            <w:pPr>
              <w:spacing w:before="100" w:beforeAutospacing="1" w:after="100" w:afterAutospacing="1" w:line="240" w:lineRule="auto"/>
              <w:ind w:left="366" w:hanging="36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79F4">
              <w:rPr>
                <w:rFonts w:ascii="Arial" w:eastAsia="Arial" w:hAnsi="Arial" w:cs="Arial"/>
                <w:b/>
                <w:sz w:val="20"/>
                <w:szCs w:val="20"/>
                <w:lang w:eastAsia="ru-RU"/>
              </w:rPr>
              <w:t>5.</w:t>
            </w:r>
            <w:r w:rsidRPr="006D79F4">
              <w:rPr>
                <w:rFonts w:ascii="Times New Roman" w:eastAsia="Arial" w:hAnsi="Times New Roman" w:cs="Times New Roman"/>
                <w:b/>
                <w:sz w:val="14"/>
                <w:szCs w:val="14"/>
                <w:lang w:eastAsia="ru-RU"/>
              </w:rPr>
              <w:t xml:space="preserve">     </w:t>
            </w:r>
            <w:r w:rsidRPr="006D79F4">
              <w:rPr>
                <w:rFonts w:ascii="Arial" w:eastAsia="Times New Roman" w:hAnsi="Arial" w:cs="Arial"/>
                <w:b/>
                <w:sz w:val="20"/>
                <w:szCs w:val="20"/>
                <w:lang w:eastAsia="ru-RU"/>
              </w:rPr>
              <w:t xml:space="preserve">Интенсивность использования 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9F4" w:rsidRPr="006D79F4" w:rsidRDefault="006D79F4" w:rsidP="006D79F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79F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Ежедневное</w:t>
            </w:r>
          </w:p>
        </w:tc>
      </w:tr>
      <w:tr w:rsidR="006D79F4" w:rsidRPr="006D79F4" w:rsidTr="006D79F4">
        <w:trPr>
          <w:trHeight w:val="562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9F4" w:rsidRPr="006D79F4" w:rsidRDefault="006D79F4" w:rsidP="006D79F4">
            <w:pPr>
              <w:spacing w:before="100" w:beforeAutospacing="1" w:after="100" w:afterAutospacing="1" w:line="240" w:lineRule="auto"/>
              <w:ind w:left="366" w:hanging="36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79F4">
              <w:rPr>
                <w:rFonts w:ascii="Arial" w:eastAsia="Arial" w:hAnsi="Arial" w:cs="Arial"/>
                <w:b/>
                <w:sz w:val="20"/>
                <w:szCs w:val="20"/>
                <w:lang w:eastAsia="ru-RU"/>
              </w:rPr>
              <w:t>6.</w:t>
            </w:r>
            <w:r w:rsidRPr="006D79F4">
              <w:rPr>
                <w:rFonts w:ascii="Times New Roman" w:eastAsia="Arial" w:hAnsi="Times New Roman" w:cs="Times New Roman"/>
                <w:b/>
                <w:sz w:val="14"/>
                <w:szCs w:val="14"/>
                <w:lang w:eastAsia="ru-RU"/>
              </w:rPr>
              <w:t xml:space="preserve">     </w:t>
            </w:r>
            <w:r w:rsidRPr="006D79F4">
              <w:rPr>
                <w:rFonts w:ascii="Arial" w:eastAsia="Times New Roman" w:hAnsi="Arial" w:cs="Arial"/>
                <w:b/>
                <w:sz w:val="20"/>
                <w:szCs w:val="20"/>
                <w:lang w:eastAsia="ru-RU"/>
              </w:rPr>
              <w:t xml:space="preserve">Диапазон измерения </w:t>
            </w:r>
          </w:p>
          <w:p w:rsidR="006D79F4" w:rsidRPr="006D79F4" w:rsidRDefault="006D79F4" w:rsidP="006D79F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79F4">
              <w:rPr>
                <w:rFonts w:ascii="Arial" w:eastAsia="Times New Roman" w:hAnsi="Arial" w:cs="Arial"/>
                <w:i/>
                <w:sz w:val="20"/>
                <w:szCs w:val="20"/>
                <w:lang w:eastAsia="ru-RU"/>
              </w:rPr>
              <w:t>(для измерительных приборов )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9F4" w:rsidRPr="006D79F4" w:rsidRDefault="006D79F4" w:rsidP="006D79F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79F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6D79F4" w:rsidRPr="006D79F4" w:rsidTr="006D79F4">
        <w:trPr>
          <w:trHeight w:val="238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9F4" w:rsidRPr="006D79F4" w:rsidRDefault="006D79F4" w:rsidP="006D79F4">
            <w:pPr>
              <w:spacing w:before="100" w:beforeAutospacing="1" w:after="100" w:afterAutospacing="1" w:line="240" w:lineRule="auto"/>
              <w:ind w:left="366" w:hanging="36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79F4">
              <w:rPr>
                <w:rFonts w:ascii="Arial" w:eastAsia="Arial" w:hAnsi="Arial" w:cs="Arial"/>
                <w:b/>
                <w:sz w:val="20"/>
                <w:szCs w:val="20"/>
                <w:lang w:eastAsia="ru-RU"/>
              </w:rPr>
              <w:t>7.</w:t>
            </w:r>
            <w:r w:rsidRPr="006D79F4">
              <w:rPr>
                <w:rFonts w:ascii="Times New Roman" w:eastAsia="Arial" w:hAnsi="Times New Roman" w:cs="Times New Roman"/>
                <w:b/>
                <w:sz w:val="14"/>
                <w:szCs w:val="14"/>
                <w:lang w:eastAsia="ru-RU"/>
              </w:rPr>
              <w:t xml:space="preserve">     </w:t>
            </w:r>
            <w:r w:rsidRPr="006D79F4">
              <w:rPr>
                <w:rFonts w:ascii="Arial" w:eastAsia="Times New Roman" w:hAnsi="Arial" w:cs="Arial"/>
                <w:b/>
                <w:sz w:val="20"/>
                <w:szCs w:val="20"/>
                <w:lang w:eastAsia="ru-RU"/>
              </w:rPr>
              <w:t>Количество, единица измерения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9F4" w:rsidRPr="006D79F4" w:rsidRDefault="006D79F4" w:rsidP="006D79F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79F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6D79F4" w:rsidRPr="006D79F4" w:rsidTr="006D79F4">
        <w:trPr>
          <w:trHeight w:val="865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9F4" w:rsidRPr="006D79F4" w:rsidRDefault="006D79F4" w:rsidP="006D79F4">
            <w:pPr>
              <w:spacing w:before="100" w:beforeAutospacing="1" w:after="100" w:afterAutospacing="1" w:line="240" w:lineRule="auto"/>
              <w:ind w:left="366" w:hanging="36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79F4">
              <w:rPr>
                <w:rFonts w:ascii="Arial" w:eastAsia="Arial" w:hAnsi="Arial" w:cs="Arial"/>
                <w:b/>
                <w:sz w:val="20"/>
                <w:szCs w:val="20"/>
                <w:lang w:eastAsia="ru-RU"/>
              </w:rPr>
              <w:t>8.</w:t>
            </w:r>
            <w:r w:rsidRPr="006D79F4">
              <w:rPr>
                <w:rFonts w:ascii="Times New Roman" w:eastAsia="Arial" w:hAnsi="Times New Roman" w:cs="Times New Roman"/>
                <w:b/>
                <w:sz w:val="14"/>
                <w:szCs w:val="14"/>
                <w:lang w:eastAsia="ru-RU"/>
              </w:rPr>
              <w:t xml:space="preserve">     </w:t>
            </w:r>
            <w:r w:rsidRPr="006D79F4">
              <w:rPr>
                <w:rFonts w:ascii="Arial" w:eastAsia="Times New Roman" w:hAnsi="Arial" w:cs="Arial"/>
                <w:b/>
                <w:sz w:val="20"/>
                <w:szCs w:val="20"/>
                <w:lang w:eastAsia="ru-RU"/>
              </w:rPr>
              <w:t xml:space="preserve"> Комплектация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9F4" w:rsidRPr="006D79F4" w:rsidRDefault="006D79F4" w:rsidP="006D79F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79F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Рама -1 ед.</w:t>
            </w:r>
          </w:p>
          <w:p w:rsidR="006D79F4" w:rsidRPr="006D79F4" w:rsidRDefault="006D79F4" w:rsidP="006D79F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79F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Механизм намотки с планшайбой – 1 ед.</w:t>
            </w:r>
          </w:p>
          <w:p w:rsidR="006D79F4" w:rsidRPr="006D79F4" w:rsidRDefault="006D79F4" w:rsidP="006D79F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79F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Механизм раскладки – 1 ед.</w:t>
            </w:r>
          </w:p>
          <w:p w:rsidR="006D79F4" w:rsidRPr="006D79F4" w:rsidRDefault="006D79F4" w:rsidP="006D79F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79F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Поводок для круглого провода – 1 ед.</w:t>
            </w:r>
          </w:p>
          <w:p w:rsidR="006D79F4" w:rsidRPr="006D79F4" w:rsidRDefault="006D79F4" w:rsidP="006D79F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79F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Блок управления с преобразователем – 1 ед.</w:t>
            </w:r>
          </w:p>
          <w:p w:rsidR="006D79F4" w:rsidRPr="006D79F4" w:rsidRDefault="006D79F4" w:rsidP="006D79F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79F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Пульт управления с защитным экраном – 1 ед.</w:t>
            </w:r>
          </w:p>
          <w:p w:rsidR="006D79F4" w:rsidRPr="006D79F4" w:rsidRDefault="006D79F4" w:rsidP="006D79F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79F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Защитный экран оператора – 1 ед.</w:t>
            </w:r>
          </w:p>
          <w:p w:rsidR="006D79F4" w:rsidRPr="006D79F4" w:rsidRDefault="006D79F4" w:rsidP="006D79F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D79F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Формовочно</w:t>
            </w:r>
            <w:proofErr w:type="spellEnd"/>
            <w:r w:rsidRPr="006D79F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-натяжное устройство – 1 шт.</w:t>
            </w:r>
          </w:p>
          <w:p w:rsidR="006D79F4" w:rsidRPr="006D79F4" w:rsidRDefault="006D79F4" w:rsidP="006D79F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79F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Педаль «Пуск-стоп» - 1 ед.</w:t>
            </w:r>
          </w:p>
          <w:p w:rsidR="006D79F4" w:rsidRPr="006D79F4" w:rsidRDefault="006D79F4" w:rsidP="006D79F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79F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Педаль «Заправка» - 1 ед.</w:t>
            </w:r>
          </w:p>
          <w:p w:rsidR="006D79F4" w:rsidRPr="006D79F4" w:rsidRDefault="006D79F4" w:rsidP="006D79F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79F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Кнопка аварийной остановки – 1 ед. </w:t>
            </w:r>
          </w:p>
          <w:p w:rsidR="006D79F4" w:rsidRPr="006D79F4" w:rsidRDefault="006D79F4" w:rsidP="006D79F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79F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Педаль управления скоростью – 1 ед.</w:t>
            </w:r>
          </w:p>
          <w:p w:rsidR="006D79F4" w:rsidRPr="006D79F4" w:rsidRDefault="006D79F4" w:rsidP="006D79F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D79F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Смоточное</w:t>
            </w:r>
            <w:proofErr w:type="spellEnd"/>
            <w:r w:rsidRPr="006D79F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устройство – 1 ед.</w:t>
            </w:r>
          </w:p>
          <w:p w:rsidR="006D79F4" w:rsidRPr="006D79F4" w:rsidRDefault="006D79F4" w:rsidP="006D79F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79F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Натяжное устройство (до 9 катушек) – 1 ед.</w:t>
            </w:r>
          </w:p>
          <w:p w:rsidR="006D79F4" w:rsidRPr="006D79F4" w:rsidRDefault="006D79F4" w:rsidP="006D79F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79F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Оправка – 5 ед.</w:t>
            </w:r>
          </w:p>
          <w:p w:rsidR="006D79F4" w:rsidRPr="006D79F4" w:rsidRDefault="006D79F4" w:rsidP="006D79F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79F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Сопроводительная эксплуатационная документация и инструкция по эксплуатации на русском языке – 1 комплект</w:t>
            </w:r>
          </w:p>
          <w:p w:rsidR="006D79F4" w:rsidRPr="006D79F4" w:rsidRDefault="006D79F4" w:rsidP="006D79F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79F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Пусконаладочные работы</w:t>
            </w:r>
          </w:p>
        </w:tc>
      </w:tr>
      <w:tr w:rsidR="006D79F4" w:rsidRPr="006D79F4" w:rsidTr="006D79F4">
        <w:trPr>
          <w:trHeight w:val="693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9F4" w:rsidRPr="006D79F4" w:rsidRDefault="006D79F4" w:rsidP="006D79F4">
            <w:pPr>
              <w:spacing w:before="100" w:beforeAutospacing="1" w:after="100" w:afterAutospacing="1" w:line="240" w:lineRule="auto"/>
              <w:ind w:left="366" w:hanging="36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79F4">
              <w:rPr>
                <w:rFonts w:ascii="Arial" w:eastAsia="Arial" w:hAnsi="Arial" w:cs="Arial"/>
                <w:b/>
                <w:sz w:val="20"/>
                <w:szCs w:val="20"/>
                <w:lang w:eastAsia="ru-RU"/>
              </w:rPr>
              <w:lastRenderedPageBreak/>
              <w:t>9.</w:t>
            </w:r>
            <w:r w:rsidRPr="006D79F4">
              <w:rPr>
                <w:rFonts w:ascii="Times New Roman" w:eastAsia="Arial" w:hAnsi="Times New Roman" w:cs="Times New Roman"/>
                <w:b/>
                <w:sz w:val="14"/>
                <w:szCs w:val="14"/>
                <w:lang w:eastAsia="ru-RU"/>
              </w:rPr>
              <w:t xml:space="preserve">     </w:t>
            </w:r>
            <w:r w:rsidRPr="006D79F4">
              <w:rPr>
                <w:rFonts w:ascii="Arial" w:eastAsia="Times New Roman" w:hAnsi="Arial" w:cs="Arial"/>
                <w:b/>
                <w:sz w:val="20"/>
                <w:szCs w:val="20"/>
                <w:lang w:eastAsia="ru-RU"/>
              </w:rPr>
              <w:t xml:space="preserve">Мнемокод </w:t>
            </w:r>
            <w:r w:rsidRPr="006D79F4">
              <w:rPr>
                <w:rFonts w:ascii="Arial" w:eastAsia="Times New Roman" w:hAnsi="Arial" w:cs="Arial"/>
                <w:b/>
                <w:sz w:val="20"/>
                <w:szCs w:val="20"/>
                <w:lang w:val="en-US" w:eastAsia="ru-RU"/>
              </w:rPr>
              <w:t>SAP</w:t>
            </w:r>
            <w:r w:rsidRPr="006D79F4">
              <w:rPr>
                <w:rFonts w:ascii="Arial" w:eastAsia="Times New Roman" w:hAnsi="Arial" w:cs="Arial"/>
                <w:b/>
                <w:sz w:val="20"/>
                <w:szCs w:val="20"/>
                <w:lang w:eastAsia="ru-RU"/>
              </w:rPr>
              <w:t>, группа материалов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9F4" w:rsidRPr="006D79F4" w:rsidRDefault="006D79F4" w:rsidP="006D79F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79F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Материал: </w:t>
            </w:r>
            <w:r w:rsidRPr="006D79F4">
              <w:rPr>
                <w:rFonts w:ascii="Arial" w:eastAsia="Times New Roman" w:hAnsi="Arial" w:cs="Arial"/>
                <w:i/>
                <w:sz w:val="20"/>
                <w:szCs w:val="20"/>
                <w:lang w:eastAsia="ru-RU"/>
              </w:rPr>
              <w:t>5000092614</w:t>
            </w:r>
          </w:p>
          <w:p w:rsidR="006D79F4" w:rsidRPr="006D79F4" w:rsidRDefault="006D79F4" w:rsidP="006D79F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79F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ОКОФ-330.28.41.3</w:t>
            </w:r>
            <w:r w:rsidRPr="006D79F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br/>
              <w:t>Пятая амортизационная группа</w:t>
            </w:r>
          </w:p>
        </w:tc>
      </w:tr>
      <w:tr w:rsidR="006D79F4" w:rsidRPr="006D79F4" w:rsidTr="006D79F4">
        <w:trPr>
          <w:trHeight w:val="378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9F4" w:rsidRPr="006D79F4" w:rsidRDefault="006D79F4" w:rsidP="006D79F4">
            <w:pPr>
              <w:spacing w:before="100" w:beforeAutospacing="1" w:after="100" w:afterAutospacing="1" w:line="240" w:lineRule="auto"/>
              <w:ind w:left="366" w:hanging="36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79F4">
              <w:rPr>
                <w:rFonts w:ascii="Arial" w:eastAsia="Arial" w:hAnsi="Arial" w:cs="Arial"/>
                <w:b/>
                <w:sz w:val="20"/>
                <w:szCs w:val="20"/>
                <w:lang w:eastAsia="ru-RU"/>
              </w:rPr>
              <w:t>10.</w:t>
            </w:r>
            <w:r w:rsidRPr="006D79F4">
              <w:rPr>
                <w:rFonts w:ascii="Times New Roman" w:eastAsia="Arial" w:hAnsi="Times New Roman" w:cs="Times New Roman"/>
                <w:b/>
                <w:sz w:val="14"/>
                <w:szCs w:val="14"/>
                <w:lang w:eastAsia="ru-RU"/>
              </w:rPr>
              <w:t xml:space="preserve">  </w:t>
            </w:r>
            <w:r w:rsidRPr="006D79F4">
              <w:rPr>
                <w:rFonts w:ascii="Arial" w:eastAsia="Times New Roman" w:hAnsi="Arial" w:cs="Arial"/>
                <w:b/>
                <w:sz w:val="20"/>
                <w:szCs w:val="20"/>
                <w:lang w:eastAsia="ru-RU"/>
              </w:rPr>
              <w:t xml:space="preserve">Нормативная документация 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9F4" w:rsidRPr="006D79F4" w:rsidRDefault="006D79F4" w:rsidP="006D79F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79F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</w:tbl>
    <w:p w:rsidR="0051321A" w:rsidRDefault="0051321A">
      <w:bookmarkStart w:id="0" w:name="_GoBack"/>
      <w:bookmarkEnd w:id="0"/>
    </w:p>
    <w:sectPr w:rsidR="005132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79F4"/>
    <w:rsid w:val="0051321A"/>
    <w:rsid w:val="006D79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B69C1BF-60F4-4470-95AF-51AE9DA4F9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793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279</Words>
  <Characters>1592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</cp:revision>
  <dcterms:created xsi:type="dcterms:W3CDTF">2023-09-25T05:57:00Z</dcterms:created>
  <dcterms:modified xsi:type="dcterms:W3CDTF">2023-09-25T05:58:00Z</dcterms:modified>
</cp:coreProperties>
</file>