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36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1640"/>
        <w:gridCol w:w="940"/>
      </w:tblGrid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BBB5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rPr>
                <w:b/>
                <w:bCs/>
              </w:rPr>
              <w:t>Обмотка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BBB5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rPr>
                <w:b/>
                <w:bCs/>
              </w:rPr>
              <w:t>Провод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BBB5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rPr>
                <w:b/>
                <w:bCs/>
              </w:rPr>
              <w:t xml:space="preserve">ед. </w:t>
            </w:r>
            <w:proofErr w:type="spellStart"/>
            <w:r w:rsidRPr="00DB4542">
              <w:rPr>
                <w:b/>
                <w:bCs/>
              </w:rPr>
              <w:t>изм</w:t>
            </w:r>
            <w:proofErr w:type="spellEnd"/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Материал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Алюминий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 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Медь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Сечение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2,25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кв. 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Сечение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90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кв. 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2,5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9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Толщина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0,9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proofErr w:type="spellStart"/>
            <w:r w:rsidRPr="00DB4542">
              <w:t>Толшина</w:t>
            </w:r>
            <w:proofErr w:type="spellEnd"/>
            <w:r w:rsidRPr="00DB4542">
              <w:t xml:space="preserve">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5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Количество катушек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1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proofErr w:type="spellStart"/>
            <w:r w:rsidRPr="00DB4542">
              <w:t>шт</w:t>
            </w:r>
            <w:proofErr w:type="spellEnd"/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Количество параллелей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2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proofErr w:type="spellStart"/>
            <w:r w:rsidRPr="00DB4542">
              <w:t>шт</w:t>
            </w:r>
            <w:proofErr w:type="spellEnd"/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Торцевая изоляция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кольца СТЭФ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9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Межслоевая изоляция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бумага DMD, </w:t>
            </w:r>
            <w:proofErr w:type="spellStart"/>
            <w:r w:rsidRPr="00DB4542">
              <w:t>prepreg</w:t>
            </w:r>
            <w:proofErr w:type="spellEnd"/>
            <w:r w:rsidRPr="00DB4542">
              <w:t xml:space="preserve"> (толщина 0.18)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12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Каркас обмотки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Круг - Цилиндр ЦСЭФ</w:t>
            </w:r>
            <w:r w:rsidRPr="00DB4542">
              <w:br/>
              <w:t>Квадрат - без каркаса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Форма обмотки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Квадрат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 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Круг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Намоточный диаметр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100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Намоточный диаметр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400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Наружный диаметр по проводнику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550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обмотки по проводнику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50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обмотки по проводнику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690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обмотки по изоляции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780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Высота цилиндра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880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Внутренняя ширина прям. обмотки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30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Внутренняя ширина прям. обмотки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350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lastRenderedPageBreak/>
              <w:t xml:space="preserve">Внутренняя глубина прям. обмотки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60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Внутренняя глубина прям. обмотки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400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Наружная ширина прям. обмотки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35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Наружная ширина прям. обмотки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550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Наружная глубина прям. обмотки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120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Наружная глубина прям. обмотки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280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Вылет шины вдоль оси обмотки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не треб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Вылет шины от наружного диаметра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не треб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Угол между шинами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0; 180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градус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Масса обмотки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65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кг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proofErr w:type="spellStart"/>
            <w:r w:rsidRPr="00DB4542">
              <w:t>Телескопичность</w:t>
            </w:r>
            <w:proofErr w:type="spellEnd"/>
            <w:r w:rsidRPr="00DB4542">
              <w:t xml:space="preserve"> (плюс-минус)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3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Сечение шин </w:t>
            </w:r>
            <w:proofErr w:type="spellStart"/>
            <w:r w:rsidRPr="00DB4542">
              <w:t>min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4х40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кв. 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Сечение шин </w:t>
            </w:r>
            <w:proofErr w:type="spellStart"/>
            <w:r w:rsidRPr="00DB4542">
              <w:t>max</w:t>
            </w:r>
            <w:proofErr w:type="spellEnd"/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4х40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кв. мм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Соединение шин с проводником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B4542" w:rsidRPr="00DB4542" w:rsidRDefault="00DB4542" w:rsidP="00DB4542">
            <w:r w:rsidRPr="00DB4542">
              <w:t>сварка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Каналы в обмотке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да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Крепление шины к цилиндру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Форма шин в обмотке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прямые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 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гнутые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nil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  <w:tr w:rsidR="00DB4542" w:rsidRPr="00DB4542" w:rsidTr="00DB4542">
        <w:trPr>
          <w:trHeight w:val="300"/>
        </w:trPr>
        <w:tc>
          <w:tcPr>
            <w:tcW w:w="378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 xml:space="preserve">Материал </w:t>
            </w:r>
            <w:proofErr w:type="spellStart"/>
            <w:r w:rsidRPr="00DB4542">
              <w:t>бандажирования</w:t>
            </w:r>
            <w:proofErr w:type="spellEnd"/>
            <w:r w:rsidRPr="00DB4542">
              <w:t xml:space="preserve"> обмотки</w:t>
            </w:r>
          </w:p>
        </w:tc>
        <w:tc>
          <w:tcPr>
            <w:tcW w:w="164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стеклолента</w:t>
            </w:r>
          </w:p>
        </w:tc>
        <w:tc>
          <w:tcPr>
            <w:tcW w:w="940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4542" w:rsidRPr="00DB4542" w:rsidRDefault="00DB4542" w:rsidP="00DB4542">
            <w:r w:rsidRPr="00DB4542">
              <w:t>-</w:t>
            </w:r>
          </w:p>
        </w:tc>
      </w:tr>
    </w:tbl>
    <w:p w:rsidR="00DB4542" w:rsidRPr="00DB4542" w:rsidRDefault="00DB4542" w:rsidP="00DB4542">
      <w:r w:rsidRPr="00DB4542">
        <w:t> </w:t>
      </w:r>
    </w:p>
    <w:p w:rsidR="00ED20EF" w:rsidRDefault="00ED20EF">
      <w:bookmarkStart w:id="0" w:name="_GoBack"/>
      <w:bookmarkEnd w:id="0"/>
    </w:p>
    <w:sectPr w:rsidR="00ED2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542"/>
    <w:rsid w:val="00DB4542"/>
    <w:rsid w:val="00ED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C543D-68EF-427E-96D8-C6A1F1C9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2023-06-01T11:00:00Z</dcterms:created>
  <dcterms:modified xsi:type="dcterms:W3CDTF">2023-06-01T11:01:00Z</dcterms:modified>
</cp:coreProperties>
</file>