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8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353"/>
        <w:gridCol w:w="4928"/>
      </w:tblGrid>
      <w:tr w:rsidR="009C03F2" w:rsidRPr="00AE3DE2" w:rsidTr="00AC62B8">
        <w:tc>
          <w:tcPr>
            <w:tcW w:w="5353" w:type="dxa"/>
            <w:shd w:val="clear" w:color="auto" w:fill="auto"/>
            <w:hideMark/>
          </w:tcPr>
          <w:p w:rsidR="009C03F2" w:rsidRDefault="009C03F2" w:rsidP="00AC62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</w:p>
          <w:p w:rsidR="009C03F2" w:rsidRPr="000208EC" w:rsidRDefault="009C03F2" w:rsidP="00AC62B8">
            <w:pPr>
              <w:spacing w:after="0"/>
              <w:rPr>
                <w:rFonts w:ascii="Times New Roman" w:eastAsia="Times New Roman" w:hAnsi="Times New Roman"/>
                <w:spacing w:val="-8"/>
                <w:sz w:val="28"/>
                <w:szCs w:val="24"/>
              </w:rPr>
            </w:pPr>
            <w:r w:rsidRPr="00F3316A">
              <w:rPr>
                <w:rFonts w:ascii="Times New Roman" w:eastAsia="Times New Roman" w:hAnsi="Times New Roman"/>
                <w:sz w:val="28"/>
                <w:szCs w:val="24"/>
                <w:u w:val="single"/>
              </w:rPr>
              <w:t>«</w:t>
            </w:r>
            <w:r w:rsidR="00822938">
              <w:rPr>
                <w:rFonts w:ascii="Times New Roman" w:eastAsia="Times New Roman" w:hAnsi="Times New Roman"/>
                <w:sz w:val="28"/>
                <w:szCs w:val="24"/>
                <w:u w:val="single"/>
              </w:rPr>
              <w:t>05</w:t>
            </w:r>
            <w:r w:rsidRPr="00F3316A">
              <w:rPr>
                <w:rFonts w:ascii="Times New Roman" w:eastAsia="Times New Roman" w:hAnsi="Times New Roman"/>
                <w:sz w:val="28"/>
                <w:szCs w:val="24"/>
                <w:u w:val="single"/>
              </w:rPr>
              <w:t xml:space="preserve">» </w:t>
            </w:r>
            <w:r w:rsidR="00F3316A">
              <w:rPr>
                <w:rFonts w:ascii="Times New Roman" w:eastAsia="Times New Roman" w:hAnsi="Times New Roman"/>
                <w:sz w:val="28"/>
                <w:szCs w:val="24"/>
                <w:u w:val="single"/>
              </w:rPr>
              <w:t xml:space="preserve"> </w:t>
            </w:r>
            <w:r w:rsidR="00741B3A">
              <w:rPr>
                <w:rFonts w:ascii="Times New Roman" w:eastAsia="Times New Roman" w:hAnsi="Times New Roman"/>
                <w:sz w:val="28"/>
                <w:szCs w:val="24"/>
                <w:u w:val="single"/>
              </w:rPr>
              <w:t>0</w:t>
            </w:r>
            <w:r w:rsidR="00822938">
              <w:rPr>
                <w:rFonts w:ascii="Times New Roman" w:eastAsia="Times New Roman" w:hAnsi="Times New Roman"/>
                <w:sz w:val="28"/>
                <w:szCs w:val="24"/>
                <w:u w:val="single"/>
              </w:rPr>
              <w:t>6</w:t>
            </w:r>
            <w:r w:rsidRPr="00F3316A">
              <w:rPr>
                <w:rFonts w:ascii="Times New Roman" w:eastAsia="Times New Roman" w:hAnsi="Times New Roman"/>
                <w:sz w:val="28"/>
                <w:szCs w:val="24"/>
                <w:u w:val="single"/>
              </w:rPr>
              <w:t xml:space="preserve"> </w:t>
            </w:r>
            <w:r w:rsidR="00F3316A">
              <w:rPr>
                <w:rFonts w:ascii="Times New Roman" w:eastAsia="Times New Roman" w:hAnsi="Times New Roman"/>
                <w:sz w:val="28"/>
                <w:szCs w:val="24"/>
                <w:u w:val="single"/>
              </w:rPr>
              <w:t xml:space="preserve"> </w:t>
            </w:r>
            <w:r w:rsidRPr="00F3316A">
              <w:rPr>
                <w:rFonts w:ascii="Times New Roman" w:eastAsia="Times New Roman" w:hAnsi="Times New Roman"/>
                <w:spacing w:val="-8"/>
                <w:sz w:val="28"/>
                <w:szCs w:val="24"/>
                <w:u w:val="single"/>
              </w:rPr>
              <w:t>202</w:t>
            </w:r>
            <w:r w:rsidR="008E75BB">
              <w:rPr>
                <w:rFonts w:ascii="Times New Roman" w:eastAsia="Times New Roman" w:hAnsi="Times New Roman"/>
                <w:spacing w:val="-8"/>
                <w:sz w:val="28"/>
                <w:szCs w:val="24"/>
                <w:u w:val="single"/>
              </w:rPr>
              <w:t>3</w:t>
            </w:r>
            <w:r w:rsidRPr="00F3316A">
              <w:rPr>
                <w:rFonts w:ascii="Times New Roman" w:eastAsia="Times New Roman" w:hAnsi="Times New Roman"/>
                <w:spacing w:val="-8"/>
                <w:sz w:val="28"/>
                <w:szCs w:val="24"/>
                <w:u w:val="single"/>
              </w:rPr>
              <w:t xml:space="preserve"> г. </w:t>
            </w:r>
            <w:r w:rsidR="00F3316A">
              <w:rPr>
                <w:rFonts w:ascii="Times New Roman" w:eastAsia="Times New Roman" w:hAnsi="Times New Roman"/>
                <w:spacing w:val="-8"/>
                <w:sz w:val="28"/>
                <w:szCs w:val="24"/>
              </w:rPr>
              <w:t>№</w:t>
            </w:r>
            <w:r w:rsidRPr="00F3316A">
              <w:rPr>
                <w:rFonts w:ascii="Times New Roman" w:eastAsia="Times New Roman" w:hAnsi="Times New Roman"/>
                <w:spacing w:val="-8"/>
                <w:sz w:val="28"/>
                <w:szCs w:val="24"/>
                <w:u w:val="single"/>
              </w:rPr>
              <w:t>41/</w:t>
            </w:r>
            <w:r w:rsidR="00741B3A">
              <w:rPr>
                <w:rFonts w:ascii="Times New Roman" w:eastAsia="Times New Roman" w:hAnsi="Times New Roman"/>
                <w:spacing w:val="-8"/>
                <w:sz w:val="28"/>
                <w:szCs w:val="24"/>
                <w:u w:val="single"/>
              </w:rPr>
              <w:t>__</w:t>
            </w:r>
          </w:p>
          <w:p w:rsidR="009C03F2" w:rsidRPr="001C0FC9" w:rsidRDefault="009C03F2" w:rsidP="00AC62B8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3316A">
              <w:rPr>
                <w:rFonts w:ascii="Times New Roman" w:eastAsia="Times New Roman" w:hAnsi="Times New Roman"/>
                <w:spacing w:val="-8"/>
                <w:sz w:val="28"/>
                <w:szCs w:val="24"/>
              </w:rPr>
              <w:t xml:space="preserve">На  №  </w:t>
            </w:r>
            <w:r w:rsidRPr="00F3316A">
              <w:rPr>
                <w:rFonts w:ascii="Times New Roman" w:eastAsia="Times New Roman" w:hAnsi="Times New Roman"/>
                <w:sz w:val="28"/>
                <w:szCs w:val="24"/>
              </w:rPr>
              <w:t xml:space="preserve">                                           </w:t>
            </w:r>
            <w:r w:rsidRPr="00F3316A">
              <w:rPr>
                <w:rFonts w:ascii="Times New Roman" w:eastAsia="Times New Roman" w:hAnsi="Times New Roman"/>
                <w:spacing w:val="-8"/>
                <w:sz w:val="28"/>
                <w:szCs w:val="24"/>
              </w:rPr>
              <w:t xml:space="preserve">                                              </w:t>
            </w:r>
          </w:p>
        </w:tc>
        <w:tc>
          <w:tcPr>
            <w:tcW w:w="4928" w:type="dxa"/>
            <w:shd w:val="clear" w:color="auto" w:fill="auto"/>
            <w:hideMark/>
          </w:tcPr>
          <w:p w:rsidR="009C03F2" w:rsidRDefault="009C03F2" w:rsidP="00AC62B8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7D192D" w:rsidRPr="00F10F99" w:rsidRDefault="008E75BB" w:rsidP="00BD110A">
            <w:pPr>
              <w:shd w:val="clear" w:color="auto" w:fill="FFFFFF"/>
              <w:spacing w:after="0" w:line="3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Руководителю предприятия</w:t>
            </w:r>
          </w:p>
        </w:tc>
      </w:tr>
    </w:tbl>
    <w:p w:rsidR="00C077B3" w:rsidRDefault="00C077B3" w:rsidP="00C164FA">
      <w:pPr>
        <w:spacing w:after="120"/>
        <w:ind w:left="426" w:firstLine="708"/>
        <w:rPr>
          <w:rFonts w:ascii="Times New Roman" w:hAnsi="Times New Roman"/>
          <w:sz w:val="28"/>
          <w:szCs w:val="28"/>
        </w:rPr>
      </w:pPr>
    </w:p>
    <w:p w:rsidR="0082613B" w:rsidRDefault="00D77C4B" w:rsidP="009D7EA2">
      <w:pPr>
        <w:spacing w:after="120"/>
        <w:ind w:left="42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 Вас выставить счет</w:t>
      </w:r>
      <w:r w:rsidRPr="00783460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коммерческое предложение в срок не позднее </w:t>
      </w:r>
      <w:r w:rsidR="00822938">
        <w:rPr>
          <w:rFonts w:ascii="Times New Roman" w:hAnsi="Times New Roman"/>
          <w:sz w:val="28"/>
          <w:szCs w:val="28"/>
        </w:rPr>
        <w:t>08</w:t>
      </w:r>
      <w:r>
        <w:rPr>
          <w:rFonts w:ascii="Times New Roman" w:hAnsi="Times New Roman"/>
          <w:sz w:val="28"/>
          <w:szCs w:val="28"/>
        </w:rPr>
        <w:t>.0</w:t>
      </w:r>
      <w:r w:rsidR="00822938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.2023 на </w:t>
      </w:r>
      <w:proofErr w:type="gramStart"/>
      <w:r w:rsidR="00A02DA7">
        <w:rPr>
          <w:rFonts w:ascii="Times New Roman" w:hAnsi="Times New Roman"/>
          <w:sz w:val="28"/>
          <w:szCs w:val="28"/>
        </w:rPr>
        <w:t>поставку</w:t>
      </w:r>
      <w:r w:rsidR="00783460">
        <w:rPr>
          <w:rFonts w:ascii="Times New Roman" w:hAnsi="Times New Roman"/>
          <w:sz w:val="28"/>
          <w:szCs w:val="28"/>
        </w:rPr>
        <w:t xml:space="preserve"> </w:t>
      </w:r>
      <w:r w:rsidR="00822938">
        <w:rPr>
          <w:rFonts w:ascii="Times New Roman" w:hAnsi="Times New Roman"/>
          <w:sz w:val="28"/>
          <w:szCs w:val="28"/>
        </w:rPr>
        <w:t xml:space="preserve"> намоточного</w:t>
      </w:r>
      <w:proofErr w:type="gramEnd"/>
      <w:r w:rsidR="00822938">
        <w:rPr>
          <w:rFonts w:ascii="Times New Roman" w:hAnsi="Times New Roman"/>
          <w:sz w:val="28"/>
          <w:szCs w:val="28"/>
        </w:rPr>
        <w:t xml:space="preserve"> станка С.Н.С.-2.2-150 «</w:t>
      </w:r>
      <w:proofErr w:type="spellStart"/>
      <w:r w:rsidR="00822938">
        <w:rPr>
          <w:rFonts w:ascii="Times New Roman" w:hAnsi="Times New Roman"/>
          <w:sz w:val="28"/>
          <w:szCs w:val="28"/>
        </w:rPr>
        <w:t>Оптима</w:t>
      </w:r>
      <w:proofErr w:type="spellEnd"/>
      <w:r w:rsidR="00822938">
        <w:rPr>
          <w:rFonts w:ascii="Times New Roman" w:hAnsi="Times New Roman"/>
          <w:sz w:val="28"/>
          <w:szCs w:val="28"/>
        </w:rPr>
        <w:t>» или аналога, согласно характеристикам в приложенном ТЗ.</w:t>
      </w:r>
    </w:p>
    <w:p w:rsidR="004A2B04" w:rsidRPr="00143EDC" w:rsidRDefault="00822938" w:rsidP="00143EDC">
      <w:pPr>
        <w:spacing w:after="120"/>
        <w:ind w:lef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Указать </w:t>
      </w:r>
      <w:r w:rsidR="00F10F99" w:rsidRPr="00143EDC">
        <w:rPr>
          <w:rFonts w:ascii="Times New Roman" w:hAnsi="Times New Roman"/>
          <w:sz w:val="28"/>
          <w:szCs w:val="28"/>
        </w:rPr>
        <w:t>стоимость по позиции с учетом НДС (в случае его применения), срок поставки</w:t>
      </w:r>
      <w:r>
        <w:rPr>
          <w:rFonts w:ascii="Times New Roman" w:hAnsi="Times New Roman"/>
          <w:sz w:val="28"/>
          <w:szCs w:val="28"/>
        </w:rPr>
        <w:t> </w:t>
      </w:r>
      <w:r w:rsidR="00F10F99" w:rsidRPr="00143ED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 </w:t>
      </w:r>
      <w:bookmarkStart w:id="0" w:name="_GoBack"/>
      <w:bookmarkEnd w:id="0"/>
      <w:r w:rsidR="00F10F99" w:rsidRPr="00143EDC">
        <w:rPr>
          <w:rFonts w:ascii="Times New Roman" w:hAnsi="Times New Roman"/>
          <w:sz w:val="28"/>
          <w:szCs w:val="28"/>
        </w:rPr>
        <w:t>условия</w:t>
      </w:r>
      <w:r w:rsidR="00C250B0">
        <w:rPr>
          <w:rFonts w:ascii="Times New Roman" w:hAnsi="Times New Roman"/>
          <w:sz w:val="28"/>
          <w:szCs w:val="28"/>
        </w:rPr>
        <w:t> </w:t>
      </w:r>
      <w:r w:rsidR="00F10F99" w:rsidRPr="00143EDC">
        <w:rPr>
          <w:rFonts w:ascii="Times New Roman" w:hAnsi="Times New Roman"/>
          <w:sz w:val="28"/>
          <w:szCs w:val="28"/>
        </w:rPr>
        <w:t>оплаты.</w:t>
      </w:r>
      <w:r w:rsidR="00C37DB9" w:rsidRPr="00143EDC">
        <w:rPr>
          <w:rFonts w:ascii="Times New Roman" w:hAnsi="Times New Roman"/>
          <w:sz w:val="28"/>
          <w:szCs w:val="28"/>
        </w:rPr>
        <w:br/>
        <w:t xml:space="preserve">Предпочтительные условия: отсрочка платежа в </w:t>
      </w:r>
      <w:r>
        <w:rPr>
          <w:rFonts w:ascii="Times New Roman" w:hAnsi="Times New Roman"/>
          <w:sz w:val="28"/>
          <w:szCs w:val="28"/>
        </w:rPr>
        <w:t>30</w:t>
      </w:r>
      <w:r w:rsidR="00C37DB9" w:rsidRPr="00143EDC">
        <w:rPr>
          <w:rFonts w:ascii="Times New Roman" w:hAnsi="Times New Roman"/>
          <w:sz w:val="28"/>
          <w:szCs w:val="28"/>
        </w:rPr>
        <w:t xml:space="preserve"> банковских дней</w:t>
      </w:r>
      <w:r w:rsidR="008E75BB" w:rsidRPr="00143EDC">
        <w:rPr>
          <w:rFonts w:ascii="Times New Roman" w:hAnsi="Times New Roman"/>
          <w:sz w:val="28"/>
          <w:szCs w:val="28"/>
        </w:rPr>
        <w:t xml:space="preserve"> либо (50%/50</w:t>
      </w:r>
      <w:proofErr w:type="gramStart"/>
      <w:r w:rsidR="008E75BB" w:rsidRPr="00143EDC">
        <w:rPr>
          <w:rFonts w:ascii="Times New Roman" w:hAnsi="Times New Roman"/>
          <w:sz w:val="28"/>
          <w:szCs w:val="28"/>
        </w:rPr>
        <w:t>%)</w:t>
      </w:r>
      <w:proofErr w:type="gramEnd"/>
      <w:r w:rsidR="00C37DB9" w:rsidRPr="00143EDC">
        <w:rPr>
          <w:rFonts w:ascii="Times New Roman" w:hAnsi="Times New Roman"/>
          <w:sz w:val="28"/>
          <w:szCs w:val="28"/>
        </w:rPr>
        <w:t xml:space="preserve"> и </w:t>
      </w:r>
      <w:r w:rsidR="005E2BA5" w:rsidRPr="00143EDC">
        <w:rPr>
          <w:rFonts w:ascii="Times New Roman" w:hAnsi="Times New Roman"/>
          <w:sz w:val="28"/>
          <w:szCs w:val="28"/>
        </w:rPr>
        <w:t xml:space="preserve">поставка </w:t>
      </w:r>
      <w:r w:rsidR="00A42395" w:rsidRPr="00143EDC">
        <w:rPr>
          <w:rFonts w:ascii="Times New Roman" w:hAnsi="Times New Roman"/>
          <w:sz w:val="28"/>
          <w:szCs w:val="28"/>
        </w:rPr>
        <w:t>за счёт поставщика</w:t>
      </w:r>
      <w:r w:rsidR="00C37DB9" w:rsidRPr="00143EDC">
        <w:rPr>
          <w:rFonts w:ascii="Times New Roman" w:hAnsi="Times New Roman"/>
          <w:sz w:val="28"/>
          <w:szCs w:val="28"/>
        </w:rPr>
        <w:t>.</w:t>
      </w:r>
    </w:p>
    <w:p w:rsidR="00F10F99" w:rsidRDefault="00F10F99" w:rsidP="004A2B04">
      <w:pPr>
        <w:spacing w:after="120"/>
        <w:ind w:left="425" w:firstLine="709"/>
        <w:jc w:val="both"/>
        <w:rPr>
          <w:rFonts w:ascii="Times New Roman" w:hAnsi="Times New Roman"/>
          <w:sz w:val="28"/>
          <w:szCs w:val="28"/>
        </w:rPr>
      </w:pPr>
    </w:p>
    <w:p w:rsidR="00F10F99" w:rsidRPr="00C164FA" w:rsidRDefault="00F10F99" w:rsidP="004A2B04">
      <w:pPr>
        <w:spacing w:after="120"/>
        <w:ind w:left="425" w:firstLine="709"/>
        <w:jc w:val="both"/>
        <w:rPr>
          <w:rFonts w:ascii="Times New Roman" w:hAnsi="Times New Roman"/>
          <w:sz w:val="28"/>
          <w:szCs w:val="28"/>
        </w:rPr>
      </w:pPr>
    </w:p>
    <w:p w:rsidR="009D7EA2" w:rsidRDefault="009D7EA2" w:rsidP="009D7EA2">
      <w:pPr>
        <w:pStyle w:val="2"/>
        <w:keepNext w:val="0"/>
        <w:tabs>
          <w:tab w:val="left" w:pos="8121"/>
        </w:tabs>
        <w:spacing w:line="360" w:lineRule="auto"/>
        <w:ind w:right="-88" w:firstLine="426"/>
        <w:rPr>
          <w:sz w:val="28"/>
          <w:szCs w:val="28"/>
        </w:rPr>
      </w:pPr>
      <w:r>
        <w:rPr>
          <w:sz w:val="28"/>
          <w:szCs w:val="28"/>
        </w:rPr>
        <w:t xml:space="preserve">Главный механик – </w:t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С.В.Шпакович</w:t>
      </w:r>
      <w:proofErr w:type="spellEnd"/>
    </w:p>
    <w:p w:rsidR="00C164FA" w:rsidRPr="00C164FA" w:rsidRDefault="009D7EA2" w:rsidP="00C164FA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8"/>
          <w:szCs w:val="28"/>
        </w:rPr>
      </w:pPr>
      <w:r>
        <w:rPr>
          <w:sz w:val="28"/>
          <w:szCs w:val="28"/>
        </w:rPr>
        <w:t>начальник РМП (№41)</w:t>
      </w:r>
    </w:p>
    <w:p w:rsidR="00C164FA" w:rsidRDefault="00C164FA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2"/>
          <w:szCs w:val="28"/>
        </w:rPr>
      </w:pPr>
    </w:p>
    <w:p w:rsidR="00A02DA7" w:rsidRDefault="00A02DA7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2"/>
          <w:szCs w:val="28"/>
        </w:rPr>
      </w:pPr>
    </w:p>
    <w:p w:rsidR="00044B9D" w:rsidRDefault="00044B9D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2"/>
          <w:szCs w:val="28"/>
        </w:rPr>
      </w:pPr>
    </w:p>
    <w:p w:rsidR="00044B9D" w:rsidRDefault="00044B9D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2"/>
          <w:szCs w:val="28"/>
        </w:rPr>
      </w:pPr>
    </w:p>
    <w:p w:rsidR="00044B9D" w:rsidRDefault="00044B9D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2"/>
          <w:szCs w:val="28"/>
        </w:rPr>
      </w:pPr>
    </w:p>
    <w:p w:rsidR="00044B9D" w:rsidRDefault="00044B9D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2"/>
          <w:szCs w:val="28"/>
        </w:rPr>
      </w:pPr>
    </w:p>
    <w:p w:rsidR="00044B9D" w:rsidRDefault="00044B9D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2"/>
          <w:szCs w:val="28"/>
        </w:rPr>
      </w:pPr>
    </w:p>
    <w:p w:rsidR="00044B9D" w:rsidRDefault="00044B9D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2"/>
          <w:szCs w:val="28"/>
        </w:rPr>
      </w:pPr>
    </w:p>
    <w:p w:rsidR="00044B9D" w:rsidRDefault="00044B9D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2"/>
          <w:szCs w:val="28"/>
        </w:rPr>
      </w:pPr>
    </w:p>
    <w:p w:rsidR="00E501C7" w:rsidRPr="00741B3A" w:rsidRDefault="00741B3A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2"/>
          <w:szCs w:val="28"/>
        </w:rPr>
      </w:pPr>
      <w:r>
        <w:rPr>
          <w:sz w:val="22"/>
          <w:szCs w:val="28"/>
        </w:rPr>
        <w:t>Владислав</w:t>
      </w:r>
      <w:r w:rsidR="00A02DA7">
        <w:rPr>
          <w:sz w:val="22"/>
          <w:szCs w:val="28"/>
        </w:rPr>
        <w:t xml:space="preserve"> Полещук</w:t>
      </w:r>
    </w:p>
    <w:p w:rsidR="00B65475" w:rsidRDefault="00C164FA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2"/>
          <w:szCs w:val="28"/>
        </w:rPr>
      </w:pPr>
      <w:r w:rsidRPr="00C164FA">
        <w:rPr>
          <w:sz w:val="22"/>
          <w:szCs w:val="28"/>
        </w:rPr>
        <w:t>+375</w:t>
      </w:r>
      <w:r w:rsidR="00C15D77">
        <w:rPr>
          <w:sz w:val="22"/>
          <w:szCs w:val="28"/>
        </w:rPr>
        <w:t>257061746</w:t>
      </w:r>
    </w:p>
    <w:p w:rsidR="009C03F2" w:rsidRPr="009D7EA2" w:rsidRDefault="009D7EA2" w:rsidP="00606B77">
      <w:pPr>
        <w:pStyle w:val="2"/>
        <w:keepNext w:val="0"/>
        <w:tabs>
          <w:tab w:val="left" w:pos="3812"/>
          <w:tab w:val="left" w:pos="5371"/>
          <w:tab w:val="left" w:pos="6930"/>
          <w:tab w:val="left" w:pos="8348"/>
          <w:tab w:val="left" w:pos="10065"/>
          <w:tab w:val="left" w:pos="10862"/>
        </w:tabs>
        <w:spacing w:line="360" w:lineRule="auto"/>
        <w:ind w:right="-88" w:firstLine="426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9C03F2" w:rsidRPr="009D7EA2" w:rsidSect="00C164FA">
      <w:headerReference w:type="default" r:id="rId8"/>
      <w:footerReference w:type="default" r:id="rId9"/>
      <w:pgSz w:w="11906" w:h="16838"/>
      <w:pgMar w:top="1134" w:right="566" w:bottom="993" w:left="1080" w:header="2211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324" w:rsidRDefault="00DA7324" w:rsidP="00EE7F15">
      <w:pPr>
        <w:spacing w:after="0" w:line="240" w:lineRule="auto"/>
      </w:pPr>
      <w:r>
        <w:separator/>
      </w:r>
    </w:p>
  </w:endnote>
  <w:endnote w:type="continuationSeparator" w:id="0">
    <w:p w:rsidR="00DA7324" w:rsidRDefault="00DA7324" w:rsidP="00EE7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  <w:embedRegular r:id="rId1" w:fontKey="{3DFC5508-CF6C-4060-A7B1-5E3B38040694}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  <w:embedRegular r:id="rId2" w:fontKey="{7B681C48-D0D5-41D7-AB2D-1F57E75EC64D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3" w:fontKey="{E20E0020-4DF8-4D6D-A851-C8BC87A9A346}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ontserrat">
    <w:altName w:val="Times New Roman"/>
    <w:charset w:val="CC"/>
    <w:family w:val="auto"/>
    <w:pitch w:val="variable"/>
    <w:sig w:usb0="2000020F" w:usb1="00000003" w:usb2="00000000" w:usb3="00000000" w:csb0="00000197" w:csb1="00000000"/>
    <w:embedRegular r:id="rId4" w:fontKey="{BACC766E-8CB0-43CF-89BF-519EE04E596E}"/>
  </w:font>
  <w:font w:name="Gotham Pro">
    <w:altName w:val="Calibri"/>
    <w:charset w:val="CC"/>
    <w:family w:val="auto"/>
    <w:pitch w:val="variable"/>
    <w:sig w:usb0="80000AAF" w:usb1="5000204A" w:usb2="00000000" w:usb3="00000000" w:csb0="0000003F" w:csb1="00000000"/>
    <w:embedRegular r:id="rId5" w:fontKey="{B86FA6DF-303A-4AD6-8DF9-9D241FCA2C03}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  <w:embedRegular r:id="rId6" w:fontKey="{1E6E8297-5C10-4B5C-A78B-4B59696B12A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DB9" w:rsidRPr="00CB2BE3" w:rsidRDefault="00C37DB9" w:rsidP="00262244">
    <w:pPr>
      <w:pStyle w:val="BasicParagraph"/>
      <w:ind w:left="567"/>
      <w:rPr>
        <w:rFonts w:ascii="Gotham Pro" w:hAnsi="Gotham Pro" w:cs="Gotham Pro"/>
        <w:color w:val="808080" w:themeColor="background1" w:themeShade="80"/>
        <w:sz w:val="13"/>
        <w:szCs w:val="13"/>
        <w:lang w:val="ru-RU"/>
      </w:rPr>
    </w:pPr>
  </w:p>
  <w:p w:rsidR="00C37DB9" w:rsidRDefault="00571A63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  <w:r>
      <w:rPr>
        <w:noProof/>
        <w:lang w:val="ru-RU"/>
      </w:rPr>
      <mc:AlternateContent>
        <mc:Choice Requires="wps">
          <w:drawing>
            <wp:anchor distT="4294967295" distB="4294967295" distL="114300" distR="114300" simplePos="0" relativeHeight="251683840" behindDoc="0" locked="0" layoutInCell="1" allowOverlap="1">
              <wp:simplePos x="0" y="0"/>
              <wp:positionH relativeFrom="column">
                <wp:posOffset>-260985</wp:posOffset>
              </wp:positionH>
              <wp:positionV relativeFrom="paragraph">
                <wp:posOffset>74929</wp:posOffset>
              </wp:positionV>
              <wp:extent cx="6751320" cy="0"/>
              <wp:effectExtent l="0" t="0" r="11430" b="19050"/>
              <wp:wrapNone/>
              <wp:docPr id="2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5132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468A5C" id="Прямая соединительная линия 1" o:spid="_x0000_s1026" style="position:absolute;z-index:2516838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0.55pt,5.9pt" to="511.0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BPdCQIAAEEEAAAOAAAAZHJzL2Uyb0RvYy54bWysU81uEzEQviPxDpbvZJMgClpl00Orcqkg&#10;ovAArtfOWvhPtslubsAZKY/AK3CgUqUCz7D7Rh17s5sWkBCIi+XxzPfNzDfjxXGjJNow54XRBZ5N&#10;phgxTU0p9LrAb16fPXqGkQ9El0QazQq8ZR4fLx8+WNQ2Z3NTGVkyh4BE+7y2Ba5CsHmWeVoxRfzE&#10;WKbByY1TJIDp1lnpSA3sSmbz6fQoq40rrTOUeQ+vp70TLxM/54yGl5x7FpAsMNQW0unSeRnPbLkg&#10;+doRWwm6L4P8QxWKCA1JR6pTEgh658QvVEpQZ7zhYUKNygzngrLUA3Qzm/7UzUVFLEu9gDjejjL5&#10;/0dLX2xWDomywHOMNFEwovZz977btd/aL90OdR/aH+1V+7W9br+3191HuN90n+Aene3N/nmHZlHJ&#10;2vocCE/0ykUtaKMv7Lmhbz34snvOaHjbhzXcqRgOYqAmTWY7ToY1AVF4PHr6ZPZ4DgOkgy8j+QC0&#10;zofnzCgULwWWQkfRSE425z7E1CQfQuKz1PH0RoryTEiZjLhu7EQ6tCGwKKFJ7QDuThRYEZn66EtP&#10;TYStZD3rK8ZBSCh2lrKnFT5wEkqZDgOv1BAdYRwqGIHTPwP38RHK0nr/DXhEpMxGhxGshDbud9kP&#10;UvA+flCg7ztKcGnK7coNI4Y9TYrv/1T8CHftBD/8/OUtAAAA//8DAFBLAwQUAAYACAAAACEAJibm&#10;8dwAAAAKAQAADwAAAGRycy9kb3ducmV2LnhtbEyPwU7DMBBE70j8g7VI3FonUVVVIU6FEFwQl4Qe&#10;4ObG2zgiXqex04S/ZysOcNyZp9mZYr+4XlxwDJ0nBek6AYHUeNNRq+Dw/rLagQhRk9G9J1TwjQH2&#10;5e1NoXPjZ6rwUsdWcAiFXCuwMQ65lKGx6HRY+wGJvZMfnY58jq00o5453PUyS5KtdLoj/mD1gE8W&#10;m696cgpez2/hsNlWz9XHeVfPn6fJth6Vur9bHh9ARFziHwzX+lwdSu509BOZIHoFq02aMspGyhOu&#10;QJJlrBx/FVkW8v+E8gcAAP//AwBQSwECLQAUAAYACAAAACEAtoM4kv4AAADhAQAAEwAAAAAAAAAA&#10;AAAAAAAAAAAAW0NvbnRlbnRfVHlwZXNdLnhtbFBLAQItABQABgAIAAAAIQA4/SH/1gAAAJQBAAAL&#10;AAAAAAAAAAAAAAAAAC8BAABfcmVscy8ucmVsc1BLAQItABQABgAIAAAAIQBHpBPdCQIAAEEEAAAO&#10;AAAAAAAAAAAAAAAAAC4CAABkcnMvZTJvRG9jLnhtbFBLAQItABQABgAIAAAAIQAmJubx3AAAAAoB&#10;AAAPAAAAAAAAAAAAAAAAAGMEAABkcnMvZG93bnJldi54bWxQSwUGAAAAAAQABADzAAAAbAUAAAAA&#10;" strokecolor="black [3213]">
              <o:lock v:ext="edit" shapetype="f"/>
            </v:line>
          </w:pict>
        </mc:Fallback>
      </mc:AlternateContent>
    </w:r>
  </w:p>
  <w:p w:rsidR="00C37DB9" w:rsidRDefault="00C37DB9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  <w:p w:rsidR="00C37DB9" w:rsidRDefault="00571A63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  <w:r>
      <w:rPr>
        <w:rFonts w:ascii="Gotham Pro" w:hAnsi="Gotham Pro" w:cs="Gotham Pro"/>
        <w:noProof/>
        <w:color w:val="808080" w:themeColor="background1" w:themeShade="80"/>
        <w:sz w:val="13"/>
        <w:szCs w:val="13"/>
        <w:lang w:val="ru-RU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column">
                <wp:posOffset>4018915</wp:posOffset>
              </wp:positionH>
              <wp:positionV relativeFrom="paragraph">
                <wp:posOffset>93345</wp:posOffset>
              </wp:positionV>
              <wp:extent cx="2574290" cy="513080"/>
              <wp:effectExtent l="0" t="0" r="0" b="1270"/>
              <wp:wrapNone/>
              <wp:docPr id="30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4290" cy="5130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37DB9" w:rsidRPr="00CE5468" w:rsidRDefault="00C37DB9" w:rsidP="00E37C1F">
                          <w:pPr>
                            <w:jc w:val="right"/>
                            <w:rPr>
                              <w:rFonts w:ascii="Gotham Pro" w:hAnsi="Gotham Pro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</w:rPr>
                            <w:t>Система менеджмента качества сертифицирована</w:t>
                          </w: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</w:rPr>
                            <w:br/>
                            <w:t>по ГОСТ РВ 0015-02-2012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16.45pt;margin-top:7.35pt;width:202.7pt;height:4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bj2JgIAAAEEAAAOAAAAZHJzL2Uyb0RvYy54bWysU82O0zAQviPxDpbvNGm2Zduo6WrZZRHS&#10;8iMtPIDrOI2F7TG226TcuPMKvAMHDtx4he4bMXa6pYIbIgfLk/F8nu+bz4uLXiuyFc5LMBUdj3JK&#10;hOFQS7Ou6Pt3N09mlPjATM0UGFHRnfD0Yvn40aKzpSigBVULRxDE+LKzFW1DsGWWed4KzfwIrDCY&#10;bMBpFjB066x2rEN0rbIiz59mHbjaOuDCe/x7PSTpMuE3jeDhTdN4EYiqKPYW0urSuoprtlywcu2Y&#10;bSU/tMH+oQvNpMFLj1DXLDCycfIvKC25Aw9NGHHQGTSN5CJxQDbj/A82dy2zInFBcbw9yuT/Hyx/&#10;vX3riKwrepafU2KYxiHtv+6/7b/vf+5/3H++/0KKqFJnfYmH7yweD/0z6HHaibG3t8A/eGLgqmVm&#10;LS6dg64VrMYux7EyOykdcHwEWXWvoMbL2CZAAuobp6OEKApBdJzW7jgh0QfC8WcxPZ8Uc0xxzE3H&#10;Z/ksjTBj5UO1dT68EKBJ3FTUoQMSOtve+hC7YeXDkXiZgRupVHKBMqSr6HxaTFPBSUbLgCZVUld0&#10;lsdvsE0k+dzUqTgwqYY9XqDMgXUkOlAO/apPMh/FXEG9QxkcDJ7EN4SbFtwnSjr0Y0X9xw1zghL1&#10;0qCU8/FkEg2cgsn0vMDAnWZWpxlmOEJVNFAybK9CMv1A+RIlb2RSI85m6OTQMvosiXR4E9HIp3E6&#10;9fvlLn8BAAD//wMAUEsDBBQABgAIAAAAIQD0pgEQ3gAAAAoBAAAPAAAAZHJzL2Rvd25yZXYueG1s&#10;TI/BTsMwEETvSPyDtUjcqE3TlCbEqRCIK6iFVuLmxtskIl5HsduEv2d7guNqnmbeFuvJdeKMQ2g9&#10;abifKRBIlbct1Ro+P17vViBCNGRN5wk1/GCAdXl9VZjc+pE2eN7GWnAJhdxoaGLscylD1aAzYeZ7&#10;JM6OfnAm8jnU0g5m5HLXyblSS+lMS7zQmB6fG6y+tyenYfd2/Nov1Hv94tJ+9JOS5DKp9e3N9PQI&#10;IuIU/2C46LM6lOx08CeyQXQalsk8Y5SDxQOIC6CSVQLioCFLU5BlIf+/UP4CAAD//wMAUEsBAi0A&#10;FAAGAAgAAAAhALaDOJL+AAAA4QEAABMAAAAAAAAAAAAAAAAAAAAAAFtDb250ZW50X1R5cGVzXS54&#10;bWxQSwECLQAUAAYACAAAACEAOP0h/9YAAACUAQAACwAAAAAAAAAAAAAAAAAvAQAAX3JlbHMvLnJl&#10;bHNQSwECLQAUAAYACAAAACEAuY249iYCAAABBAAADgAAAAAAAAAAAAAAAAAuAgAAZHJzL2Uyb0Rv&#10;Yy54bWxQSwECLQAUAAYACAAAACEA9KYBEN4AAAAKAQAADwAAAAAAAAAAAAAAAACABAAAZHJzL2Rv&#10;d25yZXYueG1sUEsFBgAAAAAEAAQA8wAAAIsFAAAAAA==&#10;" filled="f" stroked="f">
              <v:textbox>
                <w:txbxContent>
                  <w:p w:rsidR="00C37DB9" w:rsidRPr="00CE5468" w:rsidRDefault="00C37DB9" w:rsidP="00E37C1F">
                    <w:pPr>
                      <w:jc w:val="right"/>
                      <w:rPr>
                        <w:rFonts w:ascii="Gotham Pro" w:hAnsi="Gotham Pro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</w:rPr>
                      <w:t>Система менеджмента качества сертифицирована</w:t>
                    </w: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</w:rPr>
                      <w:br/>
                      <w:t>по ГОСТ РВ 0015-02-2012</w:t>
                    </w:r>
                  </w:p>
                </w:txbxContent>
              </v:textbox>
            </v:shape>
          </w:pict>
        </mc:Fallback>
      </mc:AlternateContent>
    </w:r>
  </w:p>
  <w:p w:rsidR="00C37DB9" w:rsidRDefault="00571A63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  <w:r>
      <w:rPr>
        <w:rFonts w:ascii="Gotham Pro" w:hAnsi="Gotham Pro" w:cs="Gotham Pro"/>
        <w:noProof/>
        <w:color w:val="808080" w:themeColor="background1" w:themeShade="80"/>
        <w:sz w:val="13"/>
        <w:szCs w:val="13"/>
        <w:lang w:val="ru-RU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column">
                <wp:posOffset>-556260</wp:posOffset>
              </wp:positionH>
              <wp:positionV relativeFrom="paragraph">
                <wp:posOffset>2540</wp:posOffset>
              </wp:positionV>
              <wp:extent cx="2822575" cy="457835"/>
              <wp:effectExtent l="0" t="0" r="0" b="0"/>
              <wp:wrapSquare wrapText="bothSides"/>
              <wp:docPr id="5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22575" cy="4578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37DB9" w:rsidRPr="00CE5468" w:rsidRDefault="00C37DB9" w:rsidP="00997720">
                          <w:pPr>
                            <w:spacing w:line="240" w:lineRule="auto"/>
                            <w:ind w:left="284"/>
                            <w:rPr>
                              <w:rFonts w:ascii="Gotham Pro" w:hAnsi="Gotham Pro" w:cs="Gotham Pro"/>
                              <w:sz w:val="14"/>
                              <w:szCs w:val="14"/>
                              <w:lang w:val="be-BY"/>
                            </w:rPr>
                          </w:pP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  <w:lang w:val="be-BY"/>
                            </w:rPr>
                            <w:t>Система менеджмента качества сертифицирована</w:t>
                          </w: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  <w:lang w:val="be-BY"/>
                            </w:rPr>
                            <w:br/>
                            <w:t>по ГОСТ Р ИСО 9001-2015 (ISO 9001: 2015)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3.8pt;margin-top:.2pt;width:222.25pt;height:36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WF8JAIAAP8DAAAOAAAAZHJzL2Uyb0RvYy54bWysU82O0zAQviPxDpbvNG22YbtR09WyyyKk&#10;5UdaeADXcRoL22Nst0m5cecVeAcOHLjxCt03Yuy0pYIbIgfLzni+me+bz/PLXiuyEc5LMBWdjMaU&#10;CMOhlmZV0ffvbp/MKPGBmZopMKKiW+Hp5eLxo3lnS5FDC6oWjiCI8WVnK9qGYMss87wVmvkRWGEw&#10;2IDTLODRrbLasQ7Rtcry8fhp1oGrrQMuvMe/N0OQLhJ+0wge3jSNF4GoimJvIa0urcu4Zos5K1eO&#10;2VbyfRvsH7rQTBoseoS6YYGRtZN/QWnJHXhowoiDzqBpJBeJA7KZjP9gc98yKxIXFMfbo0z+/8Hy&#10;15u3jsi6ogUlhmkc0e7r7tvu++7n7sfD54cvJI8addaXePXe4uXQP4MeZ534ensH/IMnBq5bZlbi&#10;yjnoWsFq7HESM7OT1AHHR5Bl9wpqLMbWARJQ3zgdBURJCKLjrLbH+Yg+EI4/81meF+fYKMfYtDif&#10;nRWpBCsP2db58EKAJnFTUYfzT+hsc+dD7IaVhyuxmIFbqVTygDKkq+hFkRcp4SSiZUCLKqkrOhvH&#10;bzBNJPnc1Ck5MKmGPRZQZs86Eh0oh37ZJ5HPDmIuod6iDA4GR+ILwk0L7hMlHbqxov7jmjlBiXpp&#10;UMqLyXQa7ZsOyDzHgzuNLE8jzHCEqmigZNheh2T5gfIVSt7IpEaczdDJvmV0WRJp/yKijU/P6dbv&#10;d7v4BQAA//8DAFBLAwQUAAYACAAAACEADA1IctwAAAAHAQAADwAAAGRycy9kb3ducmV2LnhtbEyO&#10;wU7DMBBE70j8g7VI3Fqb0qRtyKaqQFxBbQGJmxtvk6jxOordJvw95kSPoxm9efl6tK24UO8bxwgP&#10;UwWCuHSm4QrhY/86WYLwQbPRrWNC+CEP6+L2JteZcQNv6bILlYgQ9plGqEPoMil9WZPVfuo64tgd&#10;XW91iLGvpOn1EOG2lTOlUml1w/Gh1h0911SedmeL8Pl2/P6aq/fqxSbd4EYl2a4k4v3duHkCEWgM&#10;/2P404/qUESngzuz8aJFmCwXaZwizEHE+jFJVyAOCItZArLI5bV/8QsAAP//AwBQSwECLQAUAAYA&#10;CAAAACEAtoM4kv4AAADhAQAAEwAAAAAAAAAAAAAAAAAAAAAAW0NvbnRlbnRfVHlwZXNdLnhtbFBL&#10;AQItABQABgAIAAAAIQA4/SH/1gAAAJQBAAALAAAAAAAAAAAAAAAAAC8BAABfcmVscy8ucmVsc1BL&#10;AQItABQABgAIAAAAIQCLBWF8JAIAAP8DAAAOAAAAAAAAAAAAAAAAAC4CAABkcnMvZTJvRG9jLnht&#10;bFBLAQItABQABgAIAAAAIQAMDUhy3AAAAAcBAAAPAAAAAAAAAAAAAAAAAH4EAABkcnMvZG93bnJl&#10;di54bWxQSwUGAAAAAAQABADzAAAAhwUAAAAA&#10;" filled="f" stroked="f">
              <v:textbox>
                <w:txbxContent>
                  <w:p w:rsidR="00C37DB9" w:rsidRPr="00CE5468" w:rsidRDefault="00C37DB9" w:rsidP="00997720">
                    <w:pPr>
                      <w:spacing w:line="240" w:lineRule="auto"/>
                      <w:ind w:left="284"/>
                      <w:rPr>
                        <w:rFonts w:ascii="Gotham Pro" w:hAnsi="Gotham Pro" w:cs="Gotham Pro"/>
                        <w:sz w:val="14"/>
                        <w:szCs w:val="14"/>
                        <w:lang w:val="be-BY"/>
                      </w:rPr>
                    </w:pP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  <w:lang w:val="be-BY"/>
                      </w:rPr>
                      <w:t>Система менеджмента качества сертифицирована</w:t>
                    </w: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  <w:lang w:val="be-BY"/>
                      </w:rPr>
                      <w:br/>
                      <w:t>по ГОСТ Р ИСО 9001-2015 (ISO 9001: 2015)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C37DB9" w:rsidRDefault="00C37DB9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  <w:p w:rsidR="00C37DB9" w:rsidRDefault="00C37DB9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  <w:p w:rsidR="00C37DB9" w:rsidRDefault="00C37DB9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324" w:rsidRDefault="00DA7324" w:rsidP="00EE7F15">
      <w:pPr>
        <w:spacing w:after="0" w:line="240" w:lineRule="auto"/>
      </w:pPr>
      <w:r>
        <w:separator/>
      </w:r>
    </w:p>
  </w:footnote>
  <w:footnote w:type="continuationSeparator" w:id="0">
    <w:p w:rsidR="00DA7324" w:rsidRDefault="00DA7324" w:rsidP="00EE7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7DB9" w:rsidRDefault="00571A63" w:rsidP="00997720">
    <w:pPr>
      <w:pStyle w:val="a5"/>
      <w:ind w:left="-426" w:right="-104"/>
    </w:pPr>
    <w:r>
      <w:rPr>
        <w:noProof/>
      </w:rPr>
      <mc:AlternateContent>
        <mc:Choice Requires="wps">
          <w:drawing>
            <wp:anchor distT="0" distB="0" distL="0" distR="0" simplePos="0" relativeHeight="251679744" behindDoc="0" locked="0" layoutInCell="1" allowOverlap="0">
              <wp:simplePos x="0" y="0"/>
              <wp:positionH relativeFrom="column">
                <wp:posOffset>3802380</wp:posOffset>
              </wp:positionH>
              <wp:positionV relativeFrom="paragraph">
                <wp:posOffset>-1064260</wp:posOffset>
              </wp:positionV>
              <wp:extent cx="2713990" cy="1551940"/>
              <wp:effectExtent l="0" t="0" r="0" b="0"/>
              <wp:wrapNone/>
              <wp:docPr id="6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3990" cy="1551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Министерство промышленности Республики Беларусь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холдинг «БЕЛОМО», Открытое акционерное общество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«Минский механический завод имени С.И. Вавилова — управляющая компания холдинга «БЕЛОМО»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 xml:space="preserve">ул. Макаёнка, 23, 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220114,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г. Минск,</w:t>
                          </w:r>
                          <w:r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 xml:space="preserve"> Республика Беларусь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  <w:p w:rsidR="00C37DB9" w:rsidRPr="0074034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+375 17 215 11 90, +375 17 272 31 63 (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факс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)</w:t>
                          </w:r>
                        </w:p>
                        <w:p w:rsidR="00C37DB9" w:rsidRPr="0074034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belomo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.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by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 xml:space="preserve">, 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belomo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@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belomo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.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by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spacing w:line="276" w:lineRule="auto"/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УНП 100185185, ОКПО 14541426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left:0;text-align:left;margin-left:299.4pt;margin-top:-83.8pt;width:213.7pt;height:122.2pt;z-index:2516797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HRbOAIAACIEAAAOAAAAZHJzL2Uyb0RvYy54bWysU82O0zAQviPxDpbvNE1od7dR09XSpQhp&#10;+ZEWHsBxnMbC8RjbbVJu3HkF3oEDB268QveNGDvdbrXcED5YHs/488w338wv+1aRrbBOgi5oOhpT&#10;IjSHSup1QT9+WD27oMR5piumQIuC7oSjl4unT+adyUUGDahKWIIg2uWdKWjjvcmTxPFGtMyNwAiN&#10;zhpsyzyadp1UlnWI3qokG4/Pkg5sZSxw4RzeXg9Ouoj4dS24f1fXTniiCoq5+bjbuJdhTxZzlq8t&#10;M43khzTYP2TRMqnx0yPUNfOMbKz8C6qV3IKD2o84tAnUteQi1oDVpONH1dw2zIhYC5LjzJEm9/9g&#10;+dvte0tkVdAzSjRrsUX77/sf+5/73/tfd1/vvpEscNQZl2PorcFg37+AHnsd63XmBvgnRzQsG6bX&#10;4spa6BrBKswxDS+Tk6cDjgsgZfcGKvyMbTxEoL62bSAQKSGIjr3aHfsjek84Xmbn6fPZDF0cfel0&#10;ms4msYMJy++fG+v8KwEtCYeCWhRAhGfbG+dDOiy/Dwm/OVCyWkmlomHX5VJZsmUollVcsYJHYUqT&#10;rqCzaTaNyBrC+6ijVnoUs5JtQS/GYQ3yCnS81FUM8Uyq4YyZKH3gJ1AykOP7ssfAQFoJ1Q6ZsjCI&#10;FocMDw3YL5R0KNiCus8bZgUl6rVGtmfpBNkgPhqT6XmGhj31lKcepjlCFdRTMhyXPk5F4EHDFXal&#10;lpGvh0wOuaIQI42HoQlKP7Vj1MNoL/4AAAD//wMAUEsDBBQABgAIAAAAIQBp9/wR4AAAAAwBAAAP&#10;AAAAZHJzL2Rvd25yZXYueG1sTI/BboMwEETvlfoP1kbqpUpMUGMIxURtpVa9Js0HLLABFLxG2Ank&#10;7+uc2uNoRjNv8t1senGl0XWWNaxXEQjiytYdNxqOP5/LFITzyDX2lknDjRzsiseHHLPaTryn68E3&#10;IpSwy1BD6/2QSemqlgy6lR2Ig3eyo0Ef5NjIesQplJtexlGkpMGOw0KLA320VJ0PF6Ph9D09b7ZT&#10;+eWPyf5FvWOXlPam9dNifnsF4Wn2f2G44wd0KAJTaS9cO9Fr2GzTgO41LNcqUSDukShWMYhSQ6JS&#10;kEUu/58ofgEAAP//AwBQSwECLQAUAAYACAAAACEAtoM4kv4AAADhAQAAEwAAAAAAAAAAAAAAAAAA&#10;AAAAW0NvbnRlbnRfVHlwZXNdLnhtbFBLAQItABQABgAIAAAAIQA4/SH/1gAAAJQBAAALAAAAAAAA&#10;AAAAAAAAAC8BAABfcmVscy8ucmVsc1BLAQItABQABgAIAAAAIQDtgHRbOAIAACIEAAAOAAAAAAAA&#10;AAAAAAAAAC4CAABkcnMvZTJvRG9jLnhtbFBLAQItABQABgAIAAAAIQBp9/wR4AAAAAwBAAAPAAAA&#10;AAAAAAAAAAAAAJIEAABkcnMvZG93bnJldi54bWxQSwUGAAAAAAQABADzAAAAnwUAAAAA&#10;" o:allowoverlap="f" stroked="f">
              <v:textbox>
                <w:txbxContent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Министерство промышленности Республики Беларусь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холдинг «БЕЛОМО», Открытое акционерное общество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«Минский механический завод имени С.И. Вавилова — управляющая компания холдинга «БЕЛОМО»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 xml:space="preserve">ул. Макаёнка, 23, 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220114,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г. Минск,</w:t>
                    </w:r>
                    <w:r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 xml:space="preserve"> Республика Беларусь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 xml:space="preserve"> </w:t>
                    </w:r>
                  </w:p>
                  <w:p w:rsidR="00C37DB9" w:rsidRPr="0074034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+375 17 215 11 90, +375 17 272 31 63 (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факс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)</w:t>
                    </w:r>
                  </w:p>
                  <w:p w:rsidR="00C37DB9" w:rsidRPr="0074034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belomo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.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by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, 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belomo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@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belomo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.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by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spacing w:line="276" w:lineRule="auto"/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УНП 100185185, ОКПО 14541426</w:t>
                    </w:r>
                  </w:p>
                </w:txbxContent>
              </v:textbox>
            </v:shape>
          </w:pict>
        </mc:Fallback>
      </mc:AlternateContent>
    </w:r>
    <w:r w:rsidR="00C37DB9">
      <w:rPr>
        <w:noProof/>
      </w:rPr>
      <w:drawing>
        <wp:anchor distT="0" distB="0" distL="114300" distR="114300" simplePos="0" relativeHeight="251658240" behindDoc="0" locked="0" layoutInCell="1" allowOverlap="1" wp14:anchorId="1DF7B582" wp14:editId="42FB0548">
          <wp:simplePos x="0" y="0"/>
          <wp:positionH relativeFrom="column">
            <wp:posOffset>2311400</wp:posOffset>
          </wp:positionH>
          <wp:positionV relativeFrom="paragraph">
            <wp:posOffset>-763270</wp:posOffset>
          </wp:positionV>
          <wp:extent cx="1563370" cy="707390"/>
          <wp:effectExtent l="0" t="0" r="0" b="0"/>
          <wp:wrapTopAndBottom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01_WORK_JANIUK\СИНЕРГИЯ\!!!FINAL\04_Blank\лого для бланка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3370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77696" behindDoc="0" locked="0" layoutInCell="1" allowOverlap="0">
              <wp:simplePos x="0" y="0"/>
              <wp:positionH relativeFrom="column">
                <wp:posOffset>-281940</wp:posOffset>
              </wp:positionH>
              <wp:positionV relativeFrom="paragraph">
                <wp:posOffset>-1085215</wp:posOffset>
              </wp:positionV>
              <wp:extent cx="2715895" cy="1509395"/>
              <wp:effectExtent l="0" t="0" r="8255" b="0"/>
              <wp:wrapNone/>
              <wp:docPr id="3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5895" cy="1509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Міністэрства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прамысловасці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Рэспублікі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Беларусь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холдынг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«БЕЛОМО»,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Адкрытае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акцыянернае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таварыства</w:t>
                          </w:r>
                          <w:proofErr w:type="spellEnd"/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«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Мінскі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механічны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завод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імя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С.І.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Вавілава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— 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кіруючая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кампанія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холдынгу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«БЕЛОМО</w:t>
                          </w:r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»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вул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. Макаёнка, 23</w:t>
                          </w:r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, </w:t>
                          </w: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220114, 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г.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Мінск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Рэспубліка</w:t>
                          </w:r>
                          <w:proofErr w:type="spellEnd"/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Беларусь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+375 17 215 11 90, +375 17 272 31 63 (факс)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  <w:t>belomo.by, belomo@belomo.by</w:t>
                          </w:r>
                        </w:p>
                        <w:p w:rsidR="00C37DB9" w:rsidRPr="00CE5468" w:rsidRDefault="00C37DB9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spacing w:line="276" w:lineRule="auto"/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УНП</w:t>
                          </w: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  <w:t xml:space="preserve"> 100185185, </w:t>
                          </w: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ОКПО</w:t>
                          </w: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  <w:t xml:space="preserve"> 14541426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22.2pt;margin-top:-85.45pt;width:213.85pt;height:118.85pt;z-index:2516776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4T+OwIAACkEAAAOAAAAZHJzL2Uyb0RvYy54bWysU82O0zAQviPxDpbvND/bsG3UdLV0KUJa&#10;fqSFB3Acp7FwPMF2myw37rwC78CBAzdeoftGjJ1ut8AN4YM145n5PPPNzOJiaBXZCWMl6IImk5gS&#10;oTlUUm8K+v7d+smMEuuYrpgCLQp6Kyy9WD5+tOi7XKTQgKqEIQiibd53BW2c6/IosrwRLbMT6IRG&#10;Yw2mZQ5Vs4kqw3pEb1WUxvHTqAdTdQa4sBZfr0YjXQb8uhbcvalrKxxRBcXcXLhNuEt/R8sFyzeG&#10;dY3khzTYP2TRMqnx0yPUFXOMbI38C6qV3ICF2k04tBHUteQi1IDVJPEf1dw0rBOhFiTHdkea7P+D&#10;5a93bw2RVUHPKNGsxRbtv+6/7b/vf+5/3H2++0JSz1Hf2Rxdbzp0dsMzGLDXoV7bXQP/YImGVcP0&#10;RlwaA30jWIU5Jj4yOgkdcawHKftXUOFnbOsgAA21aT2BSAlBdOzV7bE/YnCE42N6nmSzeUYJR1uS&#10;xfMzVPwfLL8P74x1LwS0xAsFNTgAAZ7trq0bXe9d/G8WlKzWUqmgmE25UobsGA7LOpwD+m9uSpO+&#10;oPMszQKyBh+P0CxvpcNhVrIt6Cz2x4ez3NPxXFdBdkyqUcaklT7w4ykZyXFDOYR2BPI8dyVUt0iY&#10;gXF2cddQaMB8oqTHuS2o/bhlRlCiXmokfZ5Mp37QgzLNzlNUzKmlPLUwzRGqoI6SUVy5sBw+bQ2X&#10;2JxaBtoeMjmkjPMYiD/sjh/4Uz14PWz48hcAAAD//wMAUEsDBBQABgAIAAAAIQA6ykAO4AAAAAsB&#10;AAAPAAAAZHJzL2Rvd25yZXYueG1sTI/BToNAEIbvJr7DZky8mHapIFBkadRE47W1D7CwUyCys4Td&#10;Fvr2jie9zWS+/PP95W6xg7jg5HtHCjbrCARS40xPrYLj1/sqB+GDJqMHR6jgih521e1NqQvjZtrj&#10;5RBawSHkC62gC2EspPRNh1b7tRuR+HZyk9WB16mVZtIzh9tBPkZRKq3uiT90esS3Dpvvw9kqOH3O&#10;D0/buf4Ix2yfpK+6z2p3Ver+bnl5BhFwCX8w/OqzOlTsVLszGS8GBaskSRjlYZNFWxCMxHkcg6gV&#10;pGkOsirl/w7VDwAAAP//AwBQSwECLQAUAAYACAAAACEAtoM4kv4AAADhAQAAEwAAAAAAAAAAAAAA&#10;AAAAAAAAW0NvbnRlbnRfVHlwZXNdLnhtbFBLAQItABQABgAIAAAAIQA4/SH/1gAAAJQBAAALAAAA&#10;AAAAAAAAAAAAAC8BAABfcmVscy8ucmVsc1BLAQItABQABgAIAAAAIQCah4T+OwIAACkEAAAOAAAA&#10;AAAAAAAAAAAAAC4CAABkcnMvZTJvRG9jLnhtbFBLAQItABQABgAIAAAAIQA6ykAO4AAAAAsBAAAP&#10;AAAAAAAAAAAAAAAAAJUEAABkcnMvZG93bnJldi54bWxQSwUGAAAAAAQABADzAAAAogUAAAAA&#10;" o:allowoverlap="f" stroked="f">
              <v:textbox>
                <w:txbxContent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Міністэрства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прамысловасці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Рэспублікі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Беларусь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холдынг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«БЕЛОМО»,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Адкрытае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акцыянернае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таварыства</w:t>
                    </w:r>
                    <w:proofErr w:type="spellEnd"/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«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Мінскі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механічны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завод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імя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С.І.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Вавілава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— 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кіруючая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кампанія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холдынгу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«БЕЛОМО</w:t>
                    </w:r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>»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вул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. Макаёнка, 23</w:t>
                    </w:r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, </w:t>
                    </w: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220114, 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г.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Мінск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, </w:t>
                    </w:r>
                    <w:proofErr w:type="spellStart"/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>Рэспубліка</w:t>
                    </w:r>
                    <w:proofErr w:type="spellEnd"/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Беларусь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+375 17 215 11 90, +375 17 272 31 63 (факс)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  <w:t>belomo.by, belomo@belomo.by</w:t>
                    </w:r>
                  </w:p>
                  <w:p w:rsidR="00C37DB9" w:rsidRPr="00CE5468" w:rsidRDefault="00C37DB9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spacing w:line="276" w:lineRule="auto"/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УНП</w:t>
                    </w: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  <w:t xml:space="preserve"> 100185185, </w:t>
                    </w: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ОКПО</w:t>
                    </w: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  <w:t xml:space="preserve"> 14541426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81792" behindDoc="0" locked="0" layoutInCell="1" allowOverlap="1">
              <wp:simplePos x="0" y="0"/>
              <wp:positionH relativeFrom="column">
                <wp:posOffset>-281305</wp:posOffset>
              </wp:positionH>
              <wp:positionV relativeFrom="paragraph">
                <wp:posOffset>219709</wp:posOffset>
              </wp:positionV>
              <wp:extent cx="6751955" cy="0"/>
              <wp:effectExtent l="0" t="0" r="10795" b="19050"/>
              <wp:wrapNone/>
              <wp:docPr id="8" name="Прямая соединительная линия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75195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14FA35" id="Прямая соединительная линия 8" o:spid="_x0000_s1026" style="position:absolute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2.15pt,17.3pt" to="509.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WdUCgIAAEEEAAAOAAAAZHJzL2Uyb0RvYy54bWysU81uEzEQviPxDpbvZDeVUsoqmx5alUsF&#10;EYUHcL12YuE/2Sa7uQFnpDwCr8CBSpUKPMPuGzH2ZjflR0IgLpbHM983M9+M56eNkmjDnBdGl3g6&#10;yTFimppK6FWJX728eHSCkQ9EV0QazUq8ZR6fLh4+mNe2YEdmbWTFHAIS7Yvalngdgi2yzNM1U8RP&#10;jGUanNw4RQKYbpVVjtTArmR2lOfHWW1cZZ2hzHt4Pe+deJH4OWc0POfcs4BkiaG2kE6Xzut4Zos5&#10;KVaO2LWg+zLIP1ShiNCQdKQ6J4GgN078QqUEdcYbHibUqMxwLihLPUA30/ynbq7WxLLUC4jj7SiT&#10;/3+09Nlm6ZCoSgyD0kTBiNqP3dtu135pP3U71L1rv7U37ef2tv3a3nbv4X7XfYB7dLZ3++cdOolK&#10;1tYXQHimly5qQRt9ZS8Nfe3Bl/3gjIa3fVjDnYrhIAZq0mS242RYExCFx+PHs+mT2QwjOvgyUgxA&#10;63x4yoxC8VJiKXQUjRRkc+lDTE2KISQ+Sx1Pb6SoLoSUyYjrxs6kQxsCixKaaWwHcPeiwIrI1Edf&#10;emoibCXrWV8wDkJCsdOUPa3wgZNQynQYeKWG6AjjUMEIzP8M3MdHKEvr/TfgEZEyGx1GsBLauN9l&#10;P0jB+/hBgb7vKMG1qbZLN4wY9jQpt/9T8SPctxP88PMX3wEAAP//AwBQSwMEFAAGAAgAAAAhADIf&#10;rYreAAAACgEAAA8AAABkcnMvZG93bnJldi54bWxMj7FuwjAQhvdKfQfrKrGBQ4kiCHFQVcGCuiRl&#10;aDcTH3HU+Bxih6RvX6MO7Xh3n/77/mw3mZbdsHeNJQHLRQQMqbKqoVrA6f0wXwNzXpKSrSUU8I0O&#10;dvnjQyZTZUcq8Fb6moUQcqkUoL3vUs5dpdFIt7AdUrhdbG+kD2Nfc9XLMYSblj9HUcKNbCh80LLD&#10;V43VVzkYAcfrmzvFSbEvPq7rcvy8DLq2KMTsaXrZAvM4+T8Y7vpBHfLgdLYDKcdaAfM4XgVUwCpO&#10;gN2BaLkJ7c6/G55n/H+F/AcAAP//AwBQSwECLQAUAAYACAAAACEAtoM4kv4AAADhAQAAEwAAAAAA&#10;AAAAAAAAAAAAAAAAW0NvbnRlbnRfVHlwZXNdLnhtbFBLAQItABQABgAIAAAAIQA4/SH/1gAAAJQB&#10;AAALAAAAAAAAAAAAAAAAAC8BAABfcmVscy8ucmVsc1BLAQItABQABgAIAAAAIQAA4WdUCgIAAEEE&#10;AAAOAAAAAAAAAAAAAAAAAC4CAABkcnMvZTJvRG9jLnhtbFBLAQItABQABgAIAAAAIQAyH62K3gAA&#10;AAoBAAAPAAAAAAAAAAAAAAAAAGQEAABkcnMvZG93bnJldi54bWxQSwUGAAAAAAQABADzAAAAbwUA&#10;AAAA&#10;" strokecolor="black [3213]">
              <o:lock v:ext="edit" shapetype="f"/>
            </v:line>
          </w:pict>
        </mc:Fallback>
      </mc:AlternateContent>
    </w:r>
    <w:r w:rsidR="00C37DB9">
      <w:softHyphen/>
    </w:r>
    <w:r w:rsidR="00C37DB9">
      <w:softHyphen/>
    </w:r>
  </w:p>
  <w:p w:rsidR="00C37DB9" w:rsidRDefault="00C37DB9" w:rsidP="00997720">
    <w:pPr>
      <w:pStyle w:val="a5"/>
      <w:ind w:left="-426" w:right="-104"/>
    </w:pPr>
  </w:p>
  <w:p w:rsidR="00C37DB9" w:rsidRDefault="00C37DB9" w:rsidP="00997720">
    <w:pPr>
      <w:pStyle w:val="a5"/>
      <w:ind w:left="-426" w:right="-10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274724"/>
    <w:multiLevelType w:val="hybridMultilevel"/>
    <w:tmpl w:val="5D82A5A0"/>
    <w:lvl w:ilvl="0" w:tplc="F050D4F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2DF5F52"/>
    <w:multiLevelType w:val="hybridMultilevel"/>
    <w:tmpl w:val="FE7A3F14"/>
    <w:lvl w:ilvl="0" w:tplc="51B4C96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4FF075DA"/>
    <w:multiLevelType w:val="hybridMultilevel"/>
    <w:tmpl w:val="0268BE36"/>
    <w:lvl w:ilvl="0" w:tplc="71B8260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5BBA42DD"/>
    <w:multiLevelType w:val="hybridMultilevel"/>
    <w:tmpl w:val="B1325762"/>
    <w:lvl w:ilvl="0" w:tplc="9F6675A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C2206FC"/>
    <w:multiLevelType w:val="hybridMultilevel"/>
    <w:tmpl w:val="7B12CC36"/>
    <w:lvl w:ilvl="0" w:tplc="A7D8AAB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C86072A"/>
    <w:multiLevelType w:val="hybridMultilevel"/>
    <w:tmpl w:val="1C12622E"/>
    <w:lvl w:ilvl="0" w:tplc="0D7A69D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TrueTypeFonts/>
  <w:embedSystemFont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F15"/>
    <w:rsid w:val="00006AD3"/>
    <w:rsid w:val="000208EC"/>
    <w:rsid w:val="0003405A"/>
    <w:rsid w:val="00044313"/>
    <w:rsid w:val="00044B9D"/>
    <w:rsid w:val="00071406"/>
    <w:rsid w:val="00080215"/>
    <w:rsid w:val="00085B09"/>
    <w:rsid w:val="000B3007"/>
    <w:rsid w:val="000F0F8E"/>
    <w:rsid w:val="00106F19"/>
    <w:rsid w:val="00107E31"/>
    <w:rsid w:val="0011399B"/>
    <w:rsid w:val="00120AB2"/>
    <w:rsid w:val="00133E3E"/>
    <w:rsid w:val="00140AA5"/>
    <w:rsid w:val="00143EDC"/>
    <w:rsid w:val="00151798"/>
    <w:rsid w:val="00151818"/>
    <w:rsid w:val="001554B3"/>
    <w:rsid w:val="0016689B"/>
    <w:rsid w:val="001807A1"/>
    <w:rsid w:val="00196F95"/>
    <w:rsid w:val="001A27A0"/>
    <w:rsid w:val="001B2D2F"/>
    <w:rsid w:val="001D6774"/>
    <w:rsid w:val="001D6CBC"/>
    <w:rsid w:val="001E1848"/>
    <w:rsid w:val="001E2626"/>
    <w:rsid w:val="001E57CA"/>
    <w:rsid w:val="001F4609"/>
    <w:rsid w:val="002127DA"/>
    <w:rsid w:val="00227E15"/>
    <w:rsid w:val="00230E8C"/>
    <w:rsid w:val="00262244"/>
    <w:rsid w:val="00262264"/>
    <w:rsid w:val="002A0F61"/>
    <w:rsid w:val="002C3214"/>
    <w:rsid w:val="00310763"/>
    <w:rsid w:val="00324195"/>
    <w:rsid w:val="00324CF4"/>
    <w:rsid w:val="00397AC2"/>
    <w:rsid w:val="003A5B69"/>
    <w:rsid w:val="003B66C6"/>
    <w:rsid w:val="003F0E4A"/>
    <w:rsid w:val="003F6389"/>
    <w:rsid w:val="003F7C44"/>
    <w:rsid w:val="00413082"/>
    <w:rsid w:val="00423F7D"/>
    <w:rsid w:val="00425D3F"/>
    <w:rsid w:val="004305DE"/>
    <w:rsid w:val="00470D2F"/>
    <w:rsid w:val="004825EF"/>
    <w:rsid w:val="004904B9"/>
    <w:rsid w:val="004A2B04"/>
    <w:rsid w:val="004B0870"/>
    <w:rsid w:val="004B5D28"/>
    <w:rsid w:val="004D388B"/>
    <w:rsid w:val="004E411C"/>
    <w:rsid w:val="00506410"/>
    <w:rsid w:val="005307C1"/>
    <w:rsid w:val="00571A63"/>
    <w:rsid w:val="005753F7"/>
    <w:rsid w:val="005A03E5"/>
    <w:rsid w:val="005A0DF7"/>
    <w:rsid w:val="005A1654"/>
    <w:rsid w:val="005A5B46"/>
    <w:rsid w:val="005B7EF6"/>
    <w:rsid w:val="005D49ED"/>
    <w:rsid w:val="005E2BA5"/>
    <w:rsid w:val="00606B77"/>
    <w:rsid w:val="00614755"/>
    <w:rsid w:val="00633618"/>
    <w:rsid w:val="006434F3"/>
    <w:rsid w:val="006946F4"/>
    <w:rsid w:val="006A21E2"/>
    <w:rsid w:val="006A24C6"/>
    <w:rsid w:val="006B324E"/>
    <w:rsid w:val="006C0C64"/>
    <w:rsid w:val="006E1CAF"/>
    <w:rsid w:val="006E4D2C"/>
    <w:rsid w:val="00703C9B"/>
    <w:rsid w:val="00740348"/>
    <w:rsid w:val="00741B3A"/>
    <w:rsid w:val="0076301D"/>
    <w:rsid w:val="00783460"/>
    <w:rsid w:val="00786262"/>
    <w:rsid w:val="00787BCD"/>
    <w:rsid w:val="007C59F1"/>
    <w:rsid w:val="007D0808"/>
    <w:rsid w:val="007D192D"/>
    <w:rsid w:val="00815D58"/>
    <w:rsid w:val="00817457"/>
    <w:rsid w:val="00822938"/>
    <w:rsid w:val="0082613B"/>
    <w:rsid w:val="0084218B"/>
    <w:rsid w:val="0086508C"/>
    <w:rsid w:val="00880E10"/>
    <w:rsid w:val="008A11AC"/>
    <w:rsid w:val="008E75BB"/>
    <w:rsid w:val="009237AA"/>
    <w:rsid w:val="009267A4"/>
    <w:rsid w:val="009316BE"/>
    <w:rsid w:val="009345FF"/>
    <w:rsid w:val="00950EFB"/>
    <w:rsid w:val="00972802"/>
    <w:rsid w:val="00975111"/>
    <w:rsid w:val="00997720"/>
    <w:rsid w:val="009A3395"/>
    <w:rsid w:val="009B0A65"/>
    <w:rsid w:val="009C03F2"/>
    <w:rsid w:val="009D1057"/>
    <w:rsid w:val="009D34DF"/>
    <w:rsid w:val="009D49B7"/>
    <w:rsid w:val="009D7EA2"/>
    <w:rsid w:val="009E750B"/>
    <w:rsid w:val="00A02DA7"/>
    <w:rsid w:val="00A0392E"/>
    <w:rsid w:val="00A42395"/>
    <w:rsid w:val="00A53210"/>
    <w:rsid w:val="00A626B1"/>
    <w:rsid w:val="00A855F5"/>
    <w:rsid w:val="00A93D08"/>
    <w:rsid w:val="00A9646F"/>
    <w:rsid w:val="00AA7867"/>
    <w:rsid w:val="00AC62B8"/>
    <w:rsid w:val="00AD7E9D"/>
    <w:rsid w:val="00B054F8"/>
    <w:rsid w:val="00B13CA3"/>
    <w:rsid w:val="00B14A16"/>
    <w:rsid w:val="00B33C3F"/>
    <w:rsid w:val="00B36285"/>
    <w:rsid w:val="00B5362F"/>
    <w:rsid w:val="00B5443A"/>
    <w:rsid w:val="00B6251C"/>
    <w:rsid w:val="00B65475"/>
    <w:rsid w:val="00BB523D"/>
    <w:rsid w:val="00BD110A"/>
    <w:rsid w:val="00BE5DD6"/>
    <w:rsid w:val="00C05E4E"/>
    <w:rsid w:val="00C077B3"/>
    <w:rsid w:val="00C15D77"/>
    <w:rsid w:val="00C164FA"/>
    <w:rsid w:val="00C22E88"/>
    <w:rsid w:val="00C250B0"/>
    <w:rsid w:val="00C279E2"/>
    <w:rsid w:val="00C343AC"/>
    <w:rsid w:val="00C37BEF"/>
    <w:rsid w:val="00C37DB9"/>
    <w:rsid w:val="00C529D9"/>
    <w:rsid w:val="00C7534E"/>
    <w:rsid w:val="00C912D8"/>
    <w:rsid w:val="00CB2BE3"/>
    <w:rsid w:val="00CE1112"/>
    <w:rsid w:val="00CE5468"/>
    <w:rsid w:val="00CF0401"/>
    <w:rsid w:val="00CF1151"/>
    <w:rsid w:val="00D3709B"/>
    <w:rsid w:val="00D65C9E"/>
    <w:rsid w:val="00D77C4B"/>
    <w:rsid w:val="00D9561E"/>
    <w:rsid w:val="00DA7324"/>
    <w:rsid w:val="00DB267B"/>
    <w:rsid w:val="00DD3C03"/>
    <w:rsid w:val="00DE4573"/>
    <w:rsid w:val="00DE7795"/>
    <w:rsid w:val="00E01889"/>
    <w:rsid w:val="00E1778C"/>
    <w:rsid w:val="00E37C1F"/>
    <w:rsid w:val="00E501C7"/>
    <w:rsid w:val="00E508E2"/>
    <w:rsid w:val="00E707A0"/>
    <w:rsid w:val="00E96F14"/>
    <w:rsid w:val="00EE385F"/>
    <w:rsid w:val="00EE7F15"/>
    <w:rsid w:val="00F02CD8"/>
    <w:rsid w:val="00F10A74"/>
    <w:rsid w:val="00F10F99"/>
    <w:rsid w:val="00F3316A"/>
    <w:rsid w:val="00F50AD8"/>
    <w:rsid w:val="00F54F28"/>
    <w:rsid w:val="00F71A83"/>
    <w:rsid w:val="00F7605B"/>
    <w:rsid w:val="00F80321"/>
    <w:rsid w:val="00F9478D"/>
    <w:rsid w:val="00FB6EB3"/>
    <w:rsid w:val="00FD63AD"/>
    <w:rsid w:val="00FE1CC8"/>
    <w:rsid w:val="00FE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A61DE99-0958-4A7E-AF10-9D959D500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F1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E7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7F15"/>
  </w:style>
  <w:style w:type="paragraph" w:styleId="a7">
    <w:name w:val="footer"/>
    <w:basedOn w:val="a"/>
    <w:link w:val="a8"/>
    <w:uiPriority w:val="99"/>
    <w:unhideWhenUsed/>
    <w:rsid w:val="00EE7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7F15"/>
  </w:style>
  <w:style w:type="paragraph" w:customStyle="1" w:styleId="BasicParagraph">
    <w:name w:val="[Basic Paragraph]"/>
    <w:basedOn w:val="a"/>
    <w:uiPriority w:val="99"/>
    <w:rsid w:val="00880E1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US"/>
    </w:rPr>
  </w:style>
  <w:style w:type="character" w:styleId="a9">
    <w:name w:val="Hyperlink"/>
    <w:basedOn w:val="a0"/>
    <w:uiPriority w:val="99"/>
    <w:unhideWhenUsed/>
    <w:rsid w:val="00262244"/>
    <w:rPr>
      <w:color w:val="67AFBD" w:themeColor="hyperlink"/>
      <w:u w:val="single"/>
    </w:rPr>
  </w:style>
  <w:style w:type="table" w:styleId="aa">
    <w:name w:val="Table Grid"/>
    <w:basedOn w:val="a1"/>
    <w:uiPriority w:val="59"/>
    <w:rsid w:val="00107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стиль в таблице 2"/>
    <w:basedOn w:val="a"/>
    <w:rsid w:val="009316BE"/>
    <w:pPr>
      <w:keepNext/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List Paragraph"/>
    <w:basedOn w:val="a"/>
    <w:uiPriority w:val="34"/>
    <w:qFormat/>
    <w:rsid w:val="00D95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Городская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C18B1-5DBD-4031-80AF-5E136F02A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Полещук Владислав Юрьевич</cp:lastModifiedBy>
  <cp:revision>17</cp:revision>
  <cp:lastPrinted>2023-05-18T11:16:00Z</cp:lastPrinted>
  <dcterms:created xsi:type="dcterms:W3CDTF">2023-01-13T06:13:00Z</dcterms:created>
  <dcterms:modified xsi:type="dcterms:W3CDTF">2023-06-05T12:47:00Z</dcterms:modified>
</cp:coreProperties>
</file>