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9DF" w:rsidRDefault="00354867" w:rsidP="009A79DF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-918845</wp:posOffset>
            </wp:positionH>
            <wp:positionV relativeFrom="paragraph">
              <wp:posOffset>-751205</wp:posOffset>
            </wp:positionV>
            <wp:extent cx="7556500" cy="1274445"/>
            <wp:effectExtent l="19050" t="0" r="6350" b="0"/>
            <wp:wrapNone/>
            <wp:docPr id="32" name="Рисунок 32" descr="Бланк на Председателя - ПУСТОЙ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Бланк на Председателя - ПУСТОЙ-0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27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A79DF" w:rsidRDefault="009A79DF" w:rsidP="009A79DF">
      <w:pPr>
        <w:rPr>
          <w:noProof/>
        </w:rPr>
      </w:pPr>
    </w:p>
    <w:p w:rsidR="009A79DF" w:rsidRDefault="009A79DF" w:rsidP="009A79DF">
      <w:pPr>
        <w:rPr>
          <w:noProof/>
        </w:rPr>
      </w:pPr>
    </w:p>
    <w:p w:rsidR="009A79DF" w:rsidRDefault="009A79DF" w:rsidP="002B1AE1">
      <w:pPr>
        <w:jc w:val="center"/>
        <w:rPr>
          <w:noProof/>
        </w:rPr>
      </w:pPr>
    </w:p>
    <w:tbl>
      <w:tblPr>
        <w:tblpPr w:leftFromText="181" w:rightFromText="181" w:tblpY="1248"/>
        <w:tblOverlap w:val="never"/>
        <w:tblW w:w="9866" w:type="dxa"/>
        <w:tblLayout w:type="fixed"/>
        <w:tblCellMar>
          <w:left w:w="85" w:type="dxa"/>
          <w:right w:w="85" w:type="dxa"/>
        </w:tblCellMar>
        <w:tblLook w:val="04A0"/>
      </w:tblPr>
      <w:tblGrid>
        <w:gridCol w:w="794"/>
        <w:gridCol w:w="1984"/>
        <w:gridCol w:w="2127"/>
        <w:gridCol w:w="4961"/>
      </w:tblGrid>
      <w:tr w:rsidR="000B3253" w:rsidTr="009B6D9D">
        <w:tc>
          <w:tcPr>
            <w:tcW w:w="4905" w:type="dxa"/>
            <w:gridSpan w:val="3"/>
          </w:tcPr>
          <w:p w:rsidR="00F03FB5" w:rsidRPr="00CD1B22" w:rsidRDefault="00F03FB5" w:rsidP="002B1AE1">
            <w:pPr>
              <w:jc w:val="center"/>
              <w:rPr>
                <w:rFonts w:ascii="RussianRail G Pro" w:hAnsi="RussianRail G Pro"/>
                <w:noProof/>
                <w:sz w:val="22"/>
                <w:szCs w:val="22"/>
              </w:rPr>
            </w:pPr>
            <w:r>
              <w:rPr>
                <w:rFonts w:ascii="RussianRail G Pro" w:hAnsi="RussianRail G Pro"/>
                <w:noProof/>
                <w:sz w:val="22"/>
                <w:szCs w:val="22"/>
              </w:rPr>
              <w:t xml:space="preserve">ФИЛИАЛ </w:t>
            </w:r>
            <w:r w:rsidRPr="00CD1B22">
              <w:rPr>
                <w:rFonts w:ascii="RussianRail G Pro" w:hAnsi="RussianRail G Pro"/>
                <w:noProof/>
                <w:sz w:val="22"/>
                <w:szCs w:val="22"/>
              </w:rPr>
              <w:t>ОАО «РЖД»</w:t>
            </w:r>
          </w:p>
          <w:p w:rsidR="00F03FB5" w:rsidRDefault="009E4A54" w:rsidP="002B1AE1">
            <w:pPr>
              <w:jc w:val="center"/>
              <w:rPr>
                <w:rFonts w:ascii="RussianRail G Pro" w:hAnsi="RussianRail G Pro"/>
                <w:b/>
                <w:noProof/>
                <w:sz w:val="22"/>
                <w:szCs w:val="22"/>
              </w:rPr>
            </w:pPr>
            <w:r>
              <w:rPr>
                <w:rFonts w:ascii="RussianRail G Pro" w:hAnsi="RussianRail G Pro"/>
                <w:b/>
                <w:noProof/>
                <w:sz w:val="22"/>
                <w:szCs w:val="22"/>
              </w:rPr>
              <w:t>ЮГО-ВОСТОЧНАЯ</w:t>
            </w:r>
          </w:p>
          <w:p w:rsidR="008D4EC5" w:rsidRDefault="00F03FB5" w:rsidP="002B1AE1">
            <w:pPr>
              <w:jc w:val="center"/>
              <w:rPr>
                <w:noProof/>
              </w:rPr>
            </w:pPr>
            <w:r>
              <w:rPr>
                <w:rFonts w:ascii="RussianRail G Pro" w:hAnsi="RussianRail G Pro"/>
                <w:b/>
                <w:noProof/>
                <w:sz w:val="22"/>
                <w:szCs w:val="22"/>
              </w:rPr>
              <w:t>ЖЕЛЕЗНАЯ ДОРОГА</w:t>
            </w:r>
          </w:p>
        </w:tc>
        <w:tc>
          <w:tcPr>
            <w:tcW w:w="4961" w:type="dxa"/>
            <w:vMerge w:val="restart"/>
          </w:tcPr>
          <w:p w:rsidR="00F5678D" w:rsidRPr="00421698" w:rsidRDefault="0068473C" w:rsidP="00F2790F">
            <w:pPr>
              <w:spacing w:before="360" w:line="240" w:lineRule="exact"/>
              <w:ind w:left="624"/>
              <w:rPr>
                <w:noProof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Руководителям организаций                (по списку)</w:t>
            </w:r>
          </w:p>
          <w:p w:rsidR="00F5678D" w:rsidRPr="002B1AE1" w:rsidRDefault="00F5678D" w:rsidP="00B14BAD">
            <w:pPr>
              <w:ind w:left="765"/>
              <w:rPr>
                <w:noProof/>
                <w:sz w:val="28"/>
                <w:szCs w:val="28"/>
              </w:rPr>
            </w:pPr>
          </w:p>
        </w:tc>
      </w:tr>
      <w:tr w:rsidR="000B3253" w:rsidRPr="00B0089F" w:rsidTr="009B6D9D">
        <w:trPr>
          <w:trHeight w:val="1197"/>
        </w:trPr>
        <w:tc>
          <w:tcPr>
            <w:tcW w:w="4905" w:type="dxa"/>
            <w:gridSpan w:val="3"/>
          </w:tcPr>
          <w:p w:rsidR="005F7340" w:rsidRDefault="005F7340" w:rsidP="002B1AE1">
            <w:pPr>
              <w:jc w:val="center"/>
              <w:rPr>
                <w:rFonts w:ascii="RussianRail G Pro" w:hAnsi="RussianRail G Pro"/>
                <w:noProof/>
                <w:sz w:val="18"/>
                <w:szCs w:val="18"/>
              </w:rPr>
            </w:pPr>
          </w:p>
          <w:p w:rsidR="00F03FB5" w:rsidRPr="00CD1B22" w:rsidRDefault="00F03FB5" w:rsidP="002B1AE1">
            <w:pPr>
              <w:jc w:val="center"/>
              <w:rPr>
                <w:rFonts w:ascii="RussianRail G Pro" w:hAnsi="RussianRail G Pro"/>
                <w:noProof/>
                <w:sz w:val="18"/>
                <w:szCs w:val="18"/>
              </w:rPr>
            </w:pPr>
            <w:r>
              <w:rPr>
                <w:rFonts w:ascii="RussianRail G Pro" w:hAnsi="RussianRail G Pro"/>
                <w:noProof/>
                <w:sz w:val="18"/>
                <w:szCs w:val="18"/>
              </w:rPr>
              <w:t>п</w:t>
            </w:r>
            <w:r w:rsidR="009E4A54">
              <w:rPr>
                <w:rFonts w:ascii="RussianRail G Pro" w:hAnsi="RussianRail G Pro"/>
                <w:noProof/>
                <w:sz w:val="18"/>
                <w:szCs w:val="18"/>
              </w:rPr>
              <w:t>р</w:t>
            </w:r>
            <w:r>
              <w:rPr>
                <w:rFonts w:ascii="RussianRail G Pro" w:hAnsi="RussianRail G Pro"/>
                <w:noProof/>
                <w:sz w:val="18"/>
                <w:szCs w:val="18"/>
              </w:rPr>
              <w:t>.</w:t>
            </w:r>
            <w:r w:rsidR="009E4A54">
              <w:rPr>
                <w:rFonts w:ascii="RussianRail G Pro" w:hAnsi="RussianRail G Pro"/>
                <w:noProof/>
                <w:sz w:val="18"/>
                <w:szCs w:val="18"/>
              </w:rPr>
              <w:t xml:space="preserve"> Революции</w:t>
            </w:r>
            <w:r w:rsidRPr="00CD1B22">
              <w:rPr>
                <w:rFonts w:ascii="RussianRail G Pro" w:hAnsi="RussianRail G Pro"/>
                <w:noProof/>
                <w:sz w:val="18"/>
                <w:szCs w:val="18"/>
              </w:rPr>
              <w:t>,</w:t>
            </w:r>
            <w:r>
              <w:rPr>
                <w:rFonts w:ascii="RussianRail G Pro" w:hAnsi="RussianRail G Pro"/>
                <w:noProof/>
                <w:sz w:val="18"/>
                <w:szCs w:val="18"/>
              </w:rPr>
              <w:t xml:space="preserve"> </w:t>
            </w:r>
            <w:r w:rsidR="009E4A54">
              <w:rPr>
                <w:rFonts w:ascii="RussianRail G Pro" w:hAnsi="RussianRail G Pro"/>
                <w:noProof/>
                <w:sz w:val="18"/>
                <w:szCs w:val="18"/>
              </w:rPr>
              <w:t>18</w:t>
            </w:r>
          </w:p>
          <w:p w:rsidR="00F03FB5" w:rsidRPr="00CD1B22" w:rsidRDefault="00F03FB5" w:rsidP="002B1AE1">
            <w:pPr>
              <w:jc w:val="center"/>
              <w:rPr>
                <w:rFonts w:ascii="RussianRail G Pro" w:hAnsi="RussianRail G Pro"/>
                <w:noProof/>
                <w:sz w:val="18"/>
                <w:szCs w:val="18"/>
              </w:rPr>
            </w:pPr>
            <w:r w:rsidRPr="00CD1B22">
              <w:rPr>
                <w:rFonts w:ascii="RussianRail G Pro" w:hAnsi="RussianRail G Pro"/>
                <w:noProof/>
                <w:sz w:val="18"/>
                <w:szCs w:val="18"/>
              </w:rPr>
              <w:t xml:space="preserve">г. </w:t>
            </w:r>
            <w:r w:rsidR="009E4A54">
              <w:rPr>
                <w:rFonts w:ascii="RussianRail G Pro" w:hAnsi="RussianRail G Pro"/>
                <w:noProof/>
                <w:sz w:val="18"/>
                <w:szCs w:val="18"/>
              </w:rPr>
              <w:t>Воронеж</w:t>
            </w:r>
            <w:r w:rsidRPr="00CD1B22">
              <w:rPr>
                <w:rFonts w:ascii="RussianRail G Pro" w:hAnsi="RussianRail G Pro"/>
                <w:noProof/>
                <w:sz w:val="18"/>
                <w:szCs w:val="18"/>
              </w:rPr>
              <w:t xml:space="preserve">, </w:t>
            </w:r>
            <w:r>
              <w:rPr>
                <w:rFonts w:ascii="RussianRail G Pro" w:hAnsi="RussianRail G Pro"/>
                <w:noProof/>
                <w:sz w:val="18"/>
                <w:szCs w:val="18"/>
              </w:rPr>
              <w:t>3</w:t>
            </w:r>
            <w:r w:rsidR="009E4A54">
              <w:rPr>
                <w:rFonts w:ascii="RussianRail G Pro" w:hAnsi="RussianRail G Pro"/>
                <w:noProof/>
                <w:sz w:val="18"/>
                <w:szCs w:val="18"/>
              </w:rPr>
              <w:t>94036</w:t>
            </w:r>
            <w:r w:rsidRPr="00CD1B22">
              <w:rPr>
                <w:rFonts w:ascii="RussianRail G Pro" w:hAnsi="RussianRail G Pro"/>
                <w:noProof/>
                <w:sz w:val="18"/>
                <w:szCs w:val="18"/>
              </w:rPr>
              <w:t>,</w:t>
            </w:r>
          </w:p>
          <w:p w:rsidR="002B1AE1" w:rsidRPr="00CD1B22" w:rsidRDefault="00F03FB5" w:rsidP="002B1AE1">
            <w:pPr>
              <w:jc w:val="center"/>
              <w:rPr>
                <w:rFonts w:ascii="RussianRail G Pro" w:hAnsi="RussianRail G Pro"/>
                <w:noProof/>
                <w:sz w:val="18"/>
                <w:szCs w:val="18"/>
              </w:rPr>
            </w:pPr>
            <w:r w:rsidRPr="00CD1B22">
              <w:rPr>
                <w:rFonts w:ascii="RussianRail G Pro" w:hAnsi="RussianRail G Pro"/>
                <w:noProof/>
                <w:sz w:val="18"/>
                <w:szCs w:val="18"/>
              </w:rPr>
              <w:t>Тел.: (</w:t>
            </w:r>
            <w:r w:rsidR="009E4A54">
              <w:rPr>
                <w:rFonts w:ascii="RussianRail G Pro" w:hAnsi="RussianRail G Pro"/>
                <w:noProof/>
                <w:sz w:val="18"/>
                <w:szCs w:val="18"/>
              </w:rPr>
              <w:t>473</w:t>
            </w:r>
            <w:r w:rsidRPr="00CD1B22">
              <w:rPr>
                <w:rFonts w:ascii="RussianRail G Pro" w:hAnsi="RussianRail G Pro"/>
                <w:noProof/>
                <w:sz w:val="18"/>
                <w:szCs w:val="18"/>
              </w:rPr>
              <w:t xml:space="preserve">) </w:t>
            </w:r>
            <w:r w:rsidR="009017A4">
              <w:rPr>
                <w:rFonts w:ascii="RussianRail G Pro" w:hAnsi="RussianRail G Pro"/>
                <w:noProof/>
                <w:sz w:val="18"/>
                <w:szCs w:val="18"/>
              </w:rPr>
              <w:t>2</w:t>
            </w:r>
            <w:r w:rsidR="009E4A54">
              <w:rPr>
                <w:rFonts w:ascii="RussianRail G Pro" w:hAnsi="RussianRail G Pro"/>
                <w:noProof/>
                <w:sz w:val="18"/>
                <w:szCs w:val="18"/>
              </w:rPr>
              <w:t>65-44-50</w:t>
            </w:r>
            <w:r>
              <w:rPr>
                <w:rFonts w:ascii="RussianRail G Pro" w:hAnsi="RussianRail G Pro"/>
                <w:noProof/>
                <w:sz w:val="18"/>
                <w:szCs w:val="18"/>
              </w:rPr>
              <w:t>, ф</w:t>
            </w:r>
            <w:r w:rsidRPr="00CD1B22">
              <w:rPr>
                <w:rFonts w:ascii="RussianRail G Pro" w:hAnsi="RussianRail G Pro"/>
                <w:noProof/>
                <w:sz w:val="18"/>
                <w:szCs w:val="18"/>
              </w:rPr>
              <w:t>акс: (</w:t>
            </w:r>
            <w:r w:rsidR="009E4A54">
              <w:rPr>
                <w:rFonts w:ascii="RussianRail G Pro" w:hAnsi="RussianRail G Pro"/>
                <w:noProof/>
                <w:sz w:val="18"/>
                <w:szCs w:val="18"/>
              </w:rPr>
              <w:t>473</w:t>
            </w:r>
            <w:r w:rsidRPr="00CD1B22">
              <w:rPr>
                <w:rFonts w:ascii="RussianRail G Pro" w:hAnsi="RussianRail G Pro"/>
                <w:noProof/>
                <w:sz w:val="18"/>
                <w:szCs w:val="18"/>
              </w:rPr>
              <w:t xml:space="preserve">) </w:t>
            </w:r>
            <w:r>
              <w:rPr>
                <w:rFonts w:ascii="RussianRail G Pro" w:hAnsi="RussianRail G Pro"/>
                <w:noProof/>
                <w:sz w:val="18"/>
                <w:szCs w:val="18"/>
              </w:rPr>
              <w:t>2</w:t>
            </w:r>
            <w:r w:rsidR="009E4A54">
              <w:rPr>
                <w:rFonts w:ascii="RussianRail G Pro" w:hAnsi="RussianRail G Pro"/>
                <w:noProof/>
                <w:sz w:val="18"/>
                <w:szCs w:val="18"/>
              </w:rPr>
              <w:t>65</w:t>
            </w:r>
            <w:r>
              <w:rPr>
                <w:rFonts w:ascii="RussianRail G Pro" w:hAnsi="RussianRail G Pro"/>
                <w:noProof/>
                <w:sz w:val="18"/>
                <w:szCs w:val="18"/>
              </w:rPr>
              <w:t>-48-48</w:t>
            </w:r>
            <w:r w:rsidRPr="009017A4">
              <w:rPr>
                <w:rFonts w:ascii="RussianRail G Pro" w:hAnsi="RussianRail G Pro"/>
                <w:noProof/>
                <w:sz w:val="18"/>
                <w:szCs w:val="18"/>
              </w:rPr>
              <w:t>,</w:t>
            </w:r>
          </w:p>
          <w:p w:rsidR="000B3253" w:rsidRPr="00370DA6" w:rsidRDefault="00F03FB5" w:rsidP="002B1AE1">
            <w:pPr>
              <w:jc w:val="center"/>
              <w:rPr>
                <w:rFonts w:ascii="RussianRail G Pro" w:hAnsi="RussianRail G Pro"/>
                <w:noProof/>
                <w:sz w:val="18"/>
                <w:szCs w:val="18"/>
                <w:lang w:val="en-US"/>
              </w:rPr>
            </w:pPr>
            <w:r w:rsidRPr="00CD1B22">
              <w:rPr>
                <w:rFonts w:ascii="RussianRail G Pro" w:hAnsi="RussianRail G Pro"/>
                <w:noProof/>
                <w:sz w:val="18"/>
                <w:szCs w:val="18"/>
                <w:lang w:val="en-US"/>
              </w:rPr>
              <w:t>E</w:t>
            </w:r>
            <w:r w:rsidRPr="00370DA6">
              <w:rPr>
                <w:rFonts w:ascii="RussianRail G Pro" w:hAnsi="RussianRail G Pro"/>
                <w:noProof/>
                <w:sz w:val="18"/>
                <w:szCs w:val="18"/>
                <w:lang w:val="en-US"/>
              </w:rPr>
              <w:t>-</w:t>
            </w:r>
            <w:r w:rsidRPr="00CD1B22">
              <w:rPr>
                <w:rFonts w:ascii="RussianRail G Pro" w:hAnsi="RussianRail G Pro"/>
                <w:noProof/>
                <w:sz w:val="18"/>
                <w:szCs w:val="18"/>
                <w:lang w:val="en-US"/>
              </w:rPr>
              <w:t>mail</w:t>
            </w:r>
            <w:r w:rsidRPr="00370DA6">
              <w:rPr>
                <w:rFonts w:ascii="RussianRail G Pro" w:hAnsi="RussianRail G Pro"/>
                <w:noProof/>
                <w:sz w:val="18"/>
                <w:szCs w:val="18"/>
                <w:lang w:val="en-US"/>
              </w:rPr>
              <w:t xml:space="preserve">: </w:t>
            </w:r>
            <w:r w:rsidR="009E4A54">
              <w:rPr>
                <w:rFonts w:ascii="RussianRail G Pro" w:hAnsi="RussianRail G Pro"/>
                <w:noProof/>
                <w:sz w:val="18"/>
                <w:szCs w:val="18"/>
                <w:lang w:val="en-US"/>
              </w:rPr>
              <w:t>uvzd</w:t>
            </w:r>
            <w:r w:rsidRPr="00370DA6">
              <w:rPr>
                <w:rFonts w:ascii="RussianRail G Pro" w:hAnsi="RussianRail G Pro"/>
                <w:noProof/>
                <w:sz w:val="18"/>
                <w:szCs w:val="18"/>
                <w:lang w:val="en-US"/>
              </w:rPr>
              <w:t>@</w:t>
            </w:r>
            <w:r w:rsidR="009E4A54">
              <w:rPr>
                <w:rFonts w:ascii="RussianRail G Pro" w:hAnsi="RussianRail G Pro"/>
                <w:noProof/>
                <w:sz w:val="18"/>
                <w:szCs w:val="18"/>
                <w:lang w:val="en-US"/>
              </w:rPr>
              <w:t>serw</w:t>
            </w:r>
            <w:r w:rsidRPr="00370DA6">
              <w:rPr>
                <w:rFonts w:ascii="RussianRail G Pro" w:hAnsi="RussianRail G Pro"/>
                <w:noProof/>
                <w:sz w:val="18"/>
                <w:szCs w:val="18"/>
                <w:lang w:val="en-US"/>
              </w:rPr>
              <w:t>.</w:t>
            </w:r>
            <w:r w:rsidRPr="00CD1B22">
              <w:rPr>
                <w:rFonts w:ascii="RussianRail G Pro" w:hAnsi="RussianRail G Pro"/>
                <w:noProof/>
                <w:sz w:val="18"/>
                <w:szCs w:val="18"/>
                <w:lang w:val="en-US"/>
              </w:rPr>
              <w:t>ru</w:t>
            </w:r>
            <w:r w:rsidRPr="00370DA6">
              <w:rPr>
                <w:rFonts w:ascii="RussianRail G Pro" w:hAnsi="RussianRail G Pro"/>
                <w:noProof/>
                <w:sz w:val="18"/>
                <w:szCs w:val="18"/>
                <w:lang w:val="en-US"/>
              </w:rPr>
              <w:t xml:space="preserve">, </w:t>
            </w:r>
            <w:r w:rsidRPr="00CD1B22">
              <w:rPr>
                <w:rFonts w:ascii="RussianRail G Pro" w:hAnsi="RussianRail G Pro"/>
                <w:noProof/>
                <w:sz w:val="18"/>
                <w:szCs w:val="18"/>
                <w:lang w:val="en-US"/>
              </w:rPr>
              <w:t>www</w:t>
            </w:r>
            <w:r w:rsidR="009E4A54" w:rsidRPr="00370DA6">
              <w:rPr>
                <w:rFonts w:ascii="RussianRail G Pro" w:hAnsi="RussianRail G Pro"/>
                <w:noProof/>
                <w:sz w:val="18"/>
                <w:szCs w:val="18"/>
                <w:lang w:val="en-US"/>
              </w:rPr>
              <w:t>.</w:t>
            </w:r>
            <w:r w:rsidR="009E4A54">
              <w:rPr>
                <w:rFonts w:ascii="RussianRail G Pro" w:hAnsi="RussianRail G Pro"/>
                <w:noProof/>
                <w:sz w:val="18"/>
                <w:szCs w:val="18"/>
                <w:lang w:val="en-US"/>
              </w:rPr>
              <w:t>uvzd</w:t>
            </w:r>
            <w:r w:rsidRPr="00370DA6">
              <w:rPr>
                <w:rFonts w:ascii="RussianRail G Pro" w:hAnsi="RussianRail G Pro"/>
                <w:noProof/>
                <w:sz w:val="18"/>
                <w:szCs w:val="18"/>
                <w:lang w:val="en-US"/>
              </w:rPr>
              <w:t>.</w:t>
            </w:r>
            <w:r w:rsidRPr="00CD1B22">
              <w:rPr>
                <w:rFonts w:ascii="RussianRail G Pro" w:hAnsi="RussianRail G Pro"/>
                <w:noProof/>
                <w:sz w:val="18"/>
                <w:szCs w:val="18"/>
                <w:lang w:val="en-US"/>
              </w:rPr>
              <w:t>rzd</w:t>
            </w:r>
            <w:r w:rsidRPr="00370DA6">
              <w:rPr>
                <w:rFonts w:ascii="RussianRail G Pro" w:hAnsi="RussianRail G Pro"/>
                <w:noProof/>
                <w:sz w:val="18"/>
                <w:szCs w:val="18"/>
                <w:lang w:val="en-US"/>
              </w:rPr>
              <w:t>.</w:t>
            </w:r>
            <w:r w:rsidRPr="00CD1B22">
              <w:rPr>
                <w:rFonts w:ascii="RussianRail G Pro" w:hAnsi="RussianRail G Pro"/>
                <w:noProof/>
                <w:sz w:val="18"/>
                <w:szCs w:val="18"/>
                <w:lang w:val="en-US"/>
              </w:rPr>
              <w:t>ru</w:t>
            </w:r>
          </w:p>
          <w:p w:rsidR="008947A6" w:rsidRPr="00370DA6" w:rsidRDefault="008947A6" w:rsidP="002B1AE1">
            <w:pPr>
              <w:jc w:val="center"/>
              <w:rPr>
                <w:rFonts w:ascii="RussianRail G Pro" w:hAnsi="RussianRail G Pro"/>
                <w:noProof/>
                <w:sz w:val="18"/>
                <w:szCs w:val="18"/>
                <w:lang w:val="en-US"/>
              </w:rPr>
            </w:pPr>
          </w:p>
        </w:tc>
        <w:tc>
          <w:tcPr>
            <w:tcW w:w="4961" w:type="dxa"/>
            <w:vMerge/>
          </w:tcPr>
          <w:p w:rsidR="000B3253" w:rsidRPr="00370DA6" w:rsidRDefault="000B3253" w:rsidP="002B1AE1">
            <w:pPr>
              <w:jc w:val="center"/>
              <w:rPr>
                <w:rFonts w:ascii="RussianRail G Pro" w:hAnsi="RussianRail G Pro"/>
                <w:b/>
                <w:noProof/>
                <w:sz w:val="18"/>
                <w:szCs w:val="18"/>
                <w:lang w:val="en-US"/>
              </w:rPr>
            </w:pPr>
          </w:p>
        </w:tc>
      </w:tr>
      <w:tr w:rsidR="008947A6" w:rsidRPr="00B0089F" w:rsidTr="009B6D9D">
        <w:trPr>
          <w:trHeight w:hRule="exact" w:val="410"/>
        </w:trPr>
        <w:tc>
          <w:tcPr>
            <w:tcW w:w="794" w:type="dxa"/>
          </w:tcPr>
          <w:p w:rsidR="008947A6" w:rsidRPr="00370DA6" w:rsidRDefault="002B1AE1" w:rsidP="002B1AE1">
            <w:pPr>
              <w:rPr>
                <w:noProof/>
                <w:lang w:val="en-US"/>
              </w:rPr>
            </w:pPr>
            <w:r w:rsidRPr="00370DA6">
              <w:rPr>
                <w:noProof/>
                <w:lang w:val="en-US"/>
              </w:rPr>
              <w:t xml:space="preserve">  </w:t>
            </w:r>
          </w:p>
        </w:tc>
        <w:tc>
          <w:tcPr>
            <w:tcW w:w="1984" w:type="dxa"/>
          </w:tcPr>
          <w:p w:rsidR="008947A6" w:rsidRPr="00370DA6" w:rsidRDefault="008947A6" w:rsidP="002B1AE1">
            <w:pPr>
              <w:rPr>
                <w:noProof/>
                <w:lang w:val="en-US"/>
              </w:rPr>
            </w:pPr>
          </w:p>
        </w:tc>
        <w:tc>
          <w:tcPr>
            <w:tcW w:w="2127" w:type="dxa"/>
          </w:tcPr>
          <w:p w:rsidR="008947A6" w:rsidRPr="00370DA6" w:rsidRDefault="00913349" w:rsidP="008D224D">
            <w:pPr>
              <w:rPr>
                <w:noProof/>
                <w:lang w:val="en-US"/>
              </w:rPr>
            </w:pPr>
            <w:r w:rsidRPr="00370DA6">
              <w:rPr>
                <w:noProof/>
                <w:lang w:val="en-US"/>
              </w:rPr>
              <w:t xml:space="preserve"> </w:t>
            </w:r>
          </w:p>
        </w:tc>
        <w:tc>
          <w:tcPr>
            <w:tcW w:w="4961" w:type="dxa"/>
            <w:vMerge/>
          </w:tcPr>
          <w:p w:rsidR="008947A6" w:rsidRPr="00370DA6" w:rsidRDefault="008947A6" w:rsidP="000C4A22">
            <w:pPr>
              <w:rPr>
                <w:rFonts w:ascii="RussianRail G Pro" w:hAnsi="RussianRail G Pro"/>
                <w:noProof/>
                <w:sz w:val="18"/>
                <w:szCs w:val="18"/>
                <w:lang w:val="en-US"/>
              </w:rPr>
            </w:pPr>
          </w:p>
        </w:tc>
      </w:tr>
      <w:tr w:rsidR="008947A6" w:rsidRPr="00B0089F" w:rsidTr="009B6D9D">
        <w:trPr>
          <w:trHeight w:val="80"/>
        </w:trPr>
        <w:tc>
          <w:tcPr>
            <w:tcW w:w="794" w:type="dxa"/>
          </w:tcPr>
          <w:p w:rsidR="008947A6" w:rsidRPr="00370DA6" w:rsidRDefault="008947A6" w:rsidP="000C4A22">
            <w:pPr>
              <w:rPr>
                <w:noProof/>
                <w:lang w:val="en-US"/>
              </w:rPr>
            </w:pPr>
          </w:p>
        </w:tc>
        <w:tc>
          <w:tcPr>
            <w:tcW w:w="1984" w:type="dxa"/>
          </w:tcPr>
          <w:p w:rsidR="008947A6" w:rsidRPr="00370DA6" w:rsidRDefault="008947A6" w:rsidP="002B1AE1">
            <w:pPr>
              <w:ind w:hanging="85"/>
              <w:rPr>
                <w:noProof/>
                <w:lang w:val="en-US"/>
              </w:rPr>
            </w:pPr>
          </w:p>
        </w:tc>
        <w:tc>
          <w:tcPr>
            <w:tcW w:w="2127" w:type="dxa"/>
          </w:tcPr>
          <w:p w:rsidR="008947A6" w:rsidRPr="00370DA6" w:rsidRDefault="008947A6" w:rsidP="0060269C">
            <w:pPr>
              <w:rPr>
                <w:noProof/>
                <w:lang w:val="en-US"/>
              </w:rPr>
            </w:pPr>
          </w:p>
        </w:tc>
        <w:tc>
          <w:tcPr>
            <w:tcW w:w="4961" w:type="dxa"/>
            <w:vMerge/>
          </w:tcPr>
          <w:p w:rsidR="008947A6" w:rsidRPr="00370DA6" w:rsidRDefault="008947A6" w:rsidP="000C4A22">
            <w:pPr>
              <w:rPr>
                <w:rFonts w:ascii="RussianRail G Pro" w:hAnsi="RussianRail G Pro"/>
                <w:noProof/>
                <w:sz w:val="18"/>
                <w:szCs w:val="18"/>
                <w:lang w:val="en-US"/>
              </w:rPr>
            </w:pPr>
          </w:p>
        </w:tc>
      </w:tr>
    </w:tbl>
    <w:p w:rsidR="003252E2" w:rsidRDefault="00354867" w:rsidP="009C378A">
      <w:pPr>
        <w:spacing w:before="480" w:line="360" w:lineRule="exact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-918845</wp:posOffset>
            </wp:positionH>
            <wp:positionV relativeFrom="paragraph">
              <wp:posOffset>1353185</wp:posOffset>
            </wp:positionV>
            <wp:extent cx="4197350" cy="707390"/>
            <wp:effectExtent l="19050" t="0" r="0" b="0"/>
            <wp:wrapNone/>
            <wp:docPr id="33" name="Рисунок 33" descr="бланк письма  Северо-Кавказска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бланк письма  Северо-Кавказская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350" cy="70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2E40">
        <w:rPr>
          <w:sz w:val="28"/>
          <w:szCs w:val="28"/>
        </w:rPr>
        <w:t>О</w:t>
      </w:r>
      <w:r w:rsidR="009C378A">
        <w:rPr>
          <w:sz w:val="28"/>
          <w:szCs w:val="28"/>
        </w:rPr>
        <w:t xml:space="preserve"> </w:t>
      </w:r>
      <w:r w:rsidR="00DE4C2E">
        <w:rPr>
          <w:sz w:val="28"/>
          <w:szCs w:val="28"/>
        </w:rPr>
        <w:t>запросах на инновации</w:t>
      </w:r>
    </w:p>
    <w:p w:rsidR="004C672C" w:rsidRDefault="00EB71A6" w:rsidP="004C672C">
      <w:pPr>
        <w:spacing w:before="360"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43DD1">
        <w:rPr>
          <w:sz w:val="28"/>
          <w:szCs w:val="28"/>
        </w:rPr>
        <w:t xml:space="preserve">Юго-Восточная железная дорога </w:t>
      </w:r>
      <w:r w:rsidR="00143DD1" w:rsidRPr="009E535F">
        <w:rPr>
          <w:sz w:val="28"/>
          <w:szCs w:val="28"/>
        </w:rPr>
        <w:t xml:space="preserve">информирует </w:t>
      </w:r>
      <w:r w:rsidR="00143DD1">
        <w:rPr>
          <w:sz w:val="28"/>
          <w:szCs w:val="28"/>
        </w:rPr>
        <w:t xml:space="preserve">Вас о </w:t>
      </w:r>
      <w:r w:rsidR="004C672C">
        <w:rPr>
          <w:sz w:val="28"/>
          <w:szCs w:val="28"/>
        </w:rPr>
        <w:t>проведении 1</w:t>
      </w:r>
      <w:r w:rsidR="00B0089F">
        <w:rPr>
          <w:sz w:val="28"/>
          <w:szCs w:val="28"/>
        </w:rPr>
        <w:t>5</w:t>
      </w:r>
      <w:r w:rsidR="00654E73">
        <w:rPr>
          <w:sz w:val="28"/>
          <w:szCs w:val="28"/>
        </w:rPr>
        <w:t xml:space="preserve"> </w:t>
      </w:r>
      <w:r w:rsidR="004C672C">
        <w:rPr>
          <w:sz w:val="28"/>
          <w:szCs w:val="28"/>
        </w:rPr>
        <w:t xml:space="preserve">открытых </w:t>
      </w:r>
      <w:r w:rsidR="00143DD1">
        <w:rPr>
          <w:sz w:val="28"/>
          <w:szCs w:val="28"/>
        </w:rPr>
        <w:t>запрос</w:t>
      </w:r>
      <w:r w:rsidR="004C672C">
        <w:rPr>
          <w:sz w:val="28"/>
          <w:szCs w:val="28"/>
        </w:rPr>
        <w:t>ов</w:t>
      </w:r>
      <w:r w:rsidR="00D955DB" w:rsidRPr="00D955DB">
        <w:rPr>
          <w:sz w:val="28"/>
          <w:szCs w:val="28"/>
        </w:rPr>
        <w:t xml:space="preserve"> </w:t>
      </w:r>
      <w:r w:rsidR="00D955DB">
        <w:rPr>
          <w:sz w:val="28"/>
          <w:szCs w:val="28"/>
        </w:rPr>
        <w:t xml:space="preserve">на </w:t>
      </w:r>
      <w:r w:rsidR="004C672C">
        <w:rPr>
          <w:sz w:val="28"/>
          <w:szCs w:val="28"/>
        </w:rPr>
        <w:t>поиск</w:t>
      </w:r>
      <w:r w:rsidR="00654E73">
        <w:rPr>
          <w:sz w:val="28"/>
          <w:szCs w:val="28"/>
        </w:rPr>
        <w:t xml:space="preserve"> </w:t>
      </w:r>
      <w:r w:rsidR="00B43351" w:rsidRPr="008E0686">
        <w:rPr>
          <w:sz w:val="28"/>
          <w:szCs w:val="28"/>
        </w:rPr>
        <w:t xml:space="preserve">инновационных решений </w:t>
      </w:r>
      <w:r w:rsidR="00B43351">
        <w:rPr>
          <w:sz w:val="28"/>
          <w:szCs w:val="28"/>
        </w:rPr>
        <w:t>и технологий</w:t>
      </w:r>
      <w:r w:rsidR="004C672C">
        <w:rPr>
          <w:sz w:val="28"/>
          <w:szCs w:val="28"/>
        </w:rPr>
        <w:t>:</w:t>
      </w:r>
    </w:p>
    <w:p w:rsidR="00EB71A6" w:rsidRPr="00B0089F" w:rsidRDefault="002B1C3D" w:rsidP="00EB71A6">
      <w:pPr>
        <w:spacing w:line="360" w:lineRule="exact"/>
        <w:ind w:firstLine="993"/>
        <w:jc w:val="both"/>
        <w:rPr>
          <w:sz w:val="28"/>
          <w:szCs w:val="28"/>
        </w:rPr>
      </w:pPr>
      <w:r w:rsidRPr="00B0089F">
        <w:rPr>
          <w:sz w:val="28"/>
          <w:szCs w:val="28"/>
        </w:rPr>
        <w:t xml:space="preserve">устройство для предотвращения попадания воздуха повышенной влажности в тормозную магистраль поезда от стационарного устройства зарядки и опробования тормозов (УЗОТ/АСДТ) </w:t>
      </w:r>
      <w:r w:rsidR="00EB71A6" w:rsidRPr="00B0089F">
        <w:rPr>
          <w:sz w:val="28"/>
          <w:szCs w:val="28"/>
        </w:rPr>
        <w:t xml:space="preserve">(заявки принимаются </w:t>
      </w:r>
      <w:r w:rsidR="00B0089F" w:rsidRPr="00B0089F">
        <w:rPr>
          <w:sz w:val="28"/>
          <w:szCs w:val="28"/>
        </w:rPr>
        <w:t>до 02 июня</w:t>
      </w:r>
      <w:r w:rsidR="00EB71A6" w:rsidRPr="00B0089F">
        <w:rPr>
          <w:sz w:val="28"/>
          <w:szCs w:val="28"/>
        </w:rPr>
        <w:t xml:space="preserve"> 202</w:t>
      </w:r>
      <w:r w:rsidRPr="00B0089F">
        <w:rPr>
          <w:sz w:val="28"/>
          <w:szCs w:val="28"/>
        </w:rPr>
        <w:t>3</w:t>
      </w:r>
      <w:r w:rsidR="00EB71A6" w:rsidRPr="00B0089F">
        <w:rPr>
          <w:sz w:val="28"/>
          <w:szCs w:val="28"/>
        </w:rPr>
        <w:t xml:space="preserve"> г.);</w:t>
      </w:r>
    </w:p>
    <w:p w:rsidR="00EB71A6" w:rsidRPr="00B0089F" w:rsidRDefault="002B1C3D" w:rsidP="00EB71A6">
      <w:pPr>
        <w:spacing w:line="360" w:lineRule="exact"/>
        <w:ind w:firstLine="993"/>
        <w:jc w:val="both"/>
        <w:rPr>
          <w:sz w:val="28"/>
          <w:szCs w:val="28"/>
        </w:rPr>
      </w:pPr>
      <w:r w:rsidRPr="00B0089F">
        <w:rPr>
          <w:sz w:val="28"/>
          <w:szCs w:val="28"/>
        </w:rPr>
        <w:t>разработка персонального переносного устройства, обеспечивающего контроль нахождения работников в опасной зоне</w:t>
      </w:r>
      <w:r w:rsidR="00EB71A6" w:rsidRPr="00B0089F">
        <w:rPr>
          <w:sz w:val="28"/>
          <w:szCs w:val="28"/>
        </w:rPr>
        <w:t xml:space="preserve"> (заявки принимаются </w:t>
      </w:r>
      <w:r w:rsidR="00B0089F" w:rsidRPr="00B0089F">
        <w:rPr>
          <w:sz w:val="28"/>
          <w:szCs w:val="28"/>
        </w:rPr>
        <w:t>до 30 июня</w:t>
      </w:r>
      <w:r w:rsidR="00EB71A6" w:rsidRPr="00B0089F">
        <w:rPr>
          <w:sz w:val="28"/>
          <w:szCs w:val="28"/>
        </w:rPr>
        <w:t xml:space="preserve"> 202</w:t>
      </w:r>
      <w:r w:rsidRPr="00B0089F">
        <w:rPr>
          <w:sz w:val="28"/>
          <w:szCs w:val="28"/>
        </w:rPr>
        <w:t>3</w:t>
      </w:r>
      <w:r w:rsidR="00EB71A6" w:rsidRPr="00B0089F">
        <w:rPr>
          <w:sz w:val="28"/>
          <w:szCs w:val="28"/>
        </w:rPr>
        <w:t xml:space="preserve"> г.);</w:t>
      </w:r>
    </w:p>
    <w:p w:rsidR="00EB71A6" w:rsidRPr="00B0089F" w:rsidRDefault="002B1C3D" w:rsidP="00EB71A6">
      <w:pPr>
        <w:spacing w:line="360" w:lineRule="exact"/>
        <w:ind w:firstLine="993"/>
        <w:jc w:val="both"/>
        <w:rPr>
          <w:sz w:val="28"/>
          <w:szCs w:val="28"/>
        </w:rPr>
      </w:pPr>
      <w:r w:rsidRPr="00B0089F">
        <w:rPr>
          <w:sz w:val="28"/>
          <w:szCs w:val="28"/>
        </w:rPr>
        <w:t xml:space="preserve">устройство разогрева вязких нефтепродуктов при сливе из железнодорожных цистерн и при проведении экипировки подвижного состава </w:t>
      </w:r>
      <w:r w:rsidR="00EB71A6" w:rsidRPr="00B0089F">
        <w:rPr>
          <w:sz w:val="28"/>
          <w:szCs w:val="28"/>
        </w:rPr>
        <w:t xml:space="preserve">(заявки принимаются </w:t>
      </w:r>
      <w:r w:rsidR="00B0089F" w:rsidRPr="00B0089F">
        <w:rPr>
          <w:sz w:val="28"/>
          <w:szCs w:val="28"/>
        </w:rPr>
        <w:t>до 30 июня</w:t>
      </w:r>
      <w:r w:rsidRPr="00B0089F">
        <w:rPr>
          <w:sz w:val="28"/>
          <w:szCs w:val="28"/>
        </w:rPr>
        <w:t xml:space="preserve"> 2023</w:t>
      </w:r>
      <w:r w:rsidR="00EB71A6" w:rsidRPr="00B0089F">
        <w:rPr>
          <w:sz w:val="28"/>
          <w:szCs w:val="28"/>
        </w:rPr>
        <w:t xml:space="preserve"> г.);</w:t>
      </w:r>
    </w:p>
    <w:p w:rsidR="00EB71A6" w:rsidRPr="00B0089F" w:rsidRDefault="002B1C3D" w:rsidP="00EB71A6">
      <w:pPr>
        <w:spacing w:line="360" w:lineRule="exact"/>
        <w:ind w:firstLine="993"/>
        <w:jc w:val="both"/>
        <w:rPr>
          <w:sz w:val="28"/>
          <w:szCs w:val="28"/>
        </w:rPr>
      </w:pPr>
      <w:r w:rsidRPr="00B0089F">
        <w:rPr>
          <w:sz w:val="28"/>
          <w:szCs w:val="28"/>
        </w:rPr>
        <w:t xml:space="preserve">разработка быстросборных накладок для сокращения времени укладки звеньев рельсошпальной решетки </w:t>
      </w:r>
      <w:r w:rsidR="00EB71A6" w:rsidRPr="00B0089F">
        <w:rPr>
          <w:sz w:val="28"/>
          <w:szCs w:val="28"/>
        </w:rPr>
        <w:t xml:space="preserve">(заявки принимаются </w:t>
      </w:r>
      <w:r w:rsidR="00B0089F" w:rsidRPr="00B0089F">
        <w:rPr>
          <w:sz w:val="28"/>
          <w:szCs w:val="28"/>
        </w:rPr>
        <w:t>до 30 июня</w:t>
      </w:r>
      <w:r w:rsidR="00EB71A6" w:rsidRPr="00B0089F">
        <w:rPr>
          <w:sz w:val="28"/>
          <w:szCs w:val="28"/>
        </w:rPr>
        <w:t xml:space="preserve"> 202</w:t>
      </w:r>
      <w:r w:rsidRPr="00B0089F">
        <w:rPr>
          <w:sz w:val="28"/>
          <w:szCs w:val="28"/>
        </w:rPr>
        <w:t>3</w:t>
      </w:r>
      <w:r w:rsidR="00EB71A6" w:rsidRPr="00B0089F">
        <w:rPr>
          <w:sz w:val="28"/>
          <w:szCs w:val="28"/>
        </w:rPr>
        <w:t xml:space="preserve"> г.);</w:t>
      </w:r>
    </w:p>
    <w:p w:rsidR="00EB71A6" w:rsidRPr="00B0089F" w:rsidRDefault="002B1C3D" w:rsidP="00EB71A6">
      <w:pPr>
        <w:spacing w:line="360" w:lineRule="exact"/>
        <w:ind w:firstLine="993"/>
        <w:jc w:val="both"/>
        <w:rPr>
          <w:sz w:val="28"/>
          <w:szCs w:val="28"/>
        </w:rPr>
      </w:pPr>
      <w:r w:rsidRPr="00B0089F">
        <w:rPr>
          <w:sz w:val="28"/>
          <w:szCs w:val="28"/>
        </w:rPr>
        <w:t xml:space="preserve">инновационное решение с цифровым управлением для шлифовки элементов стрелочных переводов </w:t>
      </w:r>
      <w:r w:rsidR="00EB71A6" w:rsidRPr="00B0089F">
        <w:rPr>
          <w:sz w:val="28"/>
          <w:szCs w:val="28"/>
        </w:rPr>
        <w:t xml:space="preserve">(заявки принимаются </w:t>
      </w:r>
      <w:r w:rsidR="00B0089F" w:rsidRPr="00B0089F">
        <w:rPr>
          <w:sz w:val="28"/>
          <w:szCs w:val="28"/>
        </w:rPr>
        <w:t>до 30 июня</w:t>
      </w:r>
      <w:r w:rsidR="00EB71A6" w:rsidRPr="00B0089F">
        <w:rPr>
          <w:sz w:val="28"/>
          <w:szCs w:val="28"/>
        </w:rPr>
        <w:t xml:space="preserve"> 202</w:t>
      </w:r>
      <w:r w:rsidRPr="00B0089F">
        <w:rPr>
          <w:sz w:val="28"/>
          <w:szCs w:val="28"/>
        </w:rPr>
        <w:t>3</w:t>
      </w:r>
      <w:r w:rsidR="00EB71A6" w:rsidRPr="00B0089F">
        <w:rPr>
          <w:sz w:val="28"/>
          <w:szCs w:val="28"/>
        </w:rPr>
        <w:t xml:space="preserve"> г.);</w:t>
      </w:r>
    </w:p>
    <w:p w:rsidR="00BD46B9" w:rsidRDefault="002B1C3D" w:rsidP="00BD46B9">
      <w:pPr>
        <w:spacing w:line="360" w:lineRule="exact"/>
        <w:ind w:firstLine="993"/>
        <w:jc w:val="both"/>
        <w:rPr>
          <w:sz w:val="28"/>
          <w:szCs w:val="28"/>
        </w:rPr>
      </w:pPr>
      <w:r w:rsidRPr="00B0089F">
        <w:rPr>
          <w:sz w:val="28"/>
          <w:szCs w:val="28"/>
        </w:rPr>
        <w:t>модернизация системы бесперебойного питания периферийных узлов</w:t>
      </w:r>
      <w:r w:rsidRPr="00603E7D">
        <w:rPr>
          <w:sz w:val="28"/>
          <w:szCs w:val="28"/>
        </w:rPr>
        <w:t xml:space="preserve"> сети передачи данных дорожной магистрали с использованием источника бесперебойного питания отечественного производства</w:t>
      </w:r>
      <w:r w:rsidR="00BD46B9">
        <w:rPr>
          <w:sz w:val="28"/>
          <w:szCs w:val="28"/>
        </w:rPr>
        <w:t xml:space="preserve"> (заявки принимаются в </w:t>
      </w:r>
      <w:r w:rsidR="00BD46B9">
        <w:rPr>
          <w:sz w:val="28"/>
          <w:szCs w:val="28"/>
          <w:lang w:val="en-US"/>
        </w:rPr>
        <w:t>I</w:t>
      </w:r>
      <w:r w:rsidR="00307FDE">
        <w:rPr>
          <w:sz w:val="28"/>
          <w:szCs w:val="28"/>
          <w:lang w:val="en-US"/>
        </w:rPr>
        <w:t>I</w:t>
      </w:r>
      <w:r w:rsidR="00BD46B9">
        <w:rPr>
          <w:sz w:val="28"/>
          <w:szCs w:val="28"/>
          <w:lang w:val="en-US"/>
        </w:rPr>
        <w:t>I</w:t>
      </w:r>
      <w:r w:rsidR="00BD46B9" w:rsidRPr="00EB71A6">
        <w:rPr>
          <w:sz w:val="28"/>
          <w:szCs w:val="28"/>
        </w:rPr>
        <w:t xml:space="preserve"> </w:t>
      </w:r>
      <w:r w:rsidR="00BD46B9">
        <w:rPr>
          <w:sz w:val="28"/>
          <w:szCs w:val="28"/>
        </w:rPr>
        <w:t>квартале 202</w:t>
      </w:r>
      <w:r w:rsidR="00307FDE">
        <w:rPr>
          <w:sz w:val="28"/>
          <w:szCs w:val="28"/>
        </w:rPr>
        <w:t>3</w:t>
      </w:r>
      <w:r w:rsidR="00BD46B9">
        <w:rPr>
          <w:sz w:val="28"/>
          <w:szCs w:val="28"/>
        </w:rPr>
        <w:t xml:space="preserve"> г.);</w:t>
      </w:r>
    </w:p>
    <w:p w:rsidR="00BD46B9" w:rsidRDefault="00307FDE" w:rsidP="00BD46B9">
      <w:pPr>
        <w:spacing w:line="360" w:lineRule="exact"/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2B1C3D" w:rsidRPr="00C72ACD">
        <w:rPr>
          <w:sz w:val="28"/>
          <w:szCs w:val="28"/>
        </w:rPr>
        <w:t>втоматизация процесса отстраповки грузов</w:t>
      </w:r>
      <w:r w:rsidR="002B1C3D" w:rsidRPr="003E6E71">
        <w:rPr>
          <w:sz w:val="28"/>
          <w:szCs w:val="28"/>
        </w:rPr>
        <w:t xml:space="preserve"> </w:t>
      </w:r>
      <w:r w:rsidR="00BD46B9">
        <w:rPr>
          <w:sz w:val="28"/>
          <w:szCs w:val="28"/>
        </w:rPr>
        <w:t xml:space="preserve">(заявки принимаются в </w:t>
      </w:r>
      <w:r w:rsidR="00BD46B9">
        <w:rPr>
          <w:sz w:val="28"/>
          <w:szCs w:val="28"/>
          <w:lang w:val="en-US"/>
        </w:rPr>
        <w:t>II</w:t>
      </w:r>
      <w:r>
        <w:rPr>
          <w:sz w:val="28"/>
          <w:szCs w:val="28"/>
          <w:lang w:val="en-US"/>
        </w:rPr>
        <w:t>I</w:t>
      </w:r>
      <w:r w:rsidR="00BD46B9" w:rsidRPr="00EB71A6">
        <w:rPr>
          <w:sz w:val="28"/>
          <w:szCs w:val="28"/>
        </w:rPr>
        <w:t xml:space="preserve"> </w:t>
      </w:r>
      <w:r w:rsidR="00BD46B9">
        <w:rPr>
          <w:sz w:val="28"/>
          <w:szCs w:val="28"/>
        </w:rPr>
        <w:t>квартале 202</w:t>
      </w:r>
      <w:r>
        <w:rPr>
          <w:sz w:val="28"/>
          <w:szCs w:val="28"/>
        </w:rPr>
        <w:t>3</w:t>
      </w:r>
      <w:r w:rsidR="00BD46B9">
        <w:rPr>
          <w:sz w:val="28"/>
          <w:szCs w:val="28"/>
        </w:rPr>
        <w:t xml:space="preserve"> г.);</w:t>
      </w:r>
    </w:p>
    <w:p w:rsidR="00BD46B9" w:rsidRDefault="00307FDE" w:rsidP="00BD46B9">
      <w:pPr>
        <w:spacing w:line="360" w:lineRule="exact"/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2A5315">
        <w:rPr>
          <w:sz w:val="28"/>
          <w:szCs w:val="28"/>
        </w:rPr>
        <w:t>втоматизация работы цеха реновации скреплений</w:t>
      </w:r>
      <w:r>
        <w:rPr>
          <w:sz w:val="28"/>
          <w:szCs w:val="28"/>
        </w:rPr>
        <w:t xml:space="preserve"> </w:t>
      </w:r>
      <w:r w:rsidR="00BD46B9">
        <w:rPr>
          <w:sz w:val="28"/>
          <w:szCs w:val="28"/>
        </w:rPr>
        <w:t xml:space="preserve">(заявки принимаются в </w:t>
      </w:r>
      <w:r>
        <w:rPr>
          <w:sz w:val="28"/>
          <w:szCs w:val="28"/>
          <w:lang w:val="en-US"/>
        </w:rPr>
        <w:t>III</w:t>
      </w:r>
      <w:r w:rsidR="00BD46B9" w:rsidRPr="00EB71A6">
        <w:rPr>
          <w:sz w:val="28"/>
          <w:szCs w:val="28"/>
        </w:rPr>
        <w:t xml:space="preserve"> </w:t>
      </w:r>
      <w:r w:rsidR="00BD46B9">
        <w:rPr>
          <w:sz w:val="28"/>
          <w:szCs w:val="28"/>
        </w:rPr>
        <w:t>квартале 202</w:t>
      </w:r>
      <w:r>
        <w:rPr>
          <w:sz w:val="28"/>
          <w:szCs w:val="28"/>
        </w:rPr>
        <w:t>3</w:t>
      </w:r>
      <w:r w:rsidR="00BD46B9">
        <w:rPr>
          <w:sz w:val="28"/>
          <w:szCs w:val="28"/>
        </w:rPr>
        <w:t xml:space="preserve"> г.);</w:t>
      </w:r>
    </w:p>
    <w:p w:rsidR="00BD46B9" w:rsidRDefault="00307FDE" w:rsidP="00BD46B9">
      <w:pPr>
        <w:spacing w:line="360" w:lineRule="exact"/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6B4833">
        <w:rPr>
          <w:sz w:val="28"/>
          <w:szCs w:val="28"/>
        </w:rPr>
        <w:t>омплексное техническое решение</w:t>
      </w:r>
      <w:r>
        <w:rPr>
          <w:sz w:val="28"/>
          <w:szCs w:val="28"/>
        </w:rPr>
        <w:t>, направленное на с</w:t>
      </w:r>
      <w:r w:rsidRPr="006B4833">
        <w:rPr>
          <w:sz w:val="28"/>
          <w:szCs w:val="28"/>
        </w:rPr>
        <w:t>нижение энергоёмкости зданий</w:t>
      </w:r>
      <w:r w:rsidR="00BD46B9">
        <w:rPr>
          <w:sz w:val="28"/>
          <w:szCs w:val="28"/>
        </w:rPr>
        <w:t xml:space="preserve"> (заявки принимаются в </w:t>
      </w:r>
      <w:r>
        <w:rPr>
          <w:sz w:val="28"/>
          <w:szCs w:val="28"/>
          <w:lang w:val="en-US"/>
        </w:rPr>
        <w:t>III</w:t>
      </w:r>
      <w:r w:rsidR="00BD46B9" w:rsidRPr="00EB71A6">
        <w:rPr>
          <w:sz w:val="28"/>
          <w:szCs w:val="28"/>
        </w:rPr>
        <w:t xml:space="preserve"> </w:t>
      </w:r>
      <w:r w:rsidR="00BD46B9">
        <w:rPr>
          <w:sz w:val="28"/>
          <w:szCs w:val="28"/>
        </w:rPr>
        <w:t>квартале 202</w:t>
      </w:r>
      <w:r>
        <w:rPr>
          <w:sz w:val="28"/>
          <w:szCs w:val="28"/>
        </w:rPr>
        <w:t>3</w:t>
      </w:r>
      <w:r w:rsidR="00BD46B9">
        <w:rPr>
          <w:sz w:val="28"/>
          <w:szCs w:val="28"/>
        </w:rPr>
        <w:t xml:space="preserve"> г.);</w:t>
      </w:r>
    </w:p>
    <w:p w:rsidR="00BD46B9" w:rsidRDefault="00307FDE" w:rsidP="00BD46B9">
      <w:pPr>
        <w:spacing w:line="360" w:lineRule="exact"/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</w:t>
      </w:r>
      <w:r w:rsidRPr="003454AF">
        <w:rPr>
          <w:sz w:val="28"/>
          <w:szCs w:val="28"/>
        </w:rPr>
        <w:t>азработка приведенной единицы измерения работ по приему, погрузке-разгрузке,</w:t>
      </w:r>
      <w:r>
        <w:rPr>
          <w:sz w:val="28"/>
          <w:szCs w:val="28"/>
        </w:rPr>
        <w:t xml:space="preserve"> </w:t>
      </w:r>
      <w:r w:rsidRPr="003454AF">
        <w:rPr>
          <w:sz w:val="28"/>
          <w:szCs w:val="28"/>
        </w:rPr>
        <w:t>перемещению, складированию и хранению различных групп ТМЦ на основе весогабаритных</w:t>
      </w:r>
      <w:r>
        <w:rPr>
          <w:sz w:val="28"/>
          <w:szCs w:val="28"/>
        </w:rPr>
        <w:t xml:space="preserve"> </w:t>
      </w:r>
      <w:r w:rsidRPr="003454AF">
        <w:rPr>
          <w:sz w:val="28"/>
          <w:szCs w:val="28"/>
        </w:rPr>
        <w:t>характеристик</w:t>
      </w:r>
      <w:r>
        <w:rPr>
          <w:sz w:val="28"/>
          <w:szCs w:val="28"/>
        </w:rPr>
        <w:t xml:space="preserve"> </w:t>
      </w:r>
      <w:r w:rsidR="00BD46B9">
        <w:rPr>
          <w:sz w:val="28"/>
          <w:szCs w:val="28"/>
        </w:rPr>
        <w:t xml:space="preserve">(заявки принимаются в </w:t>
      </w:r>
      <w:r>
        <w:rPr>
          <w:sz w:val="28"/>
          <w:szCs w:val="28"/>
          <w:lang w:val="en-US"/>
        </w:rPr>
        <w:t>III</w:t>
      </w:r>
      <w:r w:rsidR="00BD46B9" w:rsidRPr="00EB71A6">
        <w:rPr>
          <w:sz w:val="28"/>
          <w:szCs w:val="28"/>
        </w:rPr>
        <w:t xml:space="preserve"> </w:t>
      </w:r>
      <w:r w:rsidR="00BD46B9">
        <w:rPr>
          <w:sz w:val="28"/>
          <w:szCs w:val="28"/>
        </w:rPr>
        <w:t>квартале 202</w:t>
      </w:r>
      <w:r>
        <w:rPr>
          <w:sz w:val="28"/>
          <w:szCs w:val="28"/>
        </w:rPr>
        <w:t>3</w:t>
      </w:r>
      <w:r w:rsidR="00BD46B9">
        <w:rPr>
          <w:sz w:val="28"/>
          <w:szCs w:val="28"/>
        </w:rPr>
        <w:t xml:space="preserve"> г.);</w:t>
      </w:r>
    </w:p>
    <w:p w:rsidR="00BD46B9" w:rsidRDefault="00307FDE" w:rsidP="00BD46B9">
      <w:pPr>
        <w:spacing w:line="360" w:lineRule="exact"/>
        <w:ind w:firstLine="993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разработка</w:t>
      </w:r>
      <w:r w:rsidRPr="00EF7E4F">
        <w:rPr>
          <w:bCs/>
          <w:color w:val="000000"/>
          <w:sz w:val="28"/>
          <w:szCs w:val="28"/>
        </w:rPr>
        <w:t xml:space="preserve"> реагента от образования наледей, безопасного для металлических и железобетонных конструкций пешеходных мостов и пассажирских платформ</w:t>
      </w:r>
      <w:r>
        <w:rPr>
          <w:sz w:val="28"/>
          <w:szCs w:val="28"/>
        </w:rPr>
        <w:t xml:space="preserve"> </w:t>
      </w:r>
      <w:r w:rsidR="00BD46B9">
        <w:rPr>
          <w:sz w:val="28"/>
          <w:szCs w:val="28"/>
        </w:rPr>
        <w:t xml:space="preserve">(заявки принимаются в </w:t>
      </w:r>
      <w:r w:rsidR="00BD46B9">
        <w:rPr>
          <w:sz w:val="28"/>
          <w:szCs w:val="28"/>
          <w:lang w:val="en-US"/>
        </w:rPr>
        <w:t>IV</w:t>
      </w:r>
      <w:r w:rsidR="00BD46B9" w:rsidRPr="00EB71A6">
        <w:rPr>
          <w:sz w:val="28"/>
          <w:szCs w:val="28"/>
        </w:rPr>
        <w:t xml:space="preserve"> </w:t>
      </w:r>
      <w:r w:rsidR="00BD46B9">
        <w:rPr>
          <w:sz w:val="28"/>
          <w:szCs w:val="28"/>
        </w:rPr>
        <w:t>квартале 202</w:t>
      </w:r>
      <w:r>
        <w:rPr>
          <w:sz w:val="28"/>
          <w:szCs w:val="28"/>
        </w:rPr>
        <w:t>3</w:t>
      </w:r>
      <w:r w:rsidR="00BD46B9">
        <w:rPr>
          <w:sz w:val="28"/>
          <w:szCs w:val="28"/>
        </w:rPr>
        <w:t xml:space="preserve"> г.);</w:t>
      </w:r>
    </w:p>
    <w:p w:rsidR="00307FDE" w:rsidRDefault="00307FDE" w:rsidP="00307FDE">
      <w:pPr>
        <w:spacing w:line="360" w:lineRule="exact"/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выправочного модуля  </w:t>
      </w:r>
      <w:r w:rsidRPr="00424477">
        <w:rPr>
          <w:sz w:val="28"/>
          <w:szCs w:val="28"/>
        </w:rPr>
        <w:t>агрегата несамоходного для локальной выправки пути</w:t>
      </w:r>
      <w:r>
        <w:rPr>
          <w:sz w:val="28"/>
          <w:szCs w:val="28"/>
        </w:rPr>
        <w:t xml:space="preserve"> (заявки принимаются в </w:t>
      </w:r>
      <w:r>
        <w:rPr>
          <w:sz w:val="28"/>
          <w:szCs w:val="28"/>
          <w:lang w:val="en-US"/>
        </w:rPr>
        <w:t>IV</w:t>
      </w:r>
      <w:r w:rsidRPr="00EB71A6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квартале 2023 г.);</w:t>
      </w:r>
    </w:p>
    <w:p w:rsidR="00307FDE" w:rsidRDefault="00307FDE" w:rsidP="00307FDE">
      <w:pPr>
        <w:spacing w:line="360" w:lineRule="exact"/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91110B">
        <w:rPr>
          <w:sz w:val="28"/>
          <w:szCs w:val="28"/>
        </w:rPr>
        <w:t>стройство защиты от наведённого высокого напряжения линейных цепей медножильных</w:t>
      </w:r>
      <w:r>
        <w:rPr>
          <w:sz w:val="28"/>
          <w:szCs w:val="28"/>
        </w:rPr>
        <w:t xml:space="preserve"> </w:t>
      </w:r>
      <w:r w:rsidRPr="0091110B">
        <w:rPr>
          <w:sz w:val="28"/>
          <w:szCs w:val="28"/>
        </w:rPr>
        <w:t>кабельных линий связи с функцией удаленного мониторинга</w:t>
      </w:r>
      <w:r>
        <w:rPr>
          <w:sz w:val="28"/>
          <w:szCs w:val="28"/>
        </w:rPr>
        <w:t xml:space="preserve"> (заявки принимаются в </w:t>
      </w:r>
      <w:r>
        <w:rPr>
          <w:sz w:val="28"/>
          <w:szCs w:val="28"/>
          <w:lang w:val="en-US"/>
        </w:rPr>
        <w:t>IV</w:t>
      </w:r>
      <w:r w:rsidRPr="00EB71A6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квартале 2023 г.);</w:t>
      </w:r>
    </w:p>
    <w:p w:rsidR="00307FDE" w:rsidRDefault="00307FDE" w:rsidP="00307FDE">
      <w:pPr>
        <w:spacing w:line="360" w:lineRule="exact"/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B22F4F">
        <w:rPr>
          <w:sz w:val="28"/>
          <w:szCs w:val="28"/>
        </w:rPr>
        <w:t>пределение оптимальной плотности щебеночного балласта для сдачи в эксплуатацию отремонтированного участка железнодорожного пути с разработкой технологий достижения оптимальной плотности щебеночного балласта и инструментального определения уплотнения щебеночного балласта</w:t>
      </w:r>
      <w:r>
        <w:rPr>
          <w:sz w:val="28"/>
          <w:szCs w:val="28"/>
        </w:rPr>
        <w:t xml:space="preserve"> (заявки принимаются в </w:t>
      </w:r>
      <w:r>
        <w:rPr>
          <w:sz w:val="28"/>
          <w:szCs w:val="28"/>
          <w:lang w:val="en-US"/>
        </w:rPr>
        <w:t>IV</w:t>
      </w:r>
      <w:r w:rsidRPr="00EB71A6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квартале 2023 г.);</w:t>
      </w:r>
    </w:p>
    <w:p w:rsidR="00BD46B9" w:rsidRDefault="00307FDE" w:rsidP="00BD46B9">
      <w:pPr>
        <w:spacing w:line="360" w:lineRule="exact"/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3454AF">
        <w:rPr>
          <w:sz w:val="28"/>
          <w:szCs w:val="28"/>
        </w:rPr>
        <w:t>азработка ко</w:t>
      </w:r>
      <w:r>
        <w:rPr>
          <w:sz w:val="28"/>
          <w:szCs w:val="28"/>
        </w:rPr>
        <w:t xml:space="preserve">мплексной системы мониторинга и </w:t>
      </w:r>
      <w:r w:rsidRPr="003454AF">
        <w:rPr>
          <w:sz w:val="28"/>
          <w:szCs w:val="28"/>
        </w:rPr>
        <w:t>предупреждения разрушения объектов</w:t>
      </w:r>
      <w:r>
        <w:rPr>
          <w:sz w:val="28"/>
          <w:szCs w:val="28"/>
        </w:rPr>
        <w:t xml:space="preserve"> </w:t>
      </w:r>
      <w:r w:rsidRPr="003454AF">
        <w:rPr>
          <w:sz w:val="28"/>
          <w:szCs w:val="28"/>
        </w:rPr>
        <w:t>инфраструктуры складов</w:t>
      </w:r>
      <w:r>
        <w:rPr>
          <w:sz w:val="28"/>
          <w:szCs w:val="28"/>
        </w:rPr>
        <w:t xml:space="preserve"> </w:t>
      </w:r>
      <w:r w:rsidR="00BD46B9">
        <w:rPr>
          <w:sz w:val="28"/>
          <w:szCs w:val="28"/>
        </w:rPr>
        <w:t xml:space="preserve">(заявки принимаются в </w:t>
      </w:r>
      <w:r w:rsidR="00BD46B9">
        <w:rPr>
          <w:sz w:val="28"/>
          <w:szCs w:val="28"/>
          <w:lang w:val="en-US"/>
        </w:rPr>
        <w:t>IV</w:t>
      </w:r>
      <w:r w:rsidR="00BD46B9" w:rsidRPr="00EB71A6">
        <w:rPr>
          <w:sz w:val="28"/>
          <w:szCs w:val="28"/>
        </w:rPr>
        <w:t xml:space="preserve"> </w:t>
      </w:r>
      <w:r w:rsidR="00BD46B9">
        <w:rPr>
          <w:sz w:val="28"/>
          <w:szCs w:val="28"/>
        </w:rPr>
        <w:t>квартале 202</w:t>
      </w:r>
      <w:r>
        <w:rPr>
          <w:sz w:val="28"/>
          <w:szCs w:val="28"/>
        </w:rPr>
        <w:t>3</w:t>
      </w:r>
      <w:r w:rsidR="00BD46B9">
        <w:rPr>
          <w:sz w:val="28"/>
          <w:szCs w:val="28"/>
        </w:rPr>
        <w:t xml:space="preserve"> г.).</w:t>
      </w:r>
    </w:p>
    <w:p w:rsidR="009C59E1" w:rsidRPr="009C59E1" w:rsidRDefault="00940FE4" w:rsidP="009C59E1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9C59E1" w:rsidRPr="009C59E1">
        <w:rPr>
          <w:sz w:val="28"/>
          <w:szCs w:val="28"/>
        </w:rPr>
        <w:t>аявки принимаются посредством специализированного раздела «Открытый запрос» автоматизированной системы «Единое окно инноваций» (</w:t>
      </w:r>
      <w:hyperlink r:id="rId10" w:history="1">
        <w:r w:rsidR="005735F7" w:rsidRPr="00C9550D">
          <w:rPr>
            <w:rStyle w:val="a8"/>
            <w:sz w:val="28"/>
            <w:szCs w:val="28"/>
          </w:rPr>
          <w:t>https://eoi.rzd.ru/front/</w:t>
        </w:r>
      </w:hyperlink>
      <w:r w:rsidR="005735F7">
        <w:rPr>
          <w:sz w:val="28"/>
          <w:szCs w:val="28"/>
        </w:rPr>
        <w:t>)</w:t>
      </w:r>
      <w:r w:rsidR="009C59E1" w:rsidRPr="009C59E1">
        <w:rPr>
          <w:sz w:val="28"/>
          <w:szCs w:val="28"/>
        </w:rPr>
        <w:t xml:space="preserve"> корпоративного интернет-портала ОАО «РЖД» </w:t>
      </w:r>
      <w:r w:rsidR="009C59E1" w:rsidRPr="00B206B0">
        <w:rPr>
          <w:sz w:val="28"/>
          <w:szCs w:val="28"/>
        </w:rPr>
        <w:t xml:space="preserve">по предложенной </w:t>
      </w:r>
      <w:r w:rsidR="00B206B0" w:rsidRPr="00B206B0">
        <w:rPr>
          <w:sz w:val="28"/>
          <w:szCs w:val="28"/>
        </w:rPr>
        <w:t xml:space="preserve">на сайте </w:t>
      </w:r>
      <w:r w:rsidR="009C59E1" w:rsidRPr="00B206B0">
        <w:rPr>
          <w:sz w:val="28"/>
          <w:szCs w:val="28"/>
        </w:rPr>
        <w:t>форме.</w:t>
      </w:r>
    </w:p>
    <w:p w:rsidR="009C59E1" w:rsidRPr="009C59E1" w:rsidRDefault="00382E68" w:rsidP="009C59E1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</w:t>
      </w:r>
      <w:r w:rsidR="009C59E1" w:rsidRPr="009C59E1">
        <w:rPr>
          <w:sz w:val="28"/>
          <w:szCs w:val="28"/>
        </w:rPr>
        <w:t xml:space="preserve">роцессе рассмотрения заявок предпочтение будет отдаваться инновационным решениям, находящимся на конечной стадии развития с возможностью представить готовое решение и/или прототип для опытной эксплуатации и / или закупки в интересах ОАО «РЖД». </w:t>
      </w:r>
    </w:p>
    <w:p w:rsidR="009C59E1" w:rsidRDefault="009C59E1" w:rsidP="009C59E1">
      <w:pPr>
        <w:spacing w:line="360" w:lineRule="exact"/>
        <w:ind w:firstLine="709"/>
        <w:jc w:val="both"/>
        <w:rPr>
          <w:sz w:val="28"/>
          <w:szCs w:val="28"/>
        </w:rPr>
      </w:pPr>
      <w:r w:rsidRPr="009C59E1">
        <w:rPr>
          <w:sz w:val="28"/>
          <w:szCs w:val="28"/>
        </w:rPr>
        <w:t>К каждой заявке должны быть приложены документы, содержащие описание технико-экономической эффективности, в формате презентации (шаблон презентации с отражением ключевых вопросов прилагается), а также документы, подтверждающие права Заявителей на содержащиеся в инновационных решениях результаты интеллектуальной деятельности (в случае наличия).</w:t>
      </w:r>
    </w:p>
    <w:p w:rsidR="00BB7E14" w:rsidRPr="00382E68" w:rsidRDefault="00C92039" w:rsidP="00BB7E14">
      <w:pPr>
        <w:spacing w:line="36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 сообщаем, что на </w:t>
      </w:r>
      <w:r w:rsidR="00331AA6">
        <w:rPr>
          <w:sz w:val="28"/>
          <w:szCs w:val="28"/>
        </w:rPr>
        <w:t>сети дорог ОАО «РЖД»</w:t>
      </w:r>
      <w:r>
        <w:rPr>
          <w:sz w:val="28"/>
          <w:szCs w:val="28"/>
        </w:rPr>
        <w:t xml:space="preserve"> ведется поиск</w:t>
      </w:r>
      <w:r w:rsidRPr="00382E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инновационных решений </w:t>
      </w:r>
      <w:r w:rsidRPr="00382E68">
        <w:rPr>
          <w:sz w:val="28"/>
          <w:szCs w:val="28"/>
        </w:rPr>
        <w:t xml:space="preserve">по </w:t>
      </w:r>
      <w:r w:rsidR="00B0089F">
        <w:rPr>
          <w:sz w:val="28"/>
          <w:szCs w:val="28"/>
        </w:rPr>
        <w:t>234</w:t>
      </w:r>
      <w:r>
        <w:rPr>
          <w:sz w:val="28"/>
          <w:szCs w:val="28"/>
        </w:rPr>
        <w:t xml:space="preserve"> запросам</w:t>
      </w:r>
      <w:r w:rsidR="00331AA6">
        <w:rPr>
          <w:sz w:val="28"/>
          <w:szCs w:val="28"/>
        </w:rPr>
        <w:t>, в том числе н</w:t>
      </w:r>
      <w:r w:rsidR="00BB7E14">
        <w:rPr>
          <w:sz w:val="28"/>
          <w:szCs w:val="28"/>
        </w:rPr>
        <w:t xml:space="preserve">а Юго-Восточной железной дороге </w:t>
      </w:r>
      <w:r w:rsidR="00BB7E14" w:rsidRPr="00382E68">
        <w:rPr>
          <w:sz w:val="28"/>
          <w:szCs w:val="28"/>
        </w:rPr>
        <w:t xml:space="preserve">по </w:t>
      </w:r>
      <w:r w:rsidR="00B0089F">
        <w:rPr>
          <w:sz w:val="28"/>
          <w:szCs w:val="28"/>
        </w:rPr>
        <w:t>24</w:t>
      </w:r>
      <w:r w:rsidR="00BB7E14">
        <w:rPr>
          <w:sz w:val="28"/>
          <w:szCs w:val="28"/>
        </w:rPr>
        <w:t xml:space="preserve"> запросам</w:t>
      </w:r>
      <w:r w:rsidR="00D955DB">
        <w:rPr>
          <w:sz w:val="28"/>
          <w:szCs w:val="28"/>
        </w:rPr>
        <w:t xml:space="preserve"> (перечн</w:t>
      </w:r>
      <w:r w:rsidR="00331AA6">
        <w:rPr>
          <w:sz w:val="28"/>
          <w:szCs w:val="28"/>
        </w:rPr>
        <w:t>и</w:t>
      </w:r>
      <w:r w:rsidR="00D955DB">
        <w:rPr>
          <w:sz w:val="28"/>
          <w:szCs w:val="28"/>
        </w:rPr>
        <w:t xml:space="preserve"> запросов прилага</w:t>
      </w:r>
      <w:r w:rsidR="00331AA6">
        <w:rPr>
          <w:sz w:val="28"/>
          <w:szCs w:val="28"/>
        </w:rPr>
        <w:t>ю</w:t>
      </w:r>
      <w:r w:rsidR="00D955DB">
        <w:rPr>
          <w:sz w:val="28"/>
          <w:szCs w:val="28"/>
        </w:rPr>
        <w:t>тся)</w:t>
      </w:r>
      <w:r w:rsidR="00BB7E14" w:rsidRPr="00382E68">
        <w:rPr>
          <w:sz w:val="28"/>
          <w:szCs w:val="28"/>
        </w:rPr>
        <w:t xml:space="preserve">. </w:t>
      </w:r>
    </w:p>
    <w:p w:rsidR="00D84589" w:rsidRDefault="00D84589" w:rsidP="00D84589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наличия в Вашем ведении инновационных решений по тематике указанных в перечне запросов</w:t>
      </w:r>
      <w:r w:rsidR="00D955DB">
        <w:rPr>
          <w:sz w:val="28"/>
          <w:szCs w:val="28"/>
        </w:rPr>
        <w:t xml:space="preserve"> Юго-Восточной </w:t>
      </w:r>
      <w:r>
        <w:rPr>
          <w:sz w:val="28"/>
          <w:szCs w:val="28"/>
        </w:rPr>
        <w:t xml:space="preserve"> </w:t>
      </w:r>
      <w:r w:rsidR="00D955DB">
        <w:rPr>
          <w:sz w:val="28"/>
          <w:szCs w:val="28"/>
        </w:rPr>
        <w:t xml:space="preserve">железной дороги </w:t>
      </w:r>
      <w:r>
        <w:rPr>
          <w:sz w:val="28"/>
          <w:szCs w:val="28"/>
        </w:rPr>
        <w:t xml:space="preserve">просим </w:t>
      </w:r>
      <w:r>
        <w:rPr>
          <w:sz w:val="28"/>
          <w:szCs w:val="28"/>
        </w:rPr>
        <w:lastRenderedPageBreak/>
        <w:t>направить предложения в Юго-Восточный центр инновационного развития: 394036, Россия, Воронежская область, г. Воронеж, ул. Кольцовская, д. 4.</w:t>
      </w:r>
    </w:p>
    <w:p w:rsidR="00D84589" w:rsidRDefault="00D84589" w:rsidP="00D84589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начальник центра Мальцев Владимир Владимирович, </w:t>
      </w:r>
      <w:r w:rsidR="00FC75A5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8-920-246-19-43, </w:t>
      </w:r>
      <w:r w:rsidR="003107C3">
        <w:rPr>
          <w:sz w:val="28"/>
          <w:szCs w:val="28"/>
        </w:rPr>
        <w:t xml:space="preserve">8(473) 265-89-57 </w:t>
      </w:r>
      <w:r>
        <w:rPr>
          <w:sz w:val="28"/>
          <w:szCs w:val="28"/>
        </w:rPr>
        <w:t>(</w:t>
      </w:r>
      <w:hyperlink r:id="rId11" w:history="1">
        <w:r w:rsidRPr="005D1BD9">
          <w:rPr>
            <w:rStyle w:val="a8"/>
            <w:sz w:val="28"/>
            <w:szCs w:val="28"/>
          </w:rPr>
          <w:t>MalcevVV@serw.ru</w:t>
        </w:r>
      </w:hyperlink>
      <w:r w:rsidRPr="007C4A70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84589" w:rsidRDefault="00D84589" w:rsidP="003107C3">
      <w:pPr>
        <w:spacing w:after="480"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 же просим оказать содействие в части информирования потенциальных заявителей о поиске инновационных решений.</w:t>
      </w:r>
      <w:r w:rsidRPr="00DE4C2E">
        <w:rPr>
          <w:sz w:val="28"/>
          <w:szCs w:val="28"/>
        </w:rPr>
        <w:t xml:space="preserve"> </w:t>
      </w:r>
    </w:p>
    <w:p w:rsidR="00D955DB" w:rsidRDefault="00560115" w:rsidP="003107C3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Приложение: </w:t>
      </w:r>
      <w:r w:rsidR="00B0089F">
        <w:rPr>
          <w:sz w:val="28"/>
          <w:szCs w:val="28"/>
        </w:rPr>
        <w:t>перечни запросов.</w:t>
      </w:r>
      <w:r w:rsidR="003107C3">
        <w:rPr>
          <w:sz w:val="28"/>
          <w:szCs w:val="28"/>
        </w:rPr>
        <w:t xml:space="preserve"> </w:t>
      </w:r>
    </w:p>
    <w:p w:rsidR="00DE4C2E" w:rsidRDefault="00B0089F" w:rsidP="00DA51DD">
      <w:pPr>
        <w:spacing w:before="720" w:line="240" w:lineRule="exact"/>
        <w:rPr>
          <w:sz w:val="28"/>
          <w:szCs w:val="28"/>
        </w:rPr>
      </w:pPr>
      <w:r>
        <w:rPr>
          <w:sz w:val="28"/>
          <w:szCs w:val="28"/>
        </w:rPr>
        <w:t>Г</w:t>
      </w:r>
      <w:r w:rsidR="00EC0D98">
        <w:rPr>
          <w:sz w:val="28"/>
          <w:szCs w:val="28"/>
        </w:rPr>
        <w:t>лавн</w:t>
      </w:r>
      <w:r>
        <w:rPr>
          <w:sz w:val="28"/>
          <w:szCs w:val="28"/>
        </w:rPr>
        <w:t>ый</w:t>
      </w:r>
      <w:r w:rsidR="00435451">
        <w:rPr>
          <w:sz w:val="28"/>
          <w:szCs w:val="28"/>
        </w:rPr>
        <w:t xml:space="preserve"> </w:t>
      </w:r>
      <w:r w:rsidR="00EC0D98">
        <w:rPr>
          <w:sz w:val="28"/>
          <w:szCs w:val="28"/>
        </w:rPr>
        <w:t xml:space="preserve"> инженер</w:t>
      </w:r>
      <w:r w:rsidR="007F2012">
        <w:rPr>
          <w:sz w:val="28"/>
          <w:szCs w:val="28"/>
        </w:rPr>
        <w:t xml:space="preserve"> </w:t>
      </w:r>
    </w:p>
    <w:p w:rsidR="007F2012" w:rsidRDefault="007F2012" w:rsidP="00223260">
      <w:pPr>
        <w:spacing w:line="240" w:lineRule="exact"/>
        <w:rPr>
          <w:sz w:val="20"/>
          <w:szCs w:val="20"/>
          <w:highlight w:val="yellow"/>
        </w:rPr>
      </w:pPr>
      <w:r>
        <w:rPr>
          <w:sz w:val="28"/>
          <w:szCs w:val="28"/>
        </w:rPr>
        <w:t>Юго-Восточной</w:t>
      </w:r>
      <w:r w:rsidR="00F5678D">
        <w:rPr>
          <w:sz w:val="28"/>
          <w:szCs w:val="28"/>
        </w:rPr>
        <w:t xml:space="preserve">  </w:t>
      </w:r>
      <w:r w:rsidR="00EC0D98">
        <w:rPr>
          <w:sz w:val="28"/>
          <w:szCs w:val="28"/>
        </w:rPr>
        <w:t>железной дороги</w:t>
      </w:r>
      <w:r w:rsidR="008D224D">
        <w:rPr>
          <w:sz w:val="28"/>
          <w:szCs w:val="28"/>
        </w:rPr>
        <w:tab/>
      </w:r>
      <w:r w:rsidR="008D224D">
        <w:rPr>
          <w:sz w:val="28"/>
          <w:szCs w:val="28"/>
        </w:rPr>
        <w:tab/>
      </w:r>
      <w:r w:rsidR="00435451">
        <w:rPr>
          <w:sz w:val="28"/>
          <w:szCs w:val="28"/>
        </w:rPr>
        <w:t xml:space="preserve">    </w:t>
      </w:r>
      <w:r w:rsidR="00F5678D">
        <w:rPr>
          <w:sz w:val="28"/>
          <w:szCs w:val="28"/>
        </w:rPr>
        <w:tab/>
      </w:r>
      <w:r w:rsidR="00143DD1">
        <w:rPr>
          <w:sz w:val="28"/>
          <w:szCs w:val="28"/>
        </w:rPr>
        <w:t xml:space="preserve">       </w:t>
      </w:r>
      <w:r w:rsidR="00DE4C2E">
        <w:rPr>
          <w:sz w:val="28"/>
          <w:szCs w:val="28"/>
        </w:rPr>
        <w:t xml:space="preserve">  </w:t>
      </w:r>
      <w:r w:rsidR="00B13D82">
        <w:rPr>
          <w:sz w:val="28"/>
          <w:szCs w:val="28"/>
        </w:rPr>
        <w:t xml:space="preserve"> </w:t>
      </w:r>
      <w:r w:rsidR="00435451">
        <w:rPr>
          <w:sz w:val="28"/>
          <w:szCs w:val="28"/>
        </w:rPr>
        <w:t xml:space="preserve">               </w:t>
      </w:r>
      <w:r w:rsidR="00B0089F">
        <w:rPr>
          <w:sz w:val="28"/>
          <w:szCs w:val="28"/>
        </w:rPr>
        <w:t xml:space="preserve"> </w:t>
      </w:r>
      <w:r w:rsidR="00435451">
        <w:rPr>
          <w:sz w:val="28"/>
          <w:szCs w:val="28"/>
        </w:rPr>
        <w:t xml:space="preserve"> </w:t>
      </w:r>
      <w:r w:rsidR="00B13D82">
        <w:rPr>
          <w:sz w:val="28"/>
          <w:szCs w:val="28"/>
        </w:rPr>
        <w:t xml:space="preserve">   </w:t>
      </w:r>
      <w:r w:rsidR="003107C3">
        <w:rPr>
          <w:sz w:val="28"/>
          <w:szCs w:val="28"/>
        </w:rPr>
        <w:t xml:space="preserve">   </w:t>
      </w:r>
      <w:r w:rsidR="00B0089F">
        <w:rPr>
          <w:sz w:val="28"/>
          <w:szCs w:val="28"/>
        </w:rPr>
        <w:t>А</w:t>
      </w:r>
      <w:r w:rsidR="00DE4C2E">
        <w:rPr>
          <w:sz w:val="28"/>
          <w:szCs w:val="28"/>
        </w:rPr>
        <w:t>.</w:t>
      </w:r>
      <w:r w:rsidR="00B0089F">
        <w:rPr>
          <w:sz w:val="28"/>
          <w:szCs w:val="28"/>
        </w:rPr>
        <w:t>Н</w:t>
      </w:r>
      <w:r w:rsidR="003B68EC">
        <w:rPr>
          <w:sz w:val="28"/>
          <w:szCs w:val="28"/>
        </w:rPr>
        <w:t>.</w:t>
      </w:r>
      <w:r w:rsidR="00B0089F">
        <w:rPr>
          <w:sz w:val="28"/>
          <w:szCs w:val="28"/>
        </w:rPr>
        <w:t>Червенко</w:t>
      </w:r>
    </w:p>
    <w:p w:rsidR="00F5678D" w:rsidRDefault="00F5678D" w:rsidP="007F2012">
      <w:pPr>
        <w:rPr>
          <w:sz w:val="20"/>
          <w:szCs w:val="20"/>
        </w:rPr>
      </w:pPr>
    </w:p>
    <w:p w:rsidR="00B554A0" w:rsidRDefault="00B554A0" w:rsidP="007F2012">
      <w:pPr>
        <w:rPr>
          <w:sz w:val="20"/>
          <w:szCs w:val="20"/>
        </w:rPr>
      </w:pPr>
    </w:p>
    <w:p w:rsidR="00B554A0" w:rsidRDefault="00B554A0" w:rsidP="007F2012">
      <w:pPr>
        <w:rPr>
          <w:sz w:val="20"/>
          <w:szCs w:val="20"/>
        </w:rPr>
      </w:pPr>
    </w:p>
    <w:p w:rsidR="00B554A0" w:rsidRDefault="00B554A0" w:rsidP="007F2012">
      <w:pPr>
        <w:rPr>
          <w:sz w:val="20"/>
          <w:szCs w:val="20"/>
        </w:rPr>
      </w:pPr>
    </w:p>
    <w:p w:rsidR="00B554A0" w:rsidRDefault="00B554A0" w:rsidP="007F2012">
      <w:pPr>
        <w:rPr>
          <w:sz w:val="20"/>
          <w:szCs w:val="20"/>
        </w:rPr>
      </w:pPr>
    </w:p>
    <w:p w:rsidR="00B554A0" w:rsidRDefault="00B554A0" w:rsidP="007F2012">
      <w:pPr>
        <w:rPr>
          <w:sz w:val="20"/>
          <w:szCs w:val="20"/>
        </w:rPr>
      </w:pPr>
    </w:p>
    <w:p w:rsidR="00B554A0" w:rsidRDefault="00B554A0" w:rsidP="007F2012">
      <w:pPr>
        <w:rPr>
          <w:sz w:val="20"/>
          <w:szCs w:val="20"/>
        </w:rPr>
      </w:pPr>
    </w:p>
    <w:p w:rsidR="00B554A0" w:rsidRDefault="00B554A0" w:rsidP="007F2012">
      <w:pPr>
        <w:rPr>
          <w:sz w:val="20"/>
          <w:szCs w:val="20"/>
        </w:rPr>
      </w:pPr>
    </w:p>
    <w:p w:rsidR="00B554A0" w:rsidRDefault="00B554A0" w:rsidP="007F2012">
      <w:pPr>
        <w:rPr>
          <w:sz w:val="20"/>
          <w:szCs w:val="20"/>
        </w:rPr>
      </w:pPr>
    </w:p>
    <w:p w:rsidR="006A2C1B" w:rsidRDefault="006A2C1B" w:rsidP="007F2012">
      <w:pPr>
        <w:rPr>
          <w:sz w:val="20"/>
          <w:szCs w:val="20"/>
        </w:rPr>
      </w:pPr>
    </w:p>
    <w:p w:rsidR="006A2C1B" w:rsidRDefault="006A2C1B" w:rsidP="007F2012">
      <w:pPr>
        <w:rPr>
          <w:sz w:val="20"/>
          <w:szCs w:val="20"/>
        </w:rPr>
      </w:pPr>
    </w:p>
    <w:p w:rsidR="006A2C1B" w:rsidRDefault="006A2C1B" w:rsidP="007F2012">
      <w:pPr>
        <w:rPr>
          <w:sz w:val="20"/>
          <w:szCs w:val="20"/>
        </w:rPr>
      </w:pPr>
    </w:p>
    <w:p w:rsidR="006A2C1B" w:rsidRDefault="006A2C1B" w:rsidP="007F2012">
      <w:pPr>
        <w:rPr>
          <w:sz w:val="20"/>
          <w:szCs w:val="20"/>
        </w:rPr>
      </w:pPr>
    </w:p>
    <w:p w:rsidR="006A2C1B" w:rsidRDefault="006A2C1B" w:rsidP="007F2012">
      <w:pPr>
        <w:rPr>
          <w:sz w:val="20"/>
          <w:szCs w:val="20"/>
        </w:rPr>
      </w:pPr>
    </w:p>
    <w:p w:rsidR="006A2C1B" w:rsidRDefault="006A2C1B" w:rsidP="007F2012">
      <w:pPr>
        <w:rPr>
          <w:sz w:val="20"/>
          <w:szCs w:val="20"/>
        </w:rPr>
      </w:pPr>
    </w:p>
    <w:p w:rsidR="006A2C1B" w:rsidRDefault="006A2C1B" w:rsidP="007F2012">
      <w:pPr>
        <w:rPr>
          <w:sz w:val="20"/>
          <w:szCs w:val="20"/>
        </w:rPr>
      </w:pPr>
    </w:p>
    <w:p w:rsidR="006A2C1B" w:rsidRDefault="006A2C1B" w:rsidP="007F2012">
      <w:pPr>
        <w:rPr>
          <w:sz w:val="20"/>
          <w:szCs w:val="20"/>
        </w:rPr>
      </w:pPr>
    </w:p>
    <w:p w:rsidR="00223260" w:rsidRDefault="00223260" w:rsidP="007F2012">
      <w:pPr>
        <w:rPr>
          <w:sz w:val="20"/>
          <w:szCs w:val="20"/>
        </w:rPr>
      </w:pPr>
    </w:p>
    <w:p w:rsidR="00223260" w:rsidRDefault="00223260" w:rsidP="007F2012">
      <w:pPr>
        <w:rPr>
          <w:sz w:val="20"/>
          <w:szCs w:val="20"/>
        </w:rPr>
      </w:pPr>
    </w:p>
    <w:p w:rsidR="00223260" w:rsidRDefault="00223260" w:rsidP="007F2012">
      <w:pPr>
        <w:rPr>
          <w:sz w:val="20"/>
          <w:szCs w:val="20"/>
        </w:rPr>
      </w:pPr>
    </w:p>
    <w:p w:rsidR="00223260" w:rsidRDefault="00223260" w:rsidP="007F2012">
      <w:pPr>
        <w:rPr>
          <w:sz w:val="20"/>
          <w:szCs w:val="20"/>
        </w:rPr>
      </w:pPr>
    </w:p>
    <w:p w:rsidR="00B0089F" w:rsidRDefault="00B0089F" w:rsidP="007F2012">
      <w:pPr>
        <w:rPr>
          <w:sz w:val="20"/>
          <w:szCs w:val="20"/>
        </w:rPr>
      </w:pPr>
    </w:p>
    <w:p w:rsidR="00B0089F" w:rsidRDefault="00B0089F" w:rsidP="007F2012">
      <w:pPr>
        <w:rPr>
          <w:sz w:val="20"/>
          <w:szCs w:val="20"/>
        </w:rPr>
      </w:pPr>
    </w:p>
    <w:p w:rsidR="00B0089F" w:rsidRDefault="00B0089F" w:rsidP="007F2012">
      <w:pPr>
        <w:rPr>
          <w:sz w:val="20"/>
          <w:szCs w:val="20"/>
        </w:rPr>
      </w:pPr>
    </w:p>
    <w:p w:rsidR="00B0089F" w:rsidRDefault="00B0089F" w:rsidP="007F2012">
      <w:pPr>
        <w:rPr>
          <w:sz w:val="20"/>
          <w:szCs w:val="20"/>
        </w:rPr>
      </w:pPr>
    </w:p>
    <w:p w:rsidR="003107C3" w:rsidRDefault="003107C3" w:rsidP="007F2012">
      <w:pPr>
        <w:rPr>
          <w:sz w:val="20"/>
          <w:szCs w:val="20"/>
        </w:rPr>
      </w:pPr>
    </w:p>
    <w:p w:rsidR="003107C3" w:rsidRDefault="003107C3" w:rsidP="007F2012">
      <w:pPr>
        <w:rPr>
          <w:sz w:val="20"/>
          <w:szCs w:val="20"/>
        </w:rPr>
      </w:pPr>
    </w:p>
    <w:p w:rsidR="003107C3" w:rsidRDefault="003107C3" w:rsidP="007F2012">
      <w:pPr>
        <w:rPr>
          <w:sz w:val="20"/>
          <w:szCs w:val="20"/>
        </w:rPr>
      </w:pPr>
    </w:p>
    <w:p w:rsidR="00D955DB" w:rsidRDefault="00D955DB" w:rsidP="007F2012">
      <w:pPr>
        <w:rPr>
          <w:sz w:val="20"/>
          <w:szCs w:val="20"/>
        </w:rPr>
      </w:pPr>
    </w:p>
    <w:p w:rsidR="00D955DB" w:rsidRDefault="00D955DB" w:rsidP="007F2012">
      <w:pPr>
        <w:rPr>
          <w:sz w:val="20"/>
          <w:szCs w:val="20"/>
        </w:rPr>
      </w:pPr>
    </w:p>
    <w:p w:rsidR="00D955DB" w:rsidRDefault="00D955DB" w:rsidP="007F2012">
      <w:pPr>
        <w:rPr>
          <w:sz w:val="20"/>
          <w:szCs w:val="20"/>
        </w:rPr>
      </w:pPr>
    </w:p>
    <w:p w:rsidR="00D955DB" w:rsidRDefault="00D955DB" w:rsidP="007F2012">
      <w:pPr>
        <w:rPr>
          <w:sz w:val="20"/>
          <w:szCs w:val="20"/>
        </w:rPr>
      </w:pPr>
    </w:p>
    <w:p w:rsidR="009D33AF" w:rsidRDefault="009D33AF" w:rsidP="007F2012">
      <w:pPr>
        <w:rPr>
          <w:sz w:val="20"/>
          <w:szCs w:val="20"/>
        </w:rPr>
      </w:pPr>
    </w:p>
    <w:p w:rsidR="009D33AF" w:rsidRDefault="009D33AF" w:rsidP="007F2012">
      <w:pPr>
        <w:rPr>
          <w:sz w:val="20"/>
          <w:szCs w:val="20"/>
        </w:rPr>
      </w:pPr>
    </w:p>
    <w:p w:rsidR="009D33AF" w:rsidRDefault="009D33AF" w:rsidP="007F2012">
      <w:pPr>
        <w:rPr>
          <w:sz w:val="20"/>
          <w:szCs w:val="20"/>
        </w:rPr>
      </w:pPr>
    </w:p>
    <w:p w:rsidR="00F5678D" w:rsidRDefault="00F5678D" w:rsidP="007F2012">
      <w:pPr>
        <w:rPr>
          <w:sz w:val="20"/>
          <w:szCs w:val="20"/>
        </w:rPr>
      </w:pPr>
    </w:p>
    <w:p w:rsidR="00F5678D" w:rsidRDefault="00F5678D" w:rsidP="007F2012">
      <w:pPr>
        <w:rPr>
          <w:sz w:val="20"/>
          <w:szCs w:val="20"/>
        </w:rPr>
      </w:pPr>
    </w:p>
    <w:p w:rsidR="00DE4C2E" w:rsidRPr="00061FE8" w:rsidRDefault="00E700CD" w:rsidP="00DE4C2E">
      <w:pPr>
        <w:rPr>
          <w:sz w:val="20"/>
          <w:szCs w:val="20"/>
        </w:rPr>
      </w:pPr>
      <w:r>
        <w:rPr>
          <w:sz w:val="20"/>
          <w:szCs w:val="20"/>
        </w:rPr>
        <w:t xml:space="preserve">Исп. </w:t>
      </w:r>
      <w:r w:rsidR="003B68EC">
        <w:rPr>
          <w:sz w:val="20"/>
          <w:szCs w:val="20"/>
        </w:rPr>
        <w:t>Бражникова Е.С.</w:t>
      </w:r>
      <w:r>
        <w:rPr>
          <w:sz w:val="20"/>
          <w:szCs w:val="20"/>
        </w:rPr>
        <w:t>, НЦИР</w:t>
      </w:r>
      <w:r w:rsidR="00DE4C2E" w:rsidRPr="00061FE8">
        <w:rPr>
          <w:sz w:val="20"/>
          <w:szCs w:val="20"/>
        </w:rPr>
        <w:t xml:space="preserve"> </w:t>
      </w:r>
    </w:p>
    <w:p w:rsidR="00D62E40" w:rsidRDefault="00DE4C2E" w:rsidP="00DE4C2E">
      <w:pPr>
        <w:rPr>
          <w:sz w:val="20"/>
          <w:szCs w:val="20"/>
        </w:rPr>
      </w:pPr>
      <w:r w:rsidRPr="00061FE8">
        <w:rPr>
          <w:sz w:val="20"/>
          <w:szCs w:val="20"/>
        </w:rPr>
        <w:t>(</w:t>
      </w:r>
      <w:r>
        <w:rPr>
          <w:sz w:val="20"/>
          <w:szCs w:val="20"/>
        </w:rPr>
        <w:t>473</w:t>
      </w:r>
      <w:r w:rsidRPr="00061FE8">
        <w:rPr>
          <w:sz w:val="20"/>
          <w:szCs w:val="20"/>
        </w:rPr>
        <w:t>) 2</w:t>
      </w:r>
      <w:r w:rsidR="00E700CD">
        <w:rPr>
          <w:sz w:val="20"/>
          <w:szCs w:val="20"/>
        </w:rPr>
        <w:t>65-</w:t>
      </w:r>
      <w:r w:rsidR="003B68EC">
        <w:rPr>
          <w:sz w:val="20"/>
          <w:szCs w:val="20"/>
        </w:rPr>
        <w:t>8</w:t>
      </w:r>
      <w:r w:rsidR="00BD1C91">
        <w:rPr>
          <w:sz w:val="20"/>
          <w:szCs w:val="20"/>
        </w:rPr>
        <w:t>8</w:t>
      </w:r>
      <w:r w:rsidR="00E700CD">
        <w:rPr>
          <w:sz w:val="20"/>
          <w:szCs w:val="20"/>
        </w:rPr>
        <w:t>-</w:t>
      </w:r>
      <w:r w:rsidR="00BD1C91">
        <w:rPr>
          <w:sz w:val="20"/>
          <w:szCs w:val="20"/>
        </w:rPr>
        <w:t>20</w:t>
      </w:r>
    </w:p>
    <w:sectPr w:rsidR="00D62E40" w:rsidSect="00BD1C9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993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7E61" w:rsidRDefault="00577E61" w:rsidP="00BB06C9">
      <w:r>
        <w:separator/>
      </w:r>
    </w:p>
  </w:endnote>
  <w:endnote w:type="continuationSeparator" w:id="0">
    <w:p w:rsidR="00577E61" w:rsidRDefault="00577E61" w:rsidP="00BB06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nion Pro">
    <w:panose1 w:val="00000000000000000000"/>
    <w:charset w:val="00"/>
    <w:family w:val="roman"/>
    <w:notTrueType/>
    <w:pitch w:val="variable"/>
    <w:sig w:usb0="E00002AF" w:usb1="5000205B" w:usb2="00000000" w:usb3="00000000" w:csb0="0000009F" w:csb1="00000000"/>
  </w:font>
  <w:font w:name="RussianRail G Pro">
    <w:altName w:val="Arial"/>
    <w:panose1 w:val="02000503040000020004"/>
    <w:charset w:val="00"/>
    <w:family w:val="modern"/>
    <w:notTrueType/>
    <w:pitch w:val="variable"/>
    <w:sig w:usb0="800002AF" w:usb1="4000204B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6C9" w:rsidRDefault="00BB06C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6C9" w:rsidRDefault="00BB06C9">
    <w:pPr>
      <w:pStyle w:val="a9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FS_StampObjLite_001" o:spid="_x0000_s20481" type="#_x0000_t202" style="position:absolute;margin-left:0;margin-top:794pt;width:132pt;height:112pt;z-index:251658240;mso-wrap-style:none;mso-position-horizontal:center;mso-position-horizontal-relative:page;mso-position-vertical-relative:page" o:allowincell="f" filled="f" strokecolor="blue" strokeweight="2pt">
          <v:stroke color2="black"/>
          <v:textbox style="mso-fit-shape-to-text:t">
            <w:txbxContent>
              <w:p w:rsidR="00BB06C9" w:rsidRDefault="00BB06C9" w:rsidP="00BB06C9">
                <w:pPr>
                  <w:jc w:val="center"/>
                  <w:rPr>
                    <w:rFonts w:ascii="Calibri" w:hAnsi="Calibri" w:cs="Calibri"/>
                    <w:b/>
                    <w:color w:val="0000FF"/>
                    <w:sz w:val="18"/>
                  </w:rPr>
                </w:pPr>
                <w:r w:rsidRPr="00BB06C9">
                  <w:rPr>
                    <w:rFonts w:ascii="Calibri" w:hAnsi="Calibri" w:cs="Calibri"/>
                    <w:b/>
                    <w:color w:val="0000FF"/>
                    <w:sz w:val="18"/>
                  </w:rPr>
                  <w:t>Электронная подпись. Подписал: Червенко А.Н.</w:t>
                </w:r>
              </w:p>
              <w:p w:rsidR="00BB06C9" w:rsidRPr="00BB06C9" w:rsidRDefault="00BB06C9" w:rsidP="00BB06C9">
                <w:pPr>
                  <w:rPr>
                    <w:rFonts w:ascii="Calibri" w:hAnsi="Calibri" w:cs="Calibri"/>
                    <w:b/>
                    <w:color w:val="0000FF"/>
                    <w:sz w:val="18"/>
                  </w:rPr>
                </w:pPr>
                <w:r w:rsidRPr="00BB06C9">
                  <w:rPr>
                    <w:rFonts w:ascii="Calibri" w:hAnsi="Calibri" w:cs="Calibri"/>
                    <w:b/>
                    <w:color w:val="0000FF"/>
                    <w:sz w:val="18"/>
                  </w:rPr>
                  <w:t>№ИСХ-1330/ЮВОСТ НГ от 29.05.2023</w:t>
                </w:r>
              </w:p>
            </w:txbxContent>
          </v:textbox>
          <w10:wrap anchorx="page" anchory="page"/>
          <w10:anchorlock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6C9" w:rsidRDefault="00BB06C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7E61" w:rsidRDefault="00577E61" w:rsidP="00BB06C9">
      <w:r>
        <w:separator/>
      </w:r>
    </w:p>
  </w:footnote>
  <w:footnote w:type="continuationSeparator" w:id="0">
    <w:p w:rsidR="00577E61" w:rsidRDefault="00577E61" w:rsidP="00BB06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6C9" w:rsidRDefault="00BB06C9">
    <w:pPr>
      <w:pStyle w:val="a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6C9" w:rsidRDefault="00BB06C9">
    <w:pPr>
      <w:pStyle w:val="ad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6C9" w:rsidRDefault="00BB06C9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73C71"/>
    <w:multiLevelType w:val="hybridMultilevel"/>
    <w:tmpl w:val="E2AEC9CE"/>
    <w:lvl w:ilvl="0" w:tplc="5AAA9FD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3E43BA0"/>
    <w:multiLevelType w:val="hybridMultilevel"/>
    <w:tmpl w:val="F13E9ADC"/>
    <w:lvl w:ilvl="0" w:tplc="5B180D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EA148F"/>
    <w:multiLevelType w:val="hybridMultilevel"/>
    <w:tmpl w:val="F27883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D44DAE"/>
    <w:multiLevelType w:val="hybridMultilevel"/>
    <w:tmpl w:val="DA1284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cumentProtection w:edit="readOnly" w:enforcement="1" w:cryptProviderType="rsaFull" w:cryptAlgorithmClass="hash" w:cryptAlgorithmType="typeAny" w:cryptAlgorithmSid="4" w:cryptSpinCount="100000" w:hash="BLnx0by5F3L/Bdjb5j+zoh8s1W0=" w:salt="uZfsJ3579FpFJBLo1UWsQQ=="/>
  <w:defaultTabStop w:val="709"/>
  <w:characterSpacingControl w:val="doNotCompress"/>
  <w:hdrShapeDefaults>
    <o:shapedefaults v:ext="edit" spidmax="21506"/>
    <o:shapelayout v:ext="edit">
      <o:idmap v:ext="edit" data="20"/>
    </o:shapelayout>
  </w:hdrShapeDefaults>
  <w:footnotePr>
    <w:footnote w:id="-1"/>
    <w:footnote w:id="0"/>
  </w:footnotePr>
  <w:endnotePr>
    <w:endnote w:id="-1"/>
    <w:endnote w:id="0"/>
  </w:endnotePr>
  <w:compat/>
  <w:rsids>
    <w:rsidRoot w:val="009A79DF"/>
    <w:rsid w:val="000159CE"/>
    <w:rsid w:val="00025CB9"/>
    <w:rsid w:val="00053162"/>
    <w:rsid w:val="00054BF5"/>
    <w:rsid w:val="00061047"/>
    <w:rsid w:val="00081111"/>
    <w:rsid w:val="00093694"/>
    <w:rsid w:val="0009435C"/>
    <w:rsid w:val="000A7D2C"/>
    <w:rsid w:val="000B2799"/>
    <w:rsid w:val="000B29D1"/>
    <w:rsid w:val="000B3253"/>
    <w:rsid w:val="000C4A22"/>
    <w:rsid w:val="000D6913"/>
    <w:rsid w:val="000E2267"/>
    <w:rsid w:val="000F210E"/>
    <w:rsid w:val="001001D9"/>
    <w:rsid w:val="001054C2"/>
    <w:rsid w:val="00112E4D"/>
    <w:rsid w:val="001136C3"/>
    <w:rsid w:val="00116109"/>
    <w:rsid w:val="00135E51"/>
    <w:rsid w:val="001407E7"/>
    <w:rsid w:val="00143DD1"/>
    <w:rsid w:val="0015188D"/>
    <w:rsid w:val="001550B2"/>
    <w:rsid w:val="00177857"/>
    <w:rsid w:val="00193216"/>
    <w:rsid w:val="001D6802"/>
    <w:rsid w:val="001E7952"/>
    <w:rsid w:val="002075D7"/>
    <w:rsid w:val="002116BD"/>
    <w:rsid w:val="00220FFC"/>
    <w:rsid w:val="00223260"/>
    <w:rsid w:val="00225A27"/>
    <w:rsid w:val="00263465"/>
    <w:rsid w:val="00265B71"/>
    <w:rsid w:val="002733F5"/>
    <w:rsid w:val="00276DE1"/>
    <w:rsid w:val="0029337D"/>
    <w:rsid w:val="00296CE9"/>
    <w:rsid w:val="002B1AE1"/>
    <w:rsid w:val="002B1C3D"/>
    <w:rsid w:val="002B1C78"/>
    <w:rsid w:val="002B2C19"/>
    <w:rsid w:val="002B2E1A"/>
    <w:rsid w:val="002C422E"/>
    <w:rsid w:val="002D599A"/>
    <w:rsid w:val="002E54FC"/>
    <w:rsid w:val="002E6CC0"/>
    <w:rsid w:val="002E7EFB"/>
    <w:rsid w:val="00307FDE"/>
    <w:rsid w:val="003107C3"/>
    <w:rsid w:val="00323B23"/>
    <w:rsid w:val="003252E2"/>
    <w:rsid w:val="00331AA6"/>
    <w:rsid w:val="0034589F"/>
    <w:rsid w:val="00354867"/>
    <w:rsid w:val="00355A96"/>
    <w:rsid w:val="00370DA6"/>
    <w:rsid w:val="00382E68"/>
    <w:rsid w:val="00386FD9"/>
    <w:rsid w:val="003870FE"/>
    <w:rsid w:val="003B3389"/>
    <w:rsid w:val="003B68EC"/>
    <w:rsid w:val="003D2CAE"/>
    <w:rsid w:val="003D6A1C"/>
    <w:rsid w:val="003F7DBF"/>
    <w:rsid w:val="00412051"/>
    <w:rsid w:val="00415061"/>
    <w:rsid w:val="00421698"/>
    <w:rsid w:val="00435451"/>
    <w:rsid w:val="00444FA4"/>
    <w:rsid w:val="00446C97"/>
    <w:rsid w:val="004616D9"/>
    <w:rsid w:val="004761B2"/>
    <w:rsid w:val="004B18D7"/>
    <w:rsid w:val="004B65CB"/>
    <w:rsid w:val="004C672C"/>
    <w:rsid w:val="004E0794"/>
    <w:rsid w:val="004E54A0"/>
    <w:rsid w:val="004F1084"/>
    <w:rsid w:val="00504386"/>
    <w:rsid w:val="005113BF"/>
    <w:rsid w:val="00514109"/>
    <w:rsid w:val="005201AF"/>
    <w:rsid w:val="0052707D"/>
    <w:rsid w:val="00534279"/>
    <w:rsid w:val="00535B0C"/>
    <w:rsid w:val="00560115"/>
    <w:rsid w:val="005735F7"/>
    <w:rsid w:val="00577E61"/>
    <w:rsid w:val="00592D38"/>
    <w:rsid w:val="005A10BA"/>
    <w:rsid w:val="005A1C52"/>
    <w:rsid w:val="005A4095"/>
    <w:rsid w:val="005B024D"/>
    <w:rsid w:val="005B1EA4"/>
    <w:rsid w:val="005C0EC4"/>
    <w:rsid w:val="005C7C77"/>
    <w:rsid w:val="005D177E"/>
    <w:rsid w:val="005E119B"/>
    <w:rsid w:val="005E5761"/>
    <w:rsid w:val="005E5866"/>
    <w:rsid w:val="005F03A8"/>
    <w:rsid w:val="005F7340"/>
    <w:rsid w:val="006022F0"/>
    <w:rsid w:val="0060269C"/>
    <w:rsid w:val="0064076E"/>
    <w:rsid w:val="00651411"/>
    <w:rsid w:val="00654E73"/>
    <w:rsid w:val="006569FB"/>
    <w:rsid w:val="006602CF"/>
    <w:rsid w:val="00681784"/>
    <w:rsid w:val="0068473C"/>
    <w:rsid w:val="006A140C"/>
    <w:rsid w:val="006A2C1B"/>
    <w:rsid w:val="006C2758"/>
    <w:rsid w:val="006C6402"/>
    <w:rsid w:val="006E37BF"/>
    <w:rsid w:val="006F0828"/>
    <w:rsid w:val="006F085F"/>
    <w:rsid w:val="006F365E"/>
    <w:rsid w:val="007047E8"/>
    <w:rsid w:val="00707473"/>
    <w:rsid w:val="007100DF"/>
    <w:rsid w:val="00723C9D"/>
    <w:rsid w:val="00736F6D"/>
    <w:rsid w:val="00761716"/>
    <w:rsid w:val="00793C3A"/>
    <w:rsid w:val="007A3174"/>
    <w:rsid w:val="007B2D01"/>
    <w:rsid w:val="007B3A7D"/>
    <w:rsid w:val="007C0457"/>
    <w:rsid w:val="007C4A70"/>
    <w:rsid w:val="007E3607"/>
    <w:rsid w:val="007F2012"/>
    <w:rsid w:val="007F7821"/>
    <w:rsid w:val="00851C67"/>
    <w:rsid w:val="00855272"/>
    <w:rsid w:val="00870852"/>
    <w:rsid w:val="00873AE7"/>
    <w:rsid w:val="00875C93"/>
    <w:rsid w:val="00876C25"/>
    <w:rsid w:val="008853D1"/>
    <w:rsid w:val="008878CE"/>
    <w:rsid w:val="008947A6"/>
    <w:rsid w:val="008B6DF9"/>
    <w:rsid w:val="008C6A38"/>
    <w:rsid w:val="008D224D"/>
    <w:rsid w:val="008D47F9"/>
    <w:rsid w:val="008D4EC5"/>
    <w:rsid w:val="008E29CE"/>
    <w:rsid w:val="008E3037"/>
    <w:rsid w:val="008F6E93"/>
    <w:rsid w:val="009017A4"/>
    <w:rsid w:val="00913349"/>
    <w:rsid w:val="0092509C"/>
    <w:rsid w:val="00940FE4"/>
    <w:rsid w:val="009526A2"/>
    <w:rsid w:val="00970C65"/>
    <w:rsid w:val="009A79DF"/>
    <w:rsid w:val="009B6D9D"/>
    <w:rsid w:val="009C378A"/>
    <w:rsid w:val="009C46D1"/>
    <w:rsid w:val="009C59E1"/>
    <w:rsid w:val="009D06C2"/>
    <w:rsid w:val="009D33AF"/>
    <w:rsid w:val="009E1E82"/>
    <w:rsid w:val="009E4A54"/>
    <w:rsid w:val="009E712E"/>
    <w:rsid w:val="009F1EB9"/>
    <w:rsid w:val="00A14137"/>
    <w:rsid w:val="00A14176"/>
    <w:rsid w:val="00A420D3"/>
    <w:rsid w:val="00A61163"/>
    <w:rsid w:val="00A6475C"/>
    <w:rsid w:val="00A72A16"/>
    <w:rsid w:val="00A81A27"/>
    <w:rsid w:val="00A91A5B"/>
    <w:rsid w:val="00AD37E8"/>
    <w:rsid w:val="00AD7A66"/>
    <w:rsid w:val="00AF1051"/>
    <w:rsid w:val="00B0089F"/>
    <w:rsid w:val="00B114FF"/>
    <w:rsid w:val="00B13D82"/>
    <w:rsid w:val="00B14BAD"/>
    <w:rsid w:val="00B206B0"/>
    <w:rsid w:val="00B25BA7"/>
    <w:rsid w:val="00B27C27"/>
    <w:rsid w:val="00B316A2"/>
    <w:rsid w:val="00B31FF8"/>
    <w:rsid w:val="00B32399"/>
    <w:rsid w:val="00B363A9"/>
    <w:rsid w:val="00B4147B"/>
    <w:rsid w:val="00B43351"/>
    <w:rsid w:val="00B433B3"/>
    <w:rsid w:val="00B4557A"/>
    <w:rsid w:val="00B554A0"/>
    <w:rsid w:val="00B81DC1"/>
    <w:rsid w:val="00B85645"/>
    <w:rsid w:val="00B902C7"/>
    <w:rsid w:val="00BB06C9"/>
    <w:rsid w:val="00BB7E14"/>
    <w:rsid w:val="00BC5016"/>
    <w:rsid w:val="00BD1C91"/>
    <w:rsid w:val="00BD3AF6"/>
    <w:rsid w:val="00BD46B9"/>
    <w:rsid w:val="00BF2428"/>
    <w:rsid w:val="00BF78E7"/>
    <w:rsid w:val="00C04128"/>
    <w:rsid w:val="00C279D6"/>
    <w:rsid w:val="00C36854"/>
    <w:rsid w:val="00C4624F"/>
    <w:rsid w:val="00C53FED"/>
    <w:rsid w:val="00C804E3"/>
    <w:rsid w:val="00C818AA"/>
    <w:rsid w:val="00C92039"/>
    <w:rsid w:val="00CC172D"/>
    <w:rsid w:val="00CC6B8D"/>
    <w:rsid w:val="00CD1D44"/>
    <w:rsid w:val="00D06E19"/>
    <w:rsid w:val="00D413D6"/>
    <w:rsid w:val="00D44502"/>
    <w:rsid w:val="00D4717D"/>
    <w:rsid w:val="00D472E8"/>
    <w:rsid w:val="00D5191B"/>
    <w:rsid w:val="00D62E40"/>
    <w:rsid w:val="00D65E9B"/>
    <w:rsid w:val="00D80CD7"/>
    <w:rsid w:val="00D81D4B"/>
    <w:rsid w:val="00D84589"/>
    <w:rsid w:val="00D90CEF"/>
    <w:rsid w:val="00D955DB"/>
    <w:rsid w:val="00DA51DD"/>
    <w:rsid w:val="00DC2DED"/>
    <w:rsid w:val="00DC38C5"/>
    <w:rsid w:val="00DD332B"/>
    <w:rsid w:val="00DE4C2E"/>
    <w:rsid w:val="00DE7286"/>
    <w:rsid w:val="00E1303D"/>
    <w:rsid w:val="00E5676B"/>
    <w:rsid w:val="00E57E0A"/>
    <w:rsid w:val="00E700CD"/>
    <w:rsid w:val="00EA1D8E"/>
    <w:rsid w:val="00EB71A6"/>
    <w:rsid w:val="00EC0D98"/>
    <w:rsid w:val="00ED00A5"/>
    <w:rsid w:val="00EE7241"/>
    <w:rsid w:val="00EF09F8"/>
    <w:rsid w:val="00EF1DEB"/>
    <w:rsid w:val="00F03FB5"/>
    <w:rsid w:val="00F2790F"/>
    <w:rsid w:val="00F30736"/>
    <w:rsid w:val="00F37766"/>
    <w:rsid w:val="00F46092"/>
    <w:rsid w:val="00F5678D"/>
    <w:rsid w:val="00F62AD3"/>
    <w:rsid w:val="00F860E7"/>
    <w:rsid w:val="00F93A73"/>
    <w:rsid w:val="00FB4E82"/>
    <w:rsid w:val="00FB7225"/>
    <w:rsid w:val="00FC129A"/>
    <w:rsid w:val="00FC75A5"/>
    <w:rsid w:val="00FD2C93"/>
    <w:rsid w:val="00FE187F"/>
    <w:rsid w:val="00FF6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9D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79D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E3037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E3037"/>
    <w:rPr>
      <w:rFonts w:ascii="Tahoma" w:eastAsia="Times New Roman" w:hAnsi="Tahoma" w:cs="Tahoma"/>
      <w:sz w:val="16"/>
      <w:szCs w:val="16"/>
    </w:rPr>
  </w:style>
  <w:style w:type="paragraph" w:customStyle="1" w:styleId="a6">
    <w:name w:val="[Основной абзац]"/>
    <w:basedOn w:val="a"/>
    <w:uiPriority w:val="99"/>
    <w:rsid w:val="004F1084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</w:rPr>
  </w:style>
  <w:style w:type="paragraph" w:styleId="a7">
    <w:name w:val="List Paragraph"/>
    <w:basedOn w:val="a"/>
    <w:uiPriority w:val="34"/>
    <w:qFormat/>
    <w:rsid w:val="00A91A5B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F860E7"/>
    <w:rPr>
      <w:color w:val="0000FF" w:themeColor="hyperlink"/>
      <w:u w:val="single"/>
    </w:rPr>
  </w:style>
  <w:style w:type="paragraph" w:customStyle="1" w:styleId="Default">
    <w:name w:val="Default"/>
    <w:rsid w:val="008D224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F5678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5678D"/>
    <w:rPr>
      <w:rFonts w:ascii="Times New Roman" w:eastAsia="Times New Roman" w:hAnsi="Times New Roman"/>
      <w:sz w:val="24"/>
      <w:szCs w:val="24"/>
    </w:rPr>
  </w:style>
  <w:style w:type="character" w:styleId="ab">
    <w:name w:val="Strong"/>
    <w:basedOn w:val="a0"/>
    <w:uiPriority w:val="22"/>
    <w:qFormat/>
    <w:rsid w:val="00421698"/>
    <w:rPr>
      <w:b/>
      <w:bCs/>
    </w:rPr>
  </w:style>
  <w:style w:type="character" w:styleId="ac">
    <w:name w:val="FollowedHyperlink"/>
    <w:basedOn w:val="a0"/>
    <w:uiPriority w:val="99"/>
    <w:semiHidden/>
    <w:unhideWhenUsed/>
    <w:rsid w:val="00B206B0"/>
    <w:rPr>
      <w:color w:val="800080" w:themeColor="followedHyperlink"/>
      <w:u w:val="single"/>
    </w:rPr>
  </w:style>
  <w:style w:type="paragraph" w:styleId="ad">
    <w:name w:val="header"/>
    <w:basedOn w:val="a"/>
    <w:link w:val="ae"/>
    <w:uiPriority w:val="99"/>
    <w:semiHidden/>
    <w:unhideWhenUsed/>
    <w:rsid w:val="00BB06C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BB06C9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79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alcevVV@serw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eoi.rzd.ru/front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C79319-49B6-4706-B264-75027781E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707</Words>
  <Characters>4034</Characters>
  <Application>Microsoft Office Word</Application>
  <DocSecurity>8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Малкина</dc:creator>
  <cp:lastModifiedBy>cir_brazhnikovaes</cp:lastModifiedBy>
  <cp:revision>2</cp:revision>
  <cp:lastPrinted>2022-03-18T08:49:00Z</cp:lastPrinted>
  <dcterms:created xsi:type="dcterms:W3CDTF">2023-05-29T07:25:00Z</dcterms:created>
  <dcterms:modified xsi:type="dcterms:W3CDTF">2023-05-29T07:25:00Z</dcterms:modified>
</cp:coreProperties>
</file>