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DFD83" w14:textId="77777777" w:rsidR="00887FA9" w:rsidRDefault="00887FA9" w:rsidP="00887FA9">
      <w:pPr>
        <w:spacing w:line="240" w:lineRule="auto"/>
        <w:ind w:hanging="567"/>
        <w:jc w:val="center"/>
        <w:rPr>
          <w:rFonts w:ascii="Times New Roman" w:hAnsi="Times New Roman" w:cs="Times New Roman"/>
          <w:b/>
          <w:bCs/>
        </w:rPr>
      </w:pPr>
      <w:r w:rsidRPr="0071426A">
        <w:rPr>
          <w:rFonts w:ascii="Times New Roman" w:hAnsi="Times New Roman" w:cs="Times New Roman"/>
          <w:b/>
          <w:bCs/>
        </w:rPr>
        <w:t xml:space="preserve">Техническое задание на поставку </w:t>
      </w:r>
      <w:r w:rsidR="0071426A" w:rsidRPr="0071426A">
        <w:rPr>
          <w:rFonts w:ascii="Times New Roman" w:hAnsi="Times New Roman" w:cs="Times New Roman"/>
          <w:b/>
          <w:bCs/>
        </w:rPr>
        <w:t>обмоточной машины</w:t>
      </w:r>
    </w:p>
    <w:p w14:paraId="76736FF7" w14:textId="1FD161DF" w:rsidR="003526B2" w:rsidRPr="003526B2" w:rsidRDefault="003526B2" w:rsidP="00887FA9">
      <w:pPr>
        <w:spacing w:after="0" w:line="240" w:lineRule="auto"/>
        <w:ind w:hanging="567"/>
        <w:rPr>
          <w:rFonts w:ascii="Times New Roman" w:hAnsi="Times New Roman" w:cs="Times New Roman"/>
          <w:b/>
          <w:bCs/>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843"/>
        <w:gridCol w:w="6096"/>
        <w:gridCol w:w="708"/>
        <w:gridCol w:w="709"/>
      </w:tblGrid>
      <w:tr w:rsidR="00745835" w:rsidRPr="00745835" w14:paraId="3ADFA28E" w14:textId="77777777" w:rsidTr="0071426A">
        <w:tc>
          <w:tcPr>
            <w:tcW w:w="425" w:type="dxa"/>
            <w:shd w:val="clear" w:color="auto" w:fill="auto"/>
          </w:tcPr>
          <w:p w14:paraId="459B4DB7" w14:textId="77777777" w:rsidR="00887FA9" w:rsidRPr="00745835" w:rsidRDefault="00887FA9" w:rsidP="00745835">
            <w:pPr>
              <w:pStyle w:val="11"/>
              <w:spacing w:line="276" w:lineRule="auto"/>
              <w:jc w:val="center"/>
              <w:rPr>
                <w:rFonts w:ascii="Times New Roman" w:hAnsi="Times New Roman"/>
                <w:b/>
              </w:rPr>
            </w:pPr>
            <w:r w:rsidRPr="00745835">
              <w:rPr>
                <w:rFonts w:ascii="Times New Roman" w:hAnsi="Times New Roman"/>
                <w:b/>
              </w:rPr>
              <w:t>№</w:t>
            </w:r>
          </w:p>
        </w:tc>
        <w:tc>
          <w:tcPr>
            <w:tcW w:w="1843" w:type="dxa"/>
            <w:shd w:val="clear" w:color="auto" w:fill="auto"/>
          </w:tcPr>
          <w:p w14:paraId="72015067" w14:textId="77777777" w:rsidR="00887FA9" w:rsidRPr="00745835" w:rsidRDefault="00887FA9" w:rsidP="00745835">
            <w:pPr>
              <w:pStyle w:val="11"/>
              <w:spacing w:line="276" w:lineRule="auto"/>
              <w:jc w:val="center"/>
              <w:rPr>
                <w:rFonts w:ascii="Times New Roman" w:hAnsi="Times New Roman"/>
                <w:b/>
              </w:rPr>
            </w:pPr>
            <w:r w:rsidRPr="00745835">
              <w:rPr>
                <w:rFonts w:ascii="Times New Roman" w:hAnsi="Times New Roman"/>
                <w:b/>
              </w:rPr>
              <w:t xml:space="preserve">Наименование товара </w:t>
            </w:r>
          </w:p>
        </w:tc>
        <w:tc>
          <w:tcPr>
            <w:tcW w:w="6096" w:type="dxa"/>
            <w:shd w:val="clear" w:color="auto" w:fill="auto"/>
          </w:tcPr>
          <w:p w14:paraId="377660FA" w14:textId="77777777" w:rsidR="00887FA9" w:rsidRPr="00745835" w:rsidRDefault="00887FA9" w:rsidP="00745835">
            <w:pPr>
              <w:pStyle w:val="11"/>
              <w:spacing w:line="276" w:lineRule="auto"/>
              <w:jc w:val="center"/>
              <w:rPr>
                <w:rFonts w:ascii="Times New Roman" w:hAnsi="Times New Roman"/>
                <w:b/>
              </w:rPr>
            </w:pPr>
            <w:r w:rsidRPr="00745835">
              <w:rPr>
                <w:rFonts w:ascii="Times New Roman" w:hAnsi="Times New Roman"/>
                <w:b/>
              </w:rPr>
              <w:t>Описание товара</w:t>
            </w:r>
          </w:p>
        </w:tc>
        <w:tc>
          <w:tcPr>
            <w:tcW w:w="708" w:type="dxa"/>
          </w:tcPr>
          <w:p w14:paraId="53731D7A" w14:textId="77777777" w:rsidR="00887FA9" w:rsidRPr="00745835" w:rsidRDefault="00887FA9" w:rsidP="00745835">
            <w:pPr>
              <w:pStyle w:val="11"/>
              <w:spacing w:line="276" w:lineRule="auto"/>
              <w:jc w:val="center"/>
              <w:rPr>
                <w:rFonts w:ascii="Times New Roman" w:hAnsi="Times New Roman"/>
                <w:b/>
              </w:rPr>
            </w:pPr>
            <w:r w:rsidRPr="00745835">
              <w:rPr>
                <w:rFonts w:ascii="Times New Roman" w:hAnsi="Times New Roman"/>
                <w:b/>
              </w:rPr>
              <w:t>Ед. изм</w:t>
            </w:r>
          </w:p>
        </w:tc>
        <w:tc>
          <w:tcPr>
            <w:tcW w:w="709" w:type="dxa"/>
            <w:shd w:val="clear" w:color="auto" w:fill="auto"/>
          </w:tcPr>
          <w:p w14:paraId="023EB62E" w14:textId="77777777" w:rsidR="00887FA9" w:rsidRPr="00745835" w:rsidRDefault="00887FA9" w:rsidP="00745835">
            <w:pPr>
              <w:pStyle w:val="11"/>
              <w:spacing w:line="276" w:lineRule="auto"/>
              <w:jc w:val="center"/>
              <w:rPr>
                <w:rFonts w:ascii="Times New Roman" w:hAnsi="Times New Roman"/>
                <w:b/>
              </w:rPr>
            </w:pPr>
            <w:r w:rsidRPr="00745835">
              <w:rPr>
                <w:rFonts w:ascii="Times New Roman" w:hAnsi="Times New Roman"/>
                <w:b/>
              </w:rPr>
              <w:t>Кол-во</w:t>
            </w:r>
          </w:p>
        </w:tc>
      </w:tr>
      <w:tr w:rsidR="00745835" w:rsidRPr="00745835" w14:paraId="6FDA465D" w14:textId="77777777" w:rsidTr="0071426A">
        <w:tc>
          <w:tcPr>
            <w:tcW w:w="425" w:type="dxa"/>
            <w:shd w:val="clear" w:color="auto" w:fill="auto"/>
          </w:tcPr>
          <w:p w14:paraId="306C02FF" w14:textId="77777777" w:rsidR="00887FA9" w:rsidRPr="00745835" w:rsidRDefault="00887FA9" w:rsidP="00745835">
            <w:pPr>
              <w:pStyle w:val="11"/>
              <w:spacing w:line="276" w:lineRule="auto"/>
              <w:jc w:val="center"/>
              <w:rPr>
                <w:rFonts w:ascii="Times New Roman" w:hAnsi="Times New Roman"/>
              </w:rPr>
            </w:pPr>
            <w:r w:rsidRPr="00745835">
              <w:rPr>
                <w:rFonts w:ascii="Times New Roman" w:hAnsi="Times New Roman"/>
              </w:rPr>
              <w:t>1</w:t>
            </w:r>
          </w:p>
        </w:tc>
        <w:tc>
          <w:tcPr>
            <w:tcW w:w="1843" w:type="dxa"/>
            <w:shd w:val="clear" w:color="auto" w:fill="auto"/>
          </w:tcPr>
          <w:p w14:paraId="3ABBC036" w14:textId="77777777" w:rsidR="00887FA9" w:rsidRPr="00745835" w:rsidRDefault="0071426A" w:rsidP="00745835">
            <w:pPr>
              <w:pStyle w:val="11"/>
              <w:spacing w:line="276" w:lineRule="auto"/>
              <w:jc w:val="center"/>
              <w:rPr>
                <w:rFonts w:ascii="Times New Roman" w:hAnsi="Times New Roman"/>
                <w:b/>
                <w:bCs/>
              </w:rPr>
            </w:pPr>
            <w:r w:rsidRPr="00745835">
              <w:rPr>
                <w:rFonts w:ascii="Times New Roman" w:hAnsi="Times New Roman"/>
                <w:b/>
                <w:bCs/>
              </w:rPr>
              <w:t>Обмоточная машина ОМ-1 или эквивалент</w:t>
            </w:r>
          </w:p>
        </w:tc>
        <w:tc>
          <w:tcPr>
            <w:tcW w:w="6096" w:type="dxa"/>
            <w:shd w:val="clear" w:color="auto" w:fill="auto"/>
          </w:tcPr>
          <w:p w14:paraId="4FC9ADB6" w14:textId="77777777" w:rsidR="00A44A1D" w:rsidRPr="00745835" w:rsidRDefault="0071426A" w:rsidP="00745835">
            <w:pPr>
              <w:pStyle w:val="11"/>
              <w:spacing w:line="276" w:lineRule="auto"/>
              <w:rPr>
                <w:rFonts w:ascii="Times New Roman" w:hAnsi="Times New Roman"/>
                <w:bCs/>
                <w:noProof/>
              </w:rPr>
            </w:pPr>
            <w:r w:rsidRPr="00745835">
              <w:rPr>
                <w:rFonts w:ascii="Times New Roman" w:hAnsi="Times New Roman"/>
                <w:b/>
                <w:noProof/>
              </w:rPr>
              <w:t>Назначение:</w:t>
            </w:r>
            <w:r w:rsidRPr="00745835">
              <w:rPr>
                <w:rFonts w:ascii="Times New Roman" w:hAnsi="Times New Roman"/>
                <w:bCs/>
                <w:noProof/>
              </w:rPr>
              <w:t xml:space="preserve"> для обмотки (наложения) лент различных материалов на кабельный сердечник.</w:t>
            </w:r>
          </w:p>
          <w:p w14:paraId="0719EDA5" w14:textId="77777777" w:rsidR="0071426A" w:rsidRPr="00745835" w:rsidRDefault="0071426A" w:rsidP="00745835">
            <w:pPr>
              <w:pStyle w:val="11"/>
              <w:spacing w:line="276" w:lineRule="auto"/>
              <w:rPr>
                <w:rFonts w:ascii="Times New Roman" w:hAnsi="Times New Roman"/>
                <w:bCs/>
                <w:noProof/>
              </w:rPr>
            </w:pPr>
            <w:r w:rsidRPr="00745835">
              <w:rPr>
                <w:rFonts w:ascii="Times New Roman" w:hAnsi="Times New Roman"/>
                <w:bCs/>
                <w:noProof/>
              </w:rPr>
              <w:t>Состав машины:</w:t>
            </w:r>
          </w:p>
          <w:p w14:paraId="08BE9435" w14:textId="77777777" w:rsidR="0071426A" w:rsidRPr="00745835" w:rsidRDefault="0071426A" w:rsidP="00745835">
            <w:pPr>
              <w:pStyle w:val="11"/>
              <w:spacing w:line="276" w:lineRule="auto"/>
              <w:rPr>
                <w:rFonts w:ascii="Times New Roman" w:hAnsi="Times New Roman"/>
                <w:bCs/>
                <w:noProof/>
              </w:rPr>
            </w:pPr>
            <w:r w:rsidRPr="00745835">
              <w:rPr>
                <w:rFonts w:ascii="Times New Roman" w:hAnsi="Times New Roman"/>
                <w:bCs/>
                <w:noProof/>
              </w:rPr>
              <w:t>1. Отдающее устройство КОУП-1000 (или эквивалент): не менее 1 шт.</w:t>
            </w:r>
          </w:p>
          <w:p w14:paraId="124870C0" w14:textId="77777777" w:rsidR="0071426A" w:rsidRPr="00745835" w:rsidRDefault="0071426A" w:rsidP="00745835">
            <w:pPr>
              <w:pStyle w:val="11"/>
              <w:spacing w:line="276" w:lineRule="auto"/>
              <w:rPr>
                <w:rFonts w:ascii="Times New Roman" w:hAnsi="Times New Roman"/>
                <w:bCs/>
                <w:noProof/>
              </w:rPr>
            </w:pPr>
            <w:r w:rsidRPr="00745835">
              <w:rPr>
                <w:rFonts w:ascii="Times New Roman" w:hAnsi="Times New Roman"/>
                <w:bCs/>
                <w:noProof/>
              </w:rPr>
              <w:t>2. Компенсатор КР-135-10 (или эквивалент): не менее 1 шт.</w:t>
            </w:r>
          </w:p>
          <w:p w14:paraId="001A31C6" w14:textId="77777777" w:rsidR="0071426A" w:rsidRPr="00745835" w:rsidRDefault="0071426A" w:rsidP="00745835">
            <w:pPr>
              <w:pStyle w:val="11"/>
              <w:spacing w:line="276" w:lineRule="auto"/>
              <w:rPr>
                <w:rFonts w:ascii="Times New Roman" w:hAnsi="Times New Roman"/>
                <w:bCs/>
                <w:noProof/>
              </w:rPr>
            </w:pPr>
            <w:r w:rsidRPr="00745835">
              <w:rPr>
                <w:rFonts w:ascii="Times New Roman" w:hAnsi="Times New Roman"/>
                <w:bCs/>
                <w:noProof/>
              </w:rPr>
              <w:t>3. Лентообмотчик центральный ОЦЭ-40 (или эквивалент): не менее 1 шт</w:t>
            </w:r>
          </w:p>
          <w:p w14:paraId="07F41901" w14:textId="77777777" w:rsidR="0071426A" w:rsidRPr="00745835" w:rsidRDefault="0071426A" w:rsidP="00745835">
            <w:pPr>
              <w:pStyle w:val="11"/>
              <w:spacing w:line="276" w:lineRule="auto"/>
              <w:rPr>
                <w:rFonts w:ascii="Times New Roman" w:hAnsi="Times New Roman"/>
                <w:bCs/>
                <w:noProof/>
              </w:rPr>
            </w:pPr>
            <w:r w:rsidRPr="00745835">
              <w:rPr>
                <w:rFonts w:ascii="Times New Roman" w:hAnsi="Times New Roman"/>
                <w:bCs/>
                <w:noProof/>
              </w:rPr>
              <w:t>4. Тяга гусеничная ТГ-1000 (или эквивалент): не менее 1 шт.</w:t>
            </w:r>
          </w:p>
          <w:p w14:paraId="3A6FE4F3" w14:textId="77777777" w:rsidR="0071426A" w:rsidRPr="00745835" w:rsidRDefault="0071426A" w:rsidP="00745835">
            <w:pPr>
              <w:pStyle w:val="11"/>
              <w:spacing w:line="276" w:lineRule="auto"/>
              <w:rPr>
                <w:rFonts w:ascii="Times New Roman" w:hAnsi="Times New Roman"/>
                <w:bCs/>
                <w:noProof/>
              </w:rPr>
            </w:pPr>
            <w:r w:rsidRPr="00745835">
              <w:rPr>
                <w:rFonts w:ascii="Times New Roman" w:hAnsi="Times New Roman"/>
                <w:bCs/>
                <w:noProof/>
              </w:rPr>
              <w:t>5. Измеритель длины ЗАСИ-20М (или эквивалент): не менее 1 шт.</w:t>
            </w:r>
          </w:p>
          <w:p w14:paraId="71AF1F39" w14:textId="77777777" w:rsidR="0071426A" w:rsidRPr="00745835" w:rsidRDefault="0071426A" w:rsidP="00745835">
            <w:pPr>
              <w:pStyle w:val="11"/>
              <w:spacing w:line="276" w:lineRule="auto"/>
              <w:rPr>
                <w:rFonts w:ascii="Times New Roman" w:hAnsi="Times New Roman"/>
                <w:bCs/>
                <w:noProof/>
              </w:rPr>
            </w:pPr>
            <w:r w:rsidRPr="00745835">
              <w:rPr>
                <w:rFonts w:ascii="Times New Roman" w:hAnsi="Times New Roman"/>
                <w:bCs/>
                <w:noProof/>
              </w:rPr>
              <w:t>6. Приемное устройство КПУП-1000 (или эквивалент): не менее 1 шт.</w:t>
            </w:r>
          </w:p>
          <w:p w14:paraId="664DC045" w14:textId="77777777" w:rsidR="0071426A" w:rsidRPr="00745835" w:rsidRDefault="0071426A" w:rsidP="00745835">
            <w:pPr>
              <w:pStyle w:val="11"/>
              <w:spacing w:line="276" w:lineRule="auto"/>
              <w:rPr>
                <w:rFonts w:ascii="Times New Roman" w:hAnsi="Times New Roman"/>
                <w:bCs/>
                <w:noProof/>
              </w:rPr>
            </w:pPr>
            <w:r w:rsidRPr="00745835">
              <w:rPr>
                <w:rFonts w:ascii="Times New Roman" w:hAnsi="Times New Roman"/>
                <w:bCs/>
                <w:noProof/>
              </w:rPr>
              <w:t>7. Электрооборудование и система управления: не менее 1 шт.</w:t>
            </w:r>
          </w:p>
          <w:p w14:paraId="4FD60CEE" w14:textId="77777777" w:rsidR="0071426A" w:rsidRPr="00745835" w:rsidRDefault="0071426A" w:rsidP="00745835">
            <w:pPr>
              <w:pStyle w:val="11"/>
              <w:spacing w:line="276" w:lineRule="auto"/>
              <w:rPr>
                <w:rFonts w:ascii="Times New Roman" w:hAnsi="Times New Roman"/>
                <w:bCs/>
                <w:noProof/>
              </w:rPr>
            </w:pPr>
          </w:p>
          <w:p w14:paraId="61BAD595" w14:textId="77777777" w:rsidR="0071426A" w:rsidRPr="00745835" w:rsidRDefault="0071426A" w:rsidP="00745835">
            <w:pPr>
              <w:pStyle w:val="11"/>
              <w:spacing w:line="276" w:lineRule="auto"/>
              <w:rPr>
                <w:rFonts w:ascii="Times New Roman" w:hAnsi="Times New Roman"/>
                <w:b/>
                <w:noProof/>
              </w:rPr>
            </w:pPr>
            <w:r w:rsidRPr="00745835">
              <w:rPr>
                <w:rFonts w:ascii="Times New Roman" w:hAnsi="Times New Roman"/>
                <w:b/>
                <w:noProof/>
              </w:rPr>
              <w:t>Технические характеристики основных узлов машины:</w:t>
            </w:r>
          </w:p>
          <w:p w14:paraId="57A0AE23" w14:textId="77777777" w:rsidR="0071426A" w:rsidRPr="00745835" w:rsidRDefault="0071426A" w:rsidP="00745835">
            <w:pPr>
              <w:pStyle w:val="11"/>
              <w:spacing w:line="276" w:lineRule="auto"/>
              <w:rPr>
                <w:rFonts w:ascii="Times New Roman" w:hAnsi="Times New Roman"/>
                <w:b/>
                <w:noProof/>
              </w:rPr>
            </w:pPr>
            <w:r w:rsidRPr="00745835">
              <w:rPr>
                <w:rFonts w:ascii="Times New Roman" w:hAnsi="Times New Roman"/>
                <w:b/>
                <w:noProof/>
              </w:rPr>
              <w:t>Отдающее устройство КОУП-1000 (или эквивалент):</w:t>
            </w:r>
          </w:p>
          <w:p w14:paraId="4A455BF7" w14:textId="77777777" w:rsidR="0071426A" w:rsidRPr="00745835" w:rsidRDefault="0071426A" w:rsidP="00745835">
            <w:pPr>
              <w:pStyle w:val="11"/>
              <w:spacing w:line="276" w:lineRule="auto"/>
              <w:rPr>
                <w:rFonts w:ascii="Times New Roman" w:hAnsi="Times New Roman"/>
                <w:bCs/>
                <w:noProof/>
              </w:rPr>
            </w:pPr>
            <w:r w:rsidRPr="00745835">
              <w:rPr>
                <w:rFonts w:ascii="Times New Roman" w:hAnsi="Times New Roman"/>
                <w:bCs/>
                <w:noProof/>
              </w:rPr>
              <w:t>Назначение: пр</w:t>
            </w:r>
            <w:r w:rsidR="005F7A11" w:rsidRPr="00745835">
              <w:rPr>
                <w:rFonts w:ascii="Times New Roman" w:hAnsi="Times New Roman"/>
                <w:bCs/>
                <w:noProof/>
              </w:rPr>
              <w:t>и</w:t>
            </w:r>
            <w:r w:rsidRPr="00745835">
              <w:rPr>
                <w:rFonts w:ascii="Times New Roman" w:hAnsi="Times New Roman"/>
                <w:bCs/>
                <w:noProof/>
              </w:rPr>
              <w:t xml:space="preserve">водное отдающее устройство консольного типа спневматическим зажимом катушки и моторизированным подъемом </w:t>
            </w:r>
            <w:r w:rsidR="007C7358" w:rsidRPr="00745835">
              <w:rPr>
                <w:rFonts w:ascii="Times New Roman" w:hAnsi="Times New Roman"/>
                <w:bCs/>
                <w:noProof/>
              </w:rPr>
              <w:t>катушки предназначено для отмотки провода ли кабеля и может применяться в составе обмоточной машины, переточной линии или другого технологического оборудования.</w:t>
            </w:r>
          </w:p>
          <w:p w14:paraId="61E5F81B" w14:textId="77777777" w:rsidR="007C7358" w:rsidRPr="00745835" w:rsidRDefault="007C7358" w:rsidP="00745835">
            <w:pPr>
              <w:pStyle w:val="11"/>
              <w:spacing w:line="276" w:lineRule="auto"/>
              <w:rPr>
                <w:rFonts w:ascii="Times New Roman" w:hAnsi="Times New Roman"/>
                <w:bCs/>
                <w:noProof/>
              </w:rPr>
            </w:pPr>
            <w:r w:rsidRPr="00745835">
              <w:rPr>
                <w:rFonts w:ascii="Times New Roman" w:hAnsi="Times New Roman"/>
                <w:bCs/>
                <w:noProof/>
              </w:rPr>
              <w:t>Технические характеристики:</w:t>
            </w:r>
          </w:p>
          <w:p w14:paraId="4E6C1ACB" w14:textId="77777777" w:rsidR="007C7358" w:rsidRPr="00745835" w:rsidRDefault="007C7358" w:rsidP="00745835">
            <w:pPr>
              <w:pStyle w:val="11"/>
              <w:spacing w:line="276" w:lineRule="auto"/>
              <w:rPr>
                <w:rFonts w:ascii="Times New Roman" w:hAnsi="Times New Roman"/>
                <w:bCs/>
                <w:noProof/>
              </w:rPr>
            </w:pPr>
            <w:r w:rsidRPr="00745835">
              <w:rPr>
                <w:rFonts w:ascii="Times New Roman" w:hAnsi="Times New Roman"/>
                <w:bCs/>
                <w:noProof/>
              </w:rPr>
              <w:t>Диаметр щеки барабана, мм: не менее 630÷1000</w:t>
            </w:r>
          </w:p>
          <w:p w14:paraId="244CC8AC" w14:textId="77777777" w:rsidR="007C7358" w:rsidRPr="00745835" w:rsidRDefault="007C7358" w:rsidP="00745835">
            <w:pPr>
              <w:pStyle w:val="11"/>
              <w:spacing w:line="276" w:lineRule="auto"/>
              <w:rPr>
                <w:rFonts w:ascii="Times New Roman" w:hAnsi="Times New Roman"/>
                <w:bCs/>
                <w:noProof/>
              </w:rPr>
            </w:pPr>
            <w:r w:rsidRPr="00745835">
              <w:rPr>
                <w:rFonts w:ascii="Times New Roman" w:hAnsi="Times New Roman"/>
                <w:bCs/>
                <w:noProof/>
              </w:rPr>
              <w:t>Диаметр шейки барабана, мм: не менее 355</w:t>
            </w:r>
          </w:p>
          <w:p w14:paraId="30BB29AE" w14:textId="77777777" w:rsidR="007C7358" w:rsidRPr="00745835" w:rsidRDefault="007C7358" w:rsidP="00745835">
            <w:pPr>
              <w:pStyle w:val="11"/>
              <w:spacing w:line="276" w:lineRule="auto"/>
              <w:rPr>
                <w:rFonts w:ascii="Times New Roman" w:hAnsi="Times New Roman"/>
                <w:bCs/>
                <w:noProof/>
              </w:rPr>
            </w:pPr>
            <w:r w:rsidRPr="00745835">
              <w:rPr>
                <w:rFonts w:ascii="Times New Roman" w:hAnsi="Times New Roman"/>
                <w:bCs/>
                <w:noProof/>
              </w:rPr>
              <w:t>Внешняя ширина барабана, мм: не менее 400-750</w:t>
            </w:r>
          </w:p>
          <w:p w14:paraId="173ABEB9" w14:textId="77777777" w:rsidR="007C7358" w:rsidRPr="00745835" w:rsidRDefault="007C7358" w:rsidP="00745835">
            <w:pPr>
              <w:pStyle w:val="11"/>
              <w:spacing w:line="276" w:lineRule="auto"/>
              <w:rPr>
                <w:rFonts w:ascii="Times New Roman" w:hAnsi="Times New Roman"/>
                <w:bCs/>
                <w:noProof/>
              </w:rPr>
            </w:pPr>
            <w:r w:rsidRPr="00745835">
              <w:rPr>
                <w:rFonts w:ascii="Times New Roman" w:hAnsi="Times New Roman"/>
                <w:bCs/>
                <w:noProof/>
              </w:rPr>
              <w:t>Центральное отверстие, мм: не менее 106</w:t>
            </w:r>
          </w:p>
          <w:p w14:paraId="43B36FC3" w14:textId="77777777" w:rsidR="007C7358" w:rsidRPr="00745835" w:rsidRDefault="007C7358" w:rsidP="00745835">
            <w:pPr>
              <w:pStyle w:val="11"/>
              <w:spacing w:line="276" w:lineRule="auto"/>
              <w:rPr>
                <w:rFonts w:ascii="Times New Roman" w:hAnsi="Times New Roman"/>
                <w:bCs/>
                <w:noProof/>
              </w:rPr>
            </w:pPr>
            <w:r w:rsidRPr="00745835">
              <w:rPr>
                <w:rFonts w:ascii="Times New Roman" w:hAnsi="Times New Roman"/>
                <w:bCs/>
                <w:noProof/>
              </w:rPr>
              <w:t>Вес барабана, кг: не более 1000</w:t>
            </w:r>
          </w:p>
          <w:p w14:paraId="55D35A4A" w14:textId="77777777" w:rsidR="007C7358" w:rsidRPr="00745835" w:rsidRDefault="007C7358" w:rsidP="00745835">
            <w:pPr>
              <w:pStyle w:val="11"/>
              <w:spacing w:line="276" w:lineRule="auto"/>
              <w:rPr>
                <w:rFonts w:ascii="Times New Roman" w:hAnsi="Times New Roman"/>
                <w:bCs/>
                <w:noProof/>
              </w:rPr>
            </w:pPr>
            <w:r w:rsidRPr="00745835">
              <w:rPr>
                <w:rFonts w:ascii="Times New Roman" w:hAnsi="Times New Roman"/>
                <w:bCs/>
                <w:noProof/>
              </w:rPr>
              <w:t>Установленная мощность привода, кВт:</w:t>
            </w:r>
          </w:p>
          <w:p w14:paraId="283BA98B" w14:textId="77777777" w:rsidR="007C7358" w:rsidRPr="00745835" w:rsidRDefault="007C7358" w:rsidP="00745835">
            <w:pPr>
              <w:pStyle w:val="11"/>
              <w:spacing w:line="276" w:lineRule="auto"/>
              <w:rPr>
                <w:rFonts w:ascii="Times New Roman" w:hAnsi="Times New Roman"/>
                <w:bCs/>
                <w:noProof/>
              </w:rPr>
            </w:pPr>
            <w:r w:rsidRPr="00745835">
              <w:rPr>
                <w:rFonts w:ascii="Times New Roman" w:hAnsi="Times New Roman"/>
                <w:bCs/>
                <w:noProof/>
              </w:rPr>
              <w:t>- привод барабана: не менее 3,0</w:t>
            </w:r>
          </w:p>
          <w:p w14:paraId="13E3F91D" w14:textId="77777777" w:rsidR="007C7358" w:rsidRPr="00745835" w:rsidRDefault="007C7358" w:rsidP="00745835">
            <w:pPr>
              <w:pStyle w:val="11"/>
              <w:spacing w:line="276" w:lineRule="auto"/>
              <w:rPr>
                <w:rFonts w:ascii="Times New Roman" w:hAnsi="Times New Roman"/>
                <w:bCs/>
                <w:noProof/>
              </w:rPr>
            </w:pPr>
            <w:r w:rsidRPr="00745835">
              <w:rPr>
                <w:rFonts w:ascii="Times New Roman" w:hAnsi="Times New Roman"/>
                <w:bCs/>
                <w:noProof/>
              </w:rPr>
              <w:t>- привод подъемника: не менее 1,1</w:t>
            </w:r>
          </w:p>
          <w:p w14:paraId="2BD8892E" w14:textId="77777777" w:rsidR="007C7358" w:rsidRPr="00745835" w:rsidRDefault="007C7358" w:rsidP="00745835">
            <w:pPr>
              <w:pStyle w:val="11"/>
              <w:spacing w:line="276" w:lineRule="auto"/>
              <w:rPr>
                <w:rFonts w:ascii="Times New Roman" w:hAnsi="Times New Roman"/>
                <w:bCs/>
                <w:noProof/>
              </w:rPr>
            </w:pPr>
            <w:r w:rsidRPr="00745835">
              <w:rPr>
                <w:rFonts w:ascii="Times New Roman" w:hAnsi="Times New Roman"/>
                <w:bCs/>
                <w:noProof/>
              </w:rPr>
              <w:t>Габаритные размеры, м: не менее 1,9х1,9х1,5</w:t>
            </w:r>
          </w:p>
          <w:p w14:paraId="2D1373AB" w14:textId="77777777" w:rsidR="00026F25" w:rsidRPr="00745835" w:rsidRDefault="00026F25" w:rsidP="00745835">
            <w:pPr>
              <w:pStyle w:val="11"/>
              <w:spacing w:line="276" w:lineRule="auto"/>
              <w:rPr>
                <w:rFonts w:ascii="Times New Roman" w:hAnsi="Times New Roman"/>
                <w:b/>
                <w:noProof/>
              </w:rPr>
            </w:pPr>
            <w:r w:rsidRPr="00745835">
              <w:rPr>
                <w:rFonts w:ascii="Times New Roman" w:hAnsi="Times New Roman"/>
                <w:b/>
                <w:noProof/>
              </w:rPr>
              <w:t>Приемное устройство КПУП-1000 (или эквивалент):</w:t>
            </w:r>
          </w:p>
          <w:p w14:paraId="5E49254F" w14:textId="77777777" w:rsidR="00026F25" w:rsidRPr="00745835" w:rsidRDefault="00301662" w:rsidP="00745835">
            <w:pPr>
              <w:pStyle w:val="11"/>
              <w:spacing w:line="276" w:lineRule="auto"/>
              <w:rPr>
                <w:rFonts w:ascii="Times New Roman" w:hAnsi="Times New Roman"/>
                <w:bCs/>
                <w:noProof/>
              </w:rPr>
            </w:pPr>
            <w:r w:rsidRPr="00745835">
              <w:rPr>
                <w:rFonts w:ascii="Times New Roman" w:hAnsi="Times New Roman"/>
                <w:bCs/>
                <w:noProof/>
              </w:rPr>
              <w:t>Назначение: приемное устройство консольного типа с пневматическим зажимом катушки и моторизированным подъемом катушки предназначено для намотки провода или кабеля и может применяться в составе обмоточной машины, перемоточной линии или другого технологического оборудования. Обеспечивает равномерное распределение провода на приемной катушке. Потоянный шаг раскладки провода обеспечивается системой управления. Для ограничения хода каретки раскладчика установлены не менее два индуктивных (аварийных) датчика.</w:t>
            </w:r>
          </w:p>
          <w:p w14:paraId="37293EC3" w14:textId="77777777" w:rsidR="00301662" w:rsidRPr="00745835" w:rsidRDefault="00301662" w:rsidP="00745835">
            <w:pPr>
              <w:pStyle w:val="11"/>
              <w:spacing w:line="276" w:lineRule="auto"/>
              <w:rPr>
                <w:rFonts w:ascii="Times New Roman" w:hAnsi="Times New Roman"/>
                <w:bCs/>
                <w:noProof/>
              </w:rPr>
            </w:pPr>
            <w:r w:rsidRPr="00745835">
              <w:rPr>
                <w:rFonts w:ascii="Times New Roman" w:hAnsi="Times New Roman"/>
                <w:bCs/>
                <w:noProof/>
              </w:rPr>
              <w:lastRenderedPageBreak/>
              <w:t>Технические характеристики:</w:t>
            </w:r>
          </w:p>
          <w:p w14:paraId="44598A5E" w14:textId="77777777" w:rsidR="00301662" w:rsidRPr="00745835" w:rsidRDefault="00301662" w:rsidP="00745835">
            <w:pPr>
              <w:pStyle w:val="11"/>
              <w:spacing w:line="276" w:lineRule="auto"/>
              <w:rPr>
                <w:rFonts w:ascii="Times New Roman" w:hAnsi="Times New Roman"/>
                <w:bCs/>
                <w:noProof/>
              </w:rPr>
            </w:pPr>
            <w:r w:rsidRPr="00745835">
              <w:rPr>
                <w:rFonts w:ascii="Times New Roman" w:hAnsi="Times New Roman"/>
                <w:bCs/>
                <w:noProof/>
              </w:rPr>
              <w:t>Диаметр щеки барабана, мм: не менее 630÷1000</w:t>
            </w:r>
          </w:p>
          <w:p w14:paraId="3A1E1596" w14:textId="77777777" w:rsidR="00301662" w:rsidRPr="00745835" w:rsidRDefault="00301662" w:rsidP="00745835">
            <w:pPr>
              <w:pStyle w:val="11"/>
              <w:spacing w:line="276" w:lineRule="auto"/>
              <w:rPr>
                <w:rFonts w:ascii="Times New Roman" w:hAnsi="Times New Roman"/>
                <w:bCs/>
                <w:noProof/>
              </w:rPr>
            </w:pPr>
            <w:r w:rsidRPr="00745835">
              <w:rPr>
                <w:rFonts w:ascii="Times New Roman" w:hAnsi="Times New Roman"/>
                <w:bCs/>
                <w:noProof/>
              </w:rPr>
              <w:t>Диаметр шейки барабана, мм: не менее 355</w:t>
            </w:r>
          </w:p>
          <w:p w14:paraId="2F2EE260" w14:textId="77777777" w:rsidR="00301662" w:rsidRPr="00745835" w:rsidRDefault="00301662" w:rsidP="00745835">
            <w:pPr>
              <w:pStyle w:val="11"/>
              <w:spacing w:line="276" w:lineRule="auto"/>
              <w:rPr>
                <w:rFonts w:ascii="Times New Roman" w:hAnsi="Times New Roman"/>
                <w:bCs/>
                <w:noProof/>
              </w:rPr>
            </w:pPr>
            <w:r w:rsidRPr="00745835">
              <w:rPr>
                <w:rFonts w:ascii="Times New Roman" w:hAnsi="Times New Roman"/>
                <w:bCs/>
                <w:noProof/>
              </w:rPr>
              <w:t>Внешняя ширина барабана, мм: не менее 400-750</w:t>
            </w:r>
          </w:p>
          <w:p w14:paraId="34AF5045" w14:textId="77777777" w:rsidR="00301662" w:rsidRPr="00745835" w:rsidRDefault="00301662" w:rsidP="00745835">
            <w:pPr>
              <w:pStyle w:val="11"/>
              <w:spacing w:line="276" w:lineRule="auto"/>
              <w:rPr>
                <w:rFonts w:ascii="Times New Roman" w:hAnsi="Times New Roman"/>
                <w:bCs/>
                <w:noProof/>
              </w:rPr>
            </w:pPr>
            <w:r w:rsidRPr="00745835">
              <w:rPr>
                <w:rFonts w:ascii="Times New Roman" w:hAnsi="Times New Roman"/>
                <w:bCs/>
                <w:noProof/>
              </w:rPr>
              <w:t>Центральное отверстие, мм: не менее 106</w:t>
            </w:r>
          </w:p>
          <w:p w14:paraId="44A74746" w14:textId="77777777" w:rsidR="00301662" w:rsidRPr="00745835" w:rsidRDefault="00301662" w:rsidP="00745835">
            <w:pPr>
              <w:pStyle w:val="11"/>
              <w:spacing w:line="276" w:lineRule="auto"/>
              <w:rPr>
                <w:rFonts w:ascii="Times New Roman" w:hAnsi="Times New Roman"/>
                <w:bCs/>
                <w:noProof/>
              </w:rPr>
            </w:pPr>
            <w:r w:rsidRPr="00745835">
              <w:rPr>
                <w:rFonts w:ascii="Times New Roman" w:hAnsi="Times New Roman"/>
                <w:bCs/>
                <w:noProof/>
              </w:rPr>
              <w:t>Вес барабана, кг: не более 1000</w:t>
            </w:r>
          </w:p>
          <w:p w14:paraId="60662AF5" w14:textId="77777777" w:rsidR="00301662" w:rsidRPr="00745835" w:rsidRDefault="00301662" w:rsidP="00745835">
            <w:pPr>
              <w:pStyle w:val="11"/>
              <w:spacing w:line="276" w:lineRule="auto"/>
              <w:rPr>
                <w:rFonts w:ascii="Times New Roman" w:hAnsi="Times New Roman"/>
                <w:bCs/>
                <w:noProof/>
              </w:rPr>
            </w:pPr>
            <w:r w:rsidRPr="00745835">
              <w:rPr>
                <w:rFonts w:ascii="Times New Roman" w:hAnsi="Times New Roman"/>
                <w:bCs/>
                <w:noProof/>
              </w:rPr>
              <w:t>Установленная мощность привода, кВт:</w:t>
            </w:r>
          </w:p>
          <w:p w14:paraId="4A8AF3BC" w14:textId="77777777" w:rsidR="00301662" w:rsidRPr="00745835" w:rsidRDefault="00301662" w:rsidP="00745835">
            <w:pPr>
              <w:pStyle w:val="11"/>
              <w:spacing w:line="276" w:lineRule="auto"/>
              <w:rPr>
                <w:rFonts w:ascii="Times New Roman" w:hAnsi="Times New Roman"/>
                <w:bCs/>
                <w:noProof/>
              </w:rPr>
            </w:pPr>
            <w:r w:rsidRPr="00745835">
              <w:rPr>
                <w:rFonts w:ascii="Times New Roman" w:hAnsi="Times New Roman"/>
                <w:bCs/>
                <w:noProof/>
              </w:rPr>
              <w:t>- привод барабана: не менее 3,0</w:t>
            </w:r>
          </w:p>
          <w:p w14:paraId="4FB5615E" w14:textId="77777777" w:rsidR="00301662" w:rsidRPr="00745835" w:rsidRDefault="00301662" w:rsidP="00745835">
            <w:pPr>
              <w:pStyle w:val="11"/>
              <w:spacing w:line="276" w:lineRule="auto"/>
              <w:rPr>
                <w:rFonts w:ascii="Times New Roman" w:hAnsi="Times New Roman"/>
                <w:bCs/>
                <w:noProof/>
              </w:rPr>
            </w:pPr>
            <w:r w:rsidRPr="00745835">
              <w:rPr>
                <w:rFonts w:ascii="Times New Roman" w:hAnsi="Times New Roman"/>
                <w:bCs/>
                <w:noProof/>
              </w:rPr>
              <w:t>- привод подъемника: не менее 1,1</w:t>
            </w:r>
          </w:p>
          <w:p w14:paraId="7C652677" w14:textId="77777777" w:rsidR="00301662" w:rsidRPr="00745835" w:rsidRDefault="00301662" w:rsidP="00745835">
            <w:pPr>
              <w:pStyle w:val="11"/>
              <w:spacing w:line="276" w:lineRule="auto"/>
              <w:rPr>
                <w:rFonts w:ascii="Times New Roman" w:hAnsi="Times New Roman"/>
                <w:bCs/>
                <w:noProof/>
              </w:rPr>
            </w:pPr>
            <w:r w:rsidRPr="00745835">
              <w:rPr>
                <w:rFonts w:ascii="Times New Roman" w:hAnsi="Times New Roman"/>
                <w:bCs/>
                <w:noProof/>
              </w:rPr>
              <w:t>- раскладчик: не менее 0,3</w:t>
            </w:r>
          </w:p>
          <w:p w14:paraId="4F81A2D5" w14:textId="77777777" w:rsidR="00301662" w:rsidRPr="00745835" w:rsidRDefault="00301662" w:rsidP="00745835">
            <w:pPr>
              <w:pStyle w:val="11"/>
              <w:spacing w:line="276" w:lineRule="auto"/>
              <w:rPr>
                <w:rFonts w:ascii="Times New Roman" w:hAnsi="Times New Roman"/>
                <w:bCs/>
                <w:noProof/>
              </w:rPr>
            </w:pPr>
            <w:r w:rsidRPr="00745835">
              <w:rPr>
                <w:rFonts w:ascii="Times New Roman" w:hAnsi="Times New Roman"/>
                <w:bCs/>
                <w:noProof/>
              </w:rPr>
              <w:t>Шаг раскладки провода, мм: не менее (от 0,5 до 10 мм)</w:t>
            </w:r>
          </w:p>
          <w:p w14:paraId="3B50AC1B" w14:textId="77777777" w:rsidR="00301662" w:rsidRPr="00745835" w:rsidRDefault="00301662" w:rsidP="00745835">
            <w:pPr>
              <w:pStyle w:val="11"/>
              <w:spacing w:line="276" w:lineRule="auto"/>
              <w:rPr>
                <w:rFonts w:ascii="Times New Roman" w:hAnsi="Times New Roman"/>
                <w:bCs/>
                <w:noProof/>
              </w:rPr>
            </w:pPr>
            <w:r w:rsidRPr="00745835">
              <w:rPr>
                <w:rFonts w:ascii="Times New Roman" w:hAnsi="Times New Roman"/>
                <w:bCs/>
                <w:noProof/>
              </w:rPr>
              <w:t>Дискретность задания шага раскладки, мм: не более 0,1</w:t>
            </w:r>
          </w:p>
          <w:p w14:paraId="20E762C6" w14:textId="77777777" w:rsidR="00301662" w:rsidRPr="00745835" w:rsidRDefault="00301662" w:rsidP="00745835">
            <w:pPr>
              <w:pStyle w:val="11"/>
              <w:spacing w:line="276" w:lineRule="auto"/>
              <w:rPr>
                <w:rFonts w:ascii="Times New Roman" w:hAnsi="Times New Roman"/>
                <w:bCs/>
                <w:noProof/>
              </w:rPr>
            </w:pPr>
            <w:r w:rsidRPr="00745835">
              <w:rPr>
                <w:rFonts w:ascii="Times New Roman" w:hAnsi="Times New Roman"/>
                <w:bCs/>
                <w:noProof/>
              </w:rPr>
              <w:t>Габаритные размеры, м: не менее 1,9х1,9х1,5</w:t>
            </w:r>
          </w:p>
          <w:p w14:paraId="67C50D09" w14:textId="77777777" w:rsidR="00301662" w:rsidRPr="00745835" w:rsidRDefault="00301662" w:rsidP="00745835">
            <w:pPr>
              <w:pStyle w:val="11"/>
              <w:spacing w:line="276" w:lineRule="auto"/>
              <w:rPr>
                <w:rFonts w:ascii="Times New Roman" w:hAnsi="Times New Roman"/>
                <w:b/>
                <w:noProof/>
              </w:rPr>
            </w:pPr>
            <w:r w:rsidRPr="00745835">
              <w:rPr>
                <w:rFonts w:ascii="Times New Roman" w:hAnsi="Times New Roman"/>
                <w:b/>
                <w:noProof/>
              </w:rPr>
              <w:t>Лентообмотчик центральный ОЦЭ-40 (или эквивалент):</w:t>
            </w:r>
          </w:p>
          <w:p w14:paraId="0D91FA93" w14:textId="77777777" w:rsidR="00301662"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Тип: центральный</w:t>
            </w:r>
          </w:p>
          <w:p w14:paraId="344686E3"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Диаметр обрабатываемых жил, мм: не менее (от 4 до 10)</w:t>
            </w:r>
          </w:p>
          <w:p w14:paraId="10B16FC2"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Диаметр проходного отверстия в центральной трубе обмотчика, мм: не менее 19</w:t>
            </w:r>
          </w:p>
          <w:p w14:paraId="02192F49"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Запас кружков с лентой, мм: не менее 400</w:t>
            </w:r>
          </w:p>
          <w:p w14:paraId="1B37B3C7"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Шаги обмотки, мм: не менее (от 10 до 60)</w:t>
            </w:r>
          </w:p>
          <w:p w14:paraId="42F88BDF"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Дискретность задания шага обмотки, мм: не более 0,1</w:t>
            </w:r>
          </w:p>
          <w:p w14:paraId="541ACBCB"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Количество лент, одновременно размещаемых в обмотчике, шт: не менее 1</w:t>
            </w:r>
          </w:p>
          <w:p w14:paraId="23090629"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Материал лент: нетканое полотно, ткань полиэфирная электропроводящая, ПВХ ленты, алюмополимерная фольга, лента полиэтилентерефталатная и др.</w:t>
            </w:r>
          </w:p>
          <w:p w14:paraId="2C3E1D73"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Размеры кружка изолируюшей пленки:</w:t>
            </w:r>
          </w:p>
          <w:p w14:paraId="65FC9459"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 диаметр наружный, мм: не менее до 400</w:t>
            </w:r>
          </w:p>
          <w:p w14:paraId="25D416CA"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 диаметр внутренний, мм: не менее 76</w:t>
            </w:r>
          </w:p>
          <w:p w14:paraId="547B11E8"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 ширина ленты, мм: от 10 до 20</w:t>
            </w:r>
          </w:p>
          <w:p w14:paraId="106AD8E9"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 толщина ленты, мм: от 0,06 до 0,5</w:t>
            </w:r>
          </w:p>
          <w:p w14:paraId="6E101E23"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Натяжение ленты, Н: не менее (от 3 до 20)</w:t>
            </w:r>
          </w:p>
          <w:p w14:paraId="7B610718"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Число оборотов головки обмотчика, мин: не менее до 1500</w:t>
            </w:r>
          </w:p>
          <w:p w14:paraId="545A1097"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Датчики:</w:t>
            </w:r>
          </w:p>
          <w:p w14:paraId="1E3B47D9"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 окончания ленты</w:t>
            </w:r>
          </w:p>
          <w:p w14:paraId="63402540"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 обрыва ленты</w:t>
            </w:r>
          </w:p>
          <w:p w14:paraId="2EE1E4CA"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Установленная мощность технологического оборудования, кВт: не менее 5,0</w:t>
            </w:r>
          </w:p>
          <w:p w14:paraId="2B12D960"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Потребняемая мощность, кВт: не более 45%</w:t>
            </w:r>
          </w:p>
          <w:p w14:paraId="0D29F000" w14:textId="77777777" w:rsidR="007739CC" w:rsidRPr="00745835" w:rsidRDefault="007739CC" w:rsidP="00745835">
            <w:pPr>
              <w:pStyle w:val="11"/>
              <w:spacing w:line="276" w:lineRule="auto"/>
              <w:rPr>
                <w:rFonts w:ascii="Times New Roman" w:hAnsi="Times New Roman"/>
                <w:bCs/>
                <w:noProof/>
              </w:rPr>
            </w:pPr>
            <w:r w:rsidRPr="00745835">
              <w:rPr>
                <w:rFonts w:ascii="Times New Roman" w:hAnsi="Times New Roman"/>
                <w:bCs/>
                <w:noProof/>
              </w:rPr>
              <w:t>Масса, кг: не более 900</w:t>
            </w:r>
          </w:p>
          <w:p w14:paraId="1CE8E55A" w14:textId="77777777" w:rsidR="00301662" w:rsidRPr="00745835" w:rsidRDefault="00691003" w:rsidP="00745835">
            <w:pPr>
              <w:pStyle w:val="11"/>
              <w:spacing w:line="276" w:lineRule="auto"/>
              <w:rPr>
                <w:rFonts w:ascii="Times New Roman" w:hAnsi="Times New Roman"/>
                <w:bCs/>
                <w:noProof/>
              </w:rPr>
            </w:pPr>
            <w:r w:rsidRPr="00745835">
              <w:rPr>
                <w:rFonts w:ascii="Times New Roman" w:hAnsi="Times New Roman"/>
                <w:bCs/>
                <w:noProof/>
              </w:rPr>
              <w:t>Привод обмотчика: от индивидуального асинхронного электродвигателя</w:t>
            </w:r>
          </w:p>
          <w:p w14:paraId="2DB36DC3" w14:textId="77777777" w:rsidR="00691003" w:rsidRPr="00745835" w:rsidRDefault="00691003" w:rsidP="00745835">
            <w:pPr>
              <w:pStyle w:val="11"/>
              <w:spacing w:line="276" w:lineRule="auto"/>
              <w:rPr>
                <w:rFonts w:ascii="Times New Roman" w:hAnsi="Times New Roman"/>
                <w:bCs/>
                <w:noProof/>
              </w:rPr>
            </w:pPr>
            <w:r w:rsidRPr="00745835">
              <w:rPr>
                <w:rFonts w:ascii="Times New Roman" w:hAnsi="Times New Roman"/>
                <w:bCs/>
                <w:noProof/>
              </w:rPr>
              <w:t>Направление жилы через лентобмотчик: при помощи калибров состоящий из не менее 2-х частей</w:t>
            </w:r>
          </w:p>
          <w:p w14:paraId="578690EE" w14:textId="77777777" w:rsidR="00691003" w:rsidRPr="00745835" w:rsidRDefault="00691003" w:rsidP="00745835">
            <w:pPr>
              <w:pStyle w:val="11"/>
              <w:spacing w:line="276" w:lineRule="auto"/>
              <w:rPr>
                <w:rFonts w:ascii="Times New Roman" w:hAnsi="Times New Roman"/>
                <w:bCs/>
                <w:noProof/>
              </w:rPr>
            </w:pPr>
            <w:r w:rsidRPr="00745835">
              <w:rPr>
                <w:rFonts w:ascii="Times New Roman" w:hAnsi="Times New Roman"/>
                <w:bCs/>
                <w:noProof/>
              </w:rPr>
              <w:t>Для регулировок (угла обмотки, положения лент) нанесены шкалы – угловая и линейная</w:t>
            </w:r>
          </w:p>
          <w:p w14:paraId="6072D20D" w14:textId="77777777" w:rsidR="00691003" w:rsidRPr="00745835" w:rsidRDefault="00691003" w:rsidP="00745835">
            <w:pPr>
              <w:pStyle w:val="11"/>
              <w:spacing w:line="276" w:lineRule="auto"/>
              <w:rPr>
                <w:rFonts w:ascii="Times New Roman" w:hAnsi="Times New Roman"/>
                <w:bCs/>
                <w:noProof/>
              </w:rPr>
            </w:pPr>
            <w:r w:rsidRPr="00745835">
              <w:rPr>
                <w:rFonts w:ascii="Times New Roman" w:hAnsi="Times New Roman"/>
                <w:bCs/>
                <w:noProof/>
              </w:rPr>
              <w:t>Форма прижимных тарелок: круглая</w:t>
            </w:r>
          </w:p>
          <w:p w14:paraId="2FF12387" w14:textId="77777777" w:rsidR="00691003" w:rsidRPr="00745835" w:rsidRDefault="00691003" w:rsidP="00745835">
            <w:pPr>
              <w:pStyle w:val="11"/>
              <w:spacing w:line="276" w:lineRule="auto"/>
              <w:rPr>
                <w:rFonts w:ascii="Times New Roman" w:hAnsi="Times New Roman"/>
                <w:bCs/>
                <w:noProof/>
              </w:rPr>
            </w:pPr>
            <w:r w:rsidRPr="00745835">
              <w:rPr>
                <w:rFonts w:ascii="Times New Roman" w:hAnsi="Times New Roman"/>
                <w:bCs/>
                <w:noProof/>
              </w:rPr>
              <w:t>Натяжение ленты в обмотчике не изменяется при уменьшении диаметра кружка с лентой – наличие</w:t>
            </w:r>
          </w:p>
          <w:p w14:paraId="50ECAD9C" w14:textId="77777777" w:rsidR="00691003" w:rsidRPr="00745835" w:rsidRDefault="00691003" w:rsidP="00745835">
            <w:pPr>
              <w:pStyle w:val="11"/>
              <w:spacing w:line="276" w:lineRule="auto"/>
              <w:rPr>
                <w:rFonts w:ascii="Times New Roman" w:hAnsi="Times New Roman"/>
                <w:bCs/>
                <w:noProof/>
              </w:rPr>
            </w:pPr>
            <w:r w:rsidRPr="00745835">
              <w:rPr>
                <w:rFonts w:ascii="Times New Roman" w:hAnsi="Times New Roman"/>
                <w:bCs/>
                <w:noProof/>
              </w:rPr>
              <w:lastRenderedPageBreak/>
              <w:t>Возможность корректировки окончания ленты с пульта управления – наличие</w:t>
            </w:r>
          </w:p>
          <w:p w14:paraId="22CD2306" w14:textId="77777777" w:rsidR="00691003" w:rsidRPr="00745835" w:rsidRDefault="00691003" w:rsidP="00745835">
            <w:pPr>
              <w:pStyle w:val="11"/>
              <w:spacing w:line="276" w:lineRule="auto"/>
              <w:rPr>
                <w:rFonts w:ascii="Times New Roman" w:hAnsi="Times New Roman"/>
                <w:bCs/>
                <w:noProof/>
              </w:rPr>
            </w:pPr>
            <w:r w:rsidRPr="00745835">
              <w:rPr>
                <w:rFonts w:ascii="Times New Roman" w:hAnsi="Times New Roman"/>
                <w:bCs/>
                <w:noProof/>
              </w:rPr>
              <w:t>Возможность изменения шага обмотки без остановки линии – наличие</w:t>
            </w:r>
          </w:p>
          <w:p w14:paraId="32C55F7E" w14:textId="77777777" w:rsidR="00691003" w:rsidRPr="00745835" w:rsidRDefault="00691003" w:rsidP="00745835">
            <w:pPr>
              <w:pStyle w:val="11"/>
              <w:spacing w:line="276" w:lineRule="auto"/>
              <w:rPr>
                <w:rFonts w:ascii="Times New Roman" w:hAnsi="Times New Roman"/>
                <w:bCs/>
                <w:noProof/>
              </w:rPr>
            </w:pPr>
            <w:r w:rsidRPr="00745835">
              <w:rPr>
                <w:rFonts w:ascii="Times New Roman" w:hAnsi="Times New Roman"/>
                <w:bCs/>
                <w:noProof/>
              </w:rPr>
              <w:t>Защитный кожух (корпус) со смотровым окном – наличие</w:t>
            </w:r>
          </w:p>
          <w:p w14:paraId="58ED3518" w14:textId="77777777" w:rsidR="00691003" w:rsidRPr="00745835" w:rsidRDefault="00691003" w:rsidP="00745835">
            <w:pPr>
              <w:pStyle w:val="11"/>
              <w:spacing w:line="276" w:lineRule="auto"/>
              <w:rPr>
                <w:rFonts w:ascii="Times New Roman" w:hAnsi="Times New Roman"/>
                <w:bCs/>
                <w:noProof/>
              </w:rPr>
            </w:pPr>
            <w:r w:rsidRPr="00745835">
              <w:rPr>
                <w:rFonts w:ascii="Times New Roman" w:hAnsi="Times New Roman"/>
                <w:bCs/>
                <w:noProof/>
              </w:rPr>
              <w:t>Освещение внутри лентообмотчика – наличие</w:t>
            </w:r>
          </w:p>
          <w:p w14:paraId="1F1ACF22" w14:textId="77777777" w:rsidR="00D10F4D" w:rsidRPr="00745835" w:rsidRDefault="00D10F4D" w:rsidP="00745835">
            <w:pPr>
              <w:pStyle w:val="11"/>
              <w:spacing w:line="276" w:lineRule="auto"/>
              <w:rPr>
                <w:rFonts w:ascii="Times New Roman" w:hAnsi="Times New Roman"/>
                <w:b/>
                <w:noProof/>
              </w:rPr>
            </w:pPr>
            <w:r w:rsidRPr="00745835">
              <w:rPr>
                <w:rFonts w:ascii="Times New Roman" w:hAnsi="Times New Roman"/>
                <w:b/>
                <w:noProof/>
              </w:rPr>
              <w:t>Тяга гусеничная ТГ-1000 (или эквивалент):</w:t>
            </w:r>
          </w:p>
          <w:p w14:paraId="62891707" w14:textId="77777777" w:rsidR="00D10F4D" w:rsidRPr="00745835" w:rsidRDefault="00D10F4D" w:rsidP="00745835">
            <w:pPr>
              <w:pStyle w:val="11"/>
              <w:spacing w:line="276" w:lineRule="auto"/>
              <w:rPr>
                <w:rFonts w:ascii="Times New Roman" w:hAnsi="Times New Roman"/>
                <w:bCs/>
                <w:noProof/>
              </w:rPr>
            </w:pPr>
            <w:r w:rsidRPr="00745835">
              <w:rPr>
                <w:rFonts w:ascii="Times New Roman" w:hAnsi="Times New Roman"/>
                <w:bCs/>
                <w:noProof/>
              </w:rPr>
              <w:t>Назначение: для протягивания провода вдоль горизонтально-обмоточной машины (или в составе другой технологической линии кабельного или аналогичного производства) с определенной линейной скоростью. Гусеничная тяга исключает проскальзывание провода при работе. Провод остается в натянутом состоянии и при остановке машины.</w:t>
            </w:r>
          </w:p>
          <w:p w14:paraId="404552EA" w14:textId="77777777" w:rsidR="00D10F4D"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Тяга представляет собой два расположенных друг над другом замкнутых плоских ремня, синхронно вращающийхся в противоположные стороны.</w:t>
            </w:r>
          </w:p>
          <w:p w14:paraId="3E8AC003"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Установка ремня: на ведущем и натяжном шкивах</w:t>
            </w:r>
          </w:p>
          <w:p w14:paraId="6BF5073B"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Направление ремня придерживается при помощи: не менее 4-х пар направляющих и не менее 2-х пар поддерживающих роликов.</w:t>
            </w:r>
          </w:p>
          <w:p w14:paraId="322361F6"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Тяговое усилие от ремней предается к жиле путем прижима ремня к жиле пневноцилиндрами – наличие</w:t>
            </w:r>
          </w:p>
          <w:p w14:paraId="1271FA34"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Независимая регулировка давления воздуха в верхних и нижних прижимающих пневмоцилиндрах – наличие</w:t>
            </w:r>
          </w:p>
          <w:p w14:paraId="39985C95"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Сближение и раскрывание ремней: за счет перемещения штоков в пневматических цилиндрах.</w:t>
            </w:r>
          </w:p>
          <w:p w14:paraId="252482BE"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На гусеничной тяге установлены:</w:t>
            </w:r>
          </w:p>
          <w:p w14:paraId="04B878DC"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 пульт управления машиной, в котором имеются: манометры, показывающие давление воздуха в верхних, нижних прижимных пневмоцилиндрах и пневмоцилиндрах натяжения ремней; регуляторы давления сжатого воздуха, подаваемого в указанные три группы вневмоцилиндров; пневматический распрделитель для раскрытия или сближения ремней.</w:t>
            </w:r>
          </w:p>
          <w:p w14:paraId="34014E7D"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 мотор редуктор при вода ремней.</w:t>
            </w:r>
          </w:p>
          <w:p w14:paraId="312CDE96"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Технические характеристики:</w:t>
            </w:r>
          </w:p>
          <w:p w14:paraId="2163FDC8"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Диаметр провода, мм: не менее (от 20 до 60)</w:t>
            </w:r>
          </w:p>
          <w:p w14:paraId="140B9A9B"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Максимальная линейная скорость, м/мин: не менее до 50</w:t>
            </w:r>
          </w:p>
          <w:p w14:paraId="1C36E196"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Длина рабочей зоны протягивания кабеля, м: не менее 1000</w:t>
            </w:r>
          </w:p>
          <w:p w14:paraId="0078F097"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Максимальное тяговое усилие, Н: не менее 6700</w:t>
            </w:r>
          </w:p>
          <w:p w14:paraId="3AB29411"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Давление воздуха в пневмосети, мПа: не менее 5</w:t>
            </w:r>
          </w:p>
          <w:p w14:paraId="6FE72764"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Установленная мощность привода, кВт: не менее 5</w:t>
            </w:r>
          </w:p>
          <w:p w14:paraId="11DF1D1E"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Погрешность измерения линейно скорости, % не более ±5</w:t>
            </w:r>
          </w:p>
          <w:p w14:paraId="376CD00E" w14:textId="77777777" w:rsidR="00281BC0" w:rsidRPr="00745835" w:rsidRDefault="00281BC0" w:rsidP="00745835">
            <w:pPr>
              <w:pStyle w:val="11"/>
              <w:spacing w:line="276" w:lineRule="auto"/>
              <w:rPr>
                <w:rFonts w:ascii="Times New Roman" w:hAnsi="Times New Roman"/>
                <w:bCs/>
                <w:noProof/>
              </w:rPr>
            </w:pPr>
            <w:r w:rsidRPr="00745835">
              <w:rPr>
                <w:rFonts w:ascii="Times New Roman" w:hAnsi="Times New Roman"/>
                <w:bCs/>
                <w:noProof/>
              </w:rPr>
              <w:t>Погрешность измерения длины кабеля, %: не более ±1</w:t>
            </w:r>
          </w:p>
          <w:p w14:paraId="64767FDA" w14:textId="77777777" w:rsidR="009B0FA9" w:rsidRPr="00745835" w:rsidRDefault="009B0FA9" w:rsidP="00745835">
            <w:pPr>
              <w:pStyle w:val="11"/>
              <w:spacing w:line="276" w:lineRule="auto"/>
              <w:rPr>
                <w:rFonts w:ascii="Times New Roman" w:hAnsi="Times New Roman"/>
                <w:b/>
                <w:noProof/>
              </w:rPr>
            </w:pPr>
            <w:r w:rsidRPr="00745835">
              <w:rPr>
                <w:rFonts w:ascii="Times New Roman" w:hAnsi="Times New Roman"/>
                <w:b/>
                <w:noProof/>
              </w:rPr>
              <w:t>Компенсатор КР-135-10 (или эквивалент):</w:t>
            </w:r>
          </w:p>
          <w:p w14:paraId="3113B513" w14:textId="77777777" w:rsidR="009B0FA9" w:rsidRPr="00745835" w:rsidRDefault="009B33FE" w:rsidP="00745835">
            <w:pPr>
              <w:pStyle w:val="11"/>
              <w:spacing w:line="276" w:lineRule="auto"/>
              <w:rPr>
                <w:rFonts w:ascii="Times New Roman" w:hAnsi="Times New Roman"/>
                <w:bCs/>
                <w:noProof/>
              </w:rPr>
            </w:pPr>
            <w:r w:rsidRPr="00745835">
              <w:rPr>
                <w:rFonts w:ascii="Times New Roman" w:hAnsi="Times New Roman"/>
                <w:bCs/>
                <w:noProof/>
              </w:rPr>
              <w:t>Назначение: для контроля напряжения провода и скорости отмотки/намотки, создаваемых отдающим или приемны устройствами. Представляет собой не менее 2 блока роликов.</w:t>
            </w:r>
          </w:p>
          <w:p w14:paraId="5C165C70" w14:textId="77777777" w:rsidR="009B33FE" w:rsidRPr="00745835" w:rsidRDefault="009B33FE" w:rsidP="00745835">
            <w:pPr>
              <w:pStyle w:val="11"/>
              <w:spacing w:line="276" w:lineRule="auto"/>
              <w:rPr>
                <w:rFonts w:ascii="Times New Roman" w:hAnsi="Times New Roman"/>
                <w:bCs/>
                <w:noProof/>
              </w:rPr>
            </w:pPr>
            <w:r w:rsidRPr="00745835">
              <w:rPr>
                <w:rFonts w:ascii="Times New Roman" w:hAnsi="Times New Roman"/>
                <w:bCs/>
                <w:noProof/>
              </w:rPr>
              <w:t>Ось верхнего блока закреплена на стойке. Нижний блок размещен на конце рычага, свободно поворачивающемся относительно стойки.</w:t>
            </w:r>
          </w:p>
          <w:p w14:paraId="60E519EA" w14:textId="77777777" w:rsidR="009B33FE" w:rsidRPr="00745835" w:rsidRDefault="009B33FE" w:rsidP="00745835">
            <w:pPr>
              <w:pStyle w:val="11"/>
              <w:spacing w:line="276" w:lineRule="auto"/>
              <w:rPr>
                <w:rFonts w:ascii="Times New Roman" w:hAnsi="Times New Roman"/>
                <w:bCs/>
                <w:noProof/>
              </w:rPr>
            </w:pPr>
            <w:r w:rsidRPr="00745835">
              <w:rPr>
                <w:rFonts w:ascii="Times New Roman" w:hAnsi="Times New Roman"/>
                <w:bCs/>
                <w:noProof/>
              </w:rPr>
              <w:lastRenderedPageBreak/>
              <w:t>Для создания натяжения провода рычаг подвижного блока соединен со стойкой пневмоцилиндром – наличие</w:t>
            </w:r>
          </w:p>
          <w:p w14:paraId="50200F0E" w14:textId="77777777" w:rsidR="009B33FE" w:rsidRPr="00745835" w:rsidRDefault="009B33FE" w:rsidP="00745835">
            <w:pPr>
              <w:pStyle w:val="11"/>
              <w:spacing w:line="276" w:lineRule="auto"/>
              <w:rPr>
                <w:rFonts w:ascii="Times New Roman" w:hAnsi="Times New Roman"/>
                <w:bCs/>
                <w:noProof/>
              </w:rPr>
            </w:pPr>
            <w:r w:rsidRPr="00745835">
              <w:rPr>
                <w:rFonts w:ascii="Times New Roman" w:hAnsi="Times New Roman"/>
                <w:bCs/>
                <w:noProof/>
              </w:rPr>
              <w:t>Регулировка натяжения провода: руглируется изменением давления воздуха в пневмоцилиндре.</w:t>
            </w:r>
          </w:p>
          <w:p w14:paraId="78EE7F3F" w14:textId="77777777" w:rsidR="009B33FE" w:rsidRPr="00745835" w:rsidRDefault="009B33FE" w:rsidP="00745835">
            <w:pPr>
              <w:pStyle w:val="11"/>
              <w:spacing w:line="276" w:lineRule="auto"/>
              <w:rPr>
                <w:rFonts w:ascii="Times New Roman" w:hAnsi="Times New Roman"/>
                <w:bCs/>
                <w:noProof/>
              </w:rPr>
            </w:pPr>
            <w:r w:rsidRPr="00745835">
              <w:rPr>
                <w:rFonts w:ascii="Times New Roman" w:hAnsi="Times New Roman"/>
                <w:bCs/>
                <w:noProof/>
              </w:rPr>
              <w:t>Пневмораспределитель с ручным переключателем – наличие</w:t>
            </w:r>
          </w:p>
          <w:p w14:paraId="70949B0E" w14:textId="77777777" w:rsidR="009B33FE" w:rsidRPr="00745835" w:rsidRDefault="009B33FE" w:rsidP="00745835">
            <w:pPr>
              <w:pStyle w:val="11"/>
              <w:spacing w:line="276" w:lineRule="auto"/>
              <w:rPr>
                <w:rFonts w:ascii="Times New Roman" w:hAnsi="Times New Roman"/>
                <w:bCs/>
                <w:noProof/>
              </w:rPr>
            </w:pPr>
            <w:r w:rsidRPr="00745835">
              <w:rPr>
                <w:rFonts w:ascii="Times New Roman" w:hAnsi="Times New Roman"/>
                <w:bCs/>
                <w:noProof/>
              </w:rPr>
              <w:t>Смягчающие амортизаторы и датчики крайних положений в крайних положениях рычага – наличие</w:t>
            </w:r>
          </w:p>
          <w:p w14:paraId="100D5C01" w14:textId="77777777" w:rsidR="009B33FE" w:rsidRPr="00745835" w:rsidRDefault="009B33FE" w:rsidP="00745835">
            <w:pPr>
              <w:pStyle w:val="11"/>
              <w:spacing w:line="276" w:lineRule="auto"/>
              <w:rPr>
                <w:rFonts w:ascii="Times New Roman" w:hAnsi="Times New Roman"/>
                <w:bCs/>
                <w:noProof/>
              </w:rPr>
            </w:pPr>
            <w:r w:rsidRPr="00745835">
              <w:rPr>
                <w:rFonts w:ascii="Times New Roman" w:hAnsi="Times New Roman"/>
                <w:bCs/>
                <w:noProof/>
              </w:rPr>
              <w:t>Для считывания информации о величине натяжения провода и ее изменениях на рычаге: установлен эксцентрик, а напротив него установлен аналоговый датчик.</w:t>
            </w:r>
          </w:p>
          <w:p w14:paraId="6B8F45D6" w14:textId="77777777" w:rsidR="009B33FE" w:rsidRPr="00745835" w:rsidRDefault="009B33FE" w:rsidP="00745835">
            <w:pPr>
              <w:pStyle w:val="11"/>
              <w:spacing w:line="276" w:lineRule="auto"/>
              <w:rPr>
                <w:rFonts w:ascii="Times New Roman" w:hAnsi="Times New Roman"/>
                <w:bCs/>
                <w:noProof/>
              </w:rPr>
            </w:pPr>
            <w:r w:rsidRPr="00745835">
              <w:rPr>
                <w:rFonts w:ascii="Times New Roman" w:hAnsi="Times New Roman"/>
                <w:bCs/>
                <w:noProof/>
              </w:rPr>
              <w:t>Технические характеристики:</w:t>
            </w:r>
          </w:p>
          <w:p w14:paraId="72771AC6" w14:textId="77777777" w:rsidR="009B33FE" w:rsidRPr="00745835" w:rsidRDefault="009B33FE" w:rsidP="00745835">
            <w:pPr>
              <w:pStyle w:val="11"/>
              <w:spacing w:line="276" w:lineRule="auto"/>
              <w:rPr>
                <w:rFonts w:ascii="Times New Roman" w:hAnsi="Times New Roman"/>
                <w:bCs/>
                <w:noProof/>
              </w:rPr>
            </w:pPr>
            <w:r w:rsidRPr="00745835">
              <w:rPr>
                <w:rFonts w:ascii="Times New Roman" w:hAnsi="Times New Roman"/>
                <w:bCs/>
                <w:noProof/>
              </w:rPr>
              <w:t>Число шкивов в верхнем блоке, шт: не менее 4</w:t>
            </w:r>
          </w:p>
          <w:p w14:paraId="5E4B1DD5" w14:textId="77777777" w:rsidR="009B33FE" w:rsidRPr="00745835" w:rsidRDefault="009B33FE" w:rsidP="00745835">
            <w:pPr>
              <w:pStyle w:val="11"/>
              <w:spacing w:line="276" w:lineRule="auto"/>
              <w:rPr>
                <w:rFonts w:ascii="Times New Roman" w:hAnsi="Times New Roman"/>
                <w:bCs/>
                <w:noProof/>
              </w:rPr>
            </w:pPr>
            <w:r w:rsidRPr="00745835">
              <w:rPr>
                <w:rFonts w:ascii="Times New Roman" w:hAnsi="Times New Roman"/>
                <w:bCs/>
                <w:noProof/>
              </w:rPr>
              <w:t>Чило шковов в нижнем блоке, шт: не менее 3</w:t>
            </w:r>
          </w:p>
          <w:p w14:paraId="02C4509F" w14:textId="77777777" w:rsidR="009B33FE" w:rsidRPr="00745835" w:rsidRDefault="009B33FE" w:rsidP="00745835">
            <w:pPr>
              <w:pStyle w:val="11"/>
              <w:spacing w:line="276" w:lineRule="auto"/>
              <w:rPr>
                <w:rFonts w:ascii="Times New Roman" w:hAnsi="Times New Roman"/>
                <w:bCs/>
                <w:noProof/>
              </w:rPr>
            </w:pPr>
            <w:r w:rsidRPr="00745835">
              <w:rPr>
                <w:rFonts w:ascii="Times New Roman" w:hAnsi="Times New Roman"/>
                <w:bCs/>
                <w:noProof/>
              </w:rPr>
              <w:t>Диаметр шкива, мм: не менее 280</w:t>
            </w:r>
          </w:p>
          <w:p w14:paraId="405587E1" w14:textId="77777777" w:rsidR="009B33FE" w:rsidRPr="00745835" w:rsidRDefault="009B33FE" w:rsidP="00745835">
            <w:pPr>
              <w:pStyle w:val="11"/>
              <w:spacing w:line="276" w:lineRule="auto"/>
              <w:rPr>
                <w:rFonts w:ascii="Times New Roman" w:hAnsi="Times New Roman"/>
                <w:bCs/>
                <w:noProof/>
              </w:rPr>
            </w:pPr>
            <w:r w:rsidRPr="00745835">
              <w:rPr>
                <w:rFonts w:ascii="Times New Roman" w:hAnsi="Times New Roman"/>
                <w:bCs/>
                <w:noProof/>
              </w:rPr>
              <w:t>Натяжение провода, Н: не менее от 2 до 10</w:t>
            </w:r>
          </w:p>
          <w:p w14:paraId="2C4A8B59" w14:textId="77777777" w:rsidR="009B33FE" w:rsidRPr="00745835" w:rsidRDefault="009B33FE" w:rsidP="00745835">
            <w:pPr>
              <w:pStyle w:val="11"/>
              <w:spacing w:line="276" w:lineRule="auto"/>
              <w:rPr>
                <w:rFonts w:ascii="Times New Roman" w:hAnsi="Times New Roman"/>
                <w:bCs/>
                <w:noProof/>
              </w:rPr>
            </w:pPr>
            <w:r w:rsidRPr="00745835">
              <w:rPr>
                <w:rFonts w:ascii="Times New Roman" w:hAnsi="Times New Roman"/>
                <w:bCs/>
                <w:noProof/>
              </w:rPr>
              <w:t>Габаритные размеры, м: не менее 1,1х0,5х1,6</w:t>
            </w:r>
          </w:p>
          <w:p w14:paraId="42D0A030" w14:textId="77777777" w:rsidR="009B33FE" w:rsidRPr="00745835" w:rsidRDefault="00A104D2" w:rsidP="00745835">
            <w:pPr>
              <w:pStyle w:val="11"/>
              <w:spacing w:line="276" w:lineRule="auto"/>
              <w:rPr>
                <w:rFonts w:ascii="Times New Roman" w:hAnsi="Times New Roman"/>
                <w:b/>
                <w:noProof/>
              </w:rPr>
            </w:pPr>
            <w:r w:rsidRPr="00745835">
              <w:rPr>
                <w:rFonts w:ascii="Times New Roman" w:hAnsi="Times New Roman"/>
                <w:b/>
                <w:noProof/>
              </w:rPr>
              <w:t>Электрооборудование и система управления:</w:t>
            </w:r>
          </w:p>
          <w:p w14:paraId="589E1685" w14:textId="77777777" w:rsidR="00A104D2" w:rsidRPr="00745835" w:rsidRDefault="00A104D2" w:rsidP="00745835">
            <w:pPr>
              <w:pStyle w:val="11"/>
              <w:spacing w:line="276" w:lineRule="auto"/>
              <w:rPr>
                <w:rFonts w:ascii="Times New Roman" w:hAnsi="Times New Roman"/>
                <w:bCs/>
                <w:noProof/>
              </w:rPr>
            </w:pPr>
            <w:r w:rsidRPr="00745835">
              <w:rPr>
                <w:rFonts w:ascii="Times New Roman" w:hAnsi="Times New Roman"/>
                <w:bCs/>
                <w:noProof/>
              </w:rPr>
              <w:t>Тип: система управления на основе контроллера и панели оператора.</w:t>
            </w:r>
          </w:p>
          <w:p w14:paraId="43D2D84A" w14:textId="77777777" w:rsidR="00A104D2" w:rsidRPr="00745835" w:rsidRDefault="00A104D2" w:rsidP="00745835">
            <w:pPr>
              <w:pStyle w:val="11"/>
              <w:spacing w:line="276" w:lineRule="auto"/>
              <w:rPr>
                <w:rFonts w:ascii="Times New Roman" w:hAnsi="Times New Roman"/>
                <w:bCs/>
                <w:noProof/>
              </w:rPr>
            </w:pPr>
            <w:r w:rsidRPr="00745835">
              <w:rPr>
                <w:rFonts w:ascii="Times New Roman" w:hAnsi="Times New Roman"/>
                <w:bCs/>
                <w:noProof/>
              </w:rPr>
              <w:t>Шиг раскладки на приемном устройстве, скорость перемотки задаются оператором с операторской панели и обеспечиваются контроллером – наличиче</w:t>
            </w:r>
          </w:p>
          <w:p w14:paraId="0AC05EE9" w14:textId="77777777" w:rsidR="00A104D2" w:rsidRPr="00745835" w:rsidRDefault="00A104D2" w:rsidP="00745835">
            <w:pPr>
              <w:pStyle w:val="11"/>
              <w:spacing w:line="276" w:lineRule="auto"/>
              <w:rPr>
                <w:rFonts w:ascii="Times New Roman" w:hAnsi="Times New Roman"/>
                <w:bCs/>
                <w:noProof/>
              </w:rPr>
            </w:pPr>
            <w:r w:rsidRPr="00745835">
              <w:rPr>
                <w:rFonts w:ascii="Times New Roman" w:hAnsi="Times New Roman"/>
                <w:bCs/>
                <w:noProof/>
              </w:rPr>
              <w:t>Шкафы электрооборудования оснащены системой вентиляции для предотвращения перегрева электрокомпонентов – наличие</w:t>
            </w:r>
          </w:p>
          <w:p w14:paraId="1105C3D3" w14:textId="77777777" w:rsidR="00A104D2" w:rsidRPr="00745835" w:rsidRDefault="00A104D2" w:rsidP="00745835">
            <w:pPr>
              <w:pStyle w:val="11"/>
              <w:spacing w:line="276" w:lineRule="auto"/>
              <w:rPr>
                <w:rFonts w:ascii="Times New Roman" w:hAnsi="Times New Roman"/>
                <w:bCs/>
                <w:noProof/>
              </w:rPr>
            </w:pPr>
            <w:r w:rsidRPr="00745835">
              <w:rPr>
                <w:rFonts w:ascii="Times New Roman" w:hAnsi="Times New Roman"/>
                <w:bCs/>
                <w:noProof/>
              </w:rPr>
              <w:t>В комплект поставки входит: соединительные кабели между шкафом управления и узлами линии.</w:t>
            </w:r>
          </w:p>
          <w:p w14:paraId="25362B74" w14:textId="77777777" w:rsidR="00745835" w:rsidRPr="00745835" w:rsidRDefault="00745835" w:rsidP="00745835">
            <w:pPr>
              <w:pStyle w:val="11"/>
              <w:spacing w:line="276" w:lineRule="auto"/>
              <w:rPr>
                <w:rFonts w:ascii="Times New Roman" w:hAnsi="Times New Roman"/>
                <w:b/>
                <w:noProof/>
              </w:rPr>
            </w:pPr>
            <w:r w:rsidRPr="00745835">
              <w:rPr>
                <w:rFonts w:ascii="Times New Roman" w:hAnsi="Times New Roman"/>
                <w:b/>
                <w:noProof/>
              </w:rPr>
              <w:t>Измеритель длины ЗАСИ-20М (или эквивалент):</w:t>
            </w:r>
          </w:p>
          <w:p w14:paraId="2A2DC4A7" w14:textId="77777777" w:rsidR="00745835" w:rsidRPr="00745835" w:rsidRDefault="00745835" w:rsidP="00745835">
            <w:pPr>
              <w:pStyle w:val="11"/>
              <w:spacing w:line="276" w:lineRule="auto"/>
              <w:rPr>
                <w:rFonts w:ascii="Times New Roman" w:hAnsi="Times New Roman"/>
                <w:bCs/>
                <w:noProof/>
              </w:rPr>
            </w:pPr>
            <w:r w:rsidRPr="00745835">
              <w:rPr>
                <w:rFonts w:ascii="Times New Roman" w:hAnsi="Times New Roman"/>
                <w:bCs/>
                <w:noProof/>
              </w:rPr>
              <w:t>Амплитуда испытательного напряжения, кВ: не менее 2÷22</w:t>
            </w:r>
          </w:p>
          <w:p w14:paraId="38DE0765" w14:textId="77777777" w:rsidR="00745835" w:rsidRPr="00745835" w:rsidRDefault="00745835" w:rsidP="00745835">
            <w:pPr>
              <w:pStyle w:val="11"/>
              <w:spacing w:line="276" w:lineRule="auto"/>
              <w:rPr>
                <w:rFonts w:ascii="Times New Roman" w:hAnsi="Times New Roman"/>
                <w:bCs/>
                <w:noProof/>
              </w:rPr>
            </w:pPr>
            <w:r w:rsidRPr="00745835">
              <w:rPr>
                <w:rFonts w:ascii="Times New Roman" w:hAnsi="Times New Roman"/>
                <w:bCs/>
                <w:noProof/>
              </w:rPr>
              <w:t>Форма испытательного напряжения: синусоида</w:t>
            </w:r>
          </w:p>
          <w:p w14:paraId="38CE8788" w14:textId="77777777" w:rsidR="00745835" w:rsidRPr="00745835" w:rsidRDefault="00745835" w:rsidP="00745835">
            <w:pPr>
              <w:pStyle w:val="11"/>
              <w:spacing w:line="276" w:lineRule="auto"/>
              <w:rPr>
                <w:rFonts w:ascii="Times New Roman" w:hAnsi="Times New Roman"/>
                <w:bCs/>
                <w:noProof/>
              </w:rPr>
            </w:pPr>
            <w:r w:rsidRPr="00745835">
              <w:rPr>
                <w:rFonts w:ascii="Times New Roman" w:hAnsi="Times New Roman"/>
                <w:bCs/>
                <w:noProof/>
              </w:rPr>
              <w:t>Частота повторения испытательного напряжения, Гц: не менее 500÷1500</w:t>
            </w:r>
          </w:p>
          <w:p w14:paraId="66323E13" w14:textId="77777777" w:rsidR="00745835" w:rsidRPr="00745835" w:rsidRDefault="00745835" w:rsidP="00745835">
            <w:pPr>
              <w:pStyle w:val="11"/>
              <w:spacing w:line="276" w:lineRule="auto"/>
              <w:rPr>
                <w:rFonts w:ascii="Times New Roman" w:hAnsi="Times New Roman"/>
                <w:bCs/>
                <w:noProof/>
              </w:rPr>
            </w:pPr>
            <w:r w:rsidRPr="00745835">
              <w:rPr>
                <w:rFonts w:ascii="Times New Roman" w:hAnsi="Times New Roman"/>
                <w:bCs/>
                <w:noProof/>
              </w:rPr>
              <w:t>Максимальная электрическая емкость нагрузки, пФ: не менее 300</w:t>
            </w:r>
          </w:p>
          <w:p w14:paraId="30845EA8" w14:textId="77777777" w:rsidR="00745835" w:rsidRPr="00745835" w:rsidRDefault="00745835" w:rsidP="00745835">
            <w:pPr>
              <w:pStyle w:val="11"/>
              <w:spacing w:line="276" w:lineRule="auto"/>
              <w:rPr>
                <w:rFonts w:ascii="Times New Roman" w:hAnsi="Times New Roman"/>
                <w:bCs/>
                <w:noProof/>
              </w:rPr>
            </w:pPr>
            <w:r w:rsidRPr="00745835">
              <w:rPr>
                <w:rFonts w:ascii="Times New Roman" w:hAnsi="Times New Roman"/>
                <w:bCs/>
                <w:noProof/>
              </w:rPr>
              <w:t>Минимальное сопротивление активной электрической нагрузки, Мом: не более 10</w:t>
            </w:r>
          </w:p>
          <w:p w14:paraId="61302141" w14:textId="77777777" w:rsidR="00745835" w:rsidRPr="00745835" w:rsidRDefault="00745835" w:rsidP="00745835">
            <w:pPr>
              <w:pStyle w:val="11"/>
              <w:spacing w:line="276" w:lineRule="auto"/>
              <w:rPr>
                <w:rFonts w:ascii="Times New Roman" w:hAnsi="Times New Roman"/>
                <w:bCs/>
                <w:noProof/>
              </w:rPr>
            </w:pPr>
            <w:r w:rsidRPr="00745835">
              <w:rPr>
                <w:rFonts w:ascii="Times New Roman" w:hAnsi="Times New Roman"/>
                <w:bCs/>
                <w:noProof/>
              </w:rPr>
              <w:t>Максимальная погрешность измерения испытательного напряжения, %: не более ±5</w:t>
            </w:r>
          </w:p>
          <w:p w14:paraId="0E78ACBB" w14:textId="77777777" w:rsidR="00745835" w:rsidRPr="00745835" w:rsidRDefault="00745835" w:rsidP="00745835">
            <w:pPr>
              <w:pStyle w:val="11"/>
              <w:spacing w:line="276" w:lineRule="auto"/>
              <w:rPr>
                <w:rFonts w:ascii="Times New Roman" w:hAnsi="Times New Roman"/>
                <w:bCs/>
                <w:noProof/>
              </w:rPr>
            </w:pPr>
            <w:r w:rsidRPr="00745835">
              <w:rPr>
                <w:rFonts w:ascii="Times New Roman" w:hAnsi="Times New Roman"/>
                <w:bCs/>
                <w:noProof/>
              </w:rPr>
              <w:t>Максимальная скорость движения контролируемого кабельного изделия, м/мин: не менее 3000</w:t>
            </w:r>
          </w:p>
          <w:p w14:paraId="46874DE9" w14:textId="77777777" w:rsidR="00745835" w:rsidRPr="00745835" w:rsidRDefault="00745835" w:rsidP="00745835">
            <w:pPr>
              <w:pStyle w:val="11"/>
              <w:spacing w:line="276" w:lineRule="auto"/>
              <w:rPr>
                <w:rFonts w:ascii="Times New Roman" w:hAnsi="Times New Roman"/>
                <w:bCs/>
                <w:noProof/>
              </w:rPr>
            </w:pPr>
            <w:r w:rsidRPr="00745835">
              <w:rPr>
                <w:rFonts w:ascii="Times New Roman" w:hAnsi="Times New Roman"/>
                <w:bCs/>
                <w:noProof/>
              </w:rPr>
              <w:t>Чувствительность детектора дефектов при напряжении 3 кВ, мкА: не менее 600</w:t>
            </w:r>
          </w:p>
          <w:p w14:paraId="4FC4C487" w14:textId="77777777" w:rsidR="00745835" w:rsidRPr="00745835" w:rsidRDefault="00745835" w:rsidP="00745835">
            <w:pPr>
              <w:pStyle w:val="11"/>
              <w:spacing w:line="276" w:lineRule="auto"/>
              <w:rPr>
                <w:rFonts w:ascii="Times New Roman" w:hAnsi="Times New Roman"/>
                <w:bCs/>
                <w:noProof/>
              </w:rPr>
            </w:pPr>
            <w:r w:rsidRPr="00745835">
              <w:rPr>
                <w:rFonts w:ascii="Times New Roman" w:hAnsi="Times New Roman"/>
                <w:bCs/>
                <w:noProof/>
              </w:rPr>
              <w:t>Минимальная частота детектирования дефектов, Гц: не более 1</w:t>
            </w:r>
          </w:p>
          <w:p w14:paraId="4AB44390" w14:textId="77777777" w:rsidR="00745835" w:rsidRPr="00745835" w:rsidRDefault="00745835" w:rsidP="00745835">
            <w:pPr>
              <w:pStyle w:val="11"/>
              <w:spacing w:line="276" w:lineRule="auto"/>
              <w:rPr>
                <w:rFonts w:ascii="Times New Roman" w:hAnsi="Times New Roman"/>
                <w:bCs/>
                <w:noProof/>
              </w:rPr>
            </w:pPr>
            <w:r w:rsidRPr="00745835">
              <w:rPr>
                <w:rFonts w:ascii="Times New Roman" w:hAnsi="Times New Roman"/>
                <w:bCs/>
                <w:noProof/>
              </w:rPr>
              <w:t>Максимальный ток короткого замыкания, мА: не менее 8</w:t>
            </w:r>
          </w:p>
          <w:p w14:paraId="0090C0F6" w14:textId="77777777" w:rsidR="00745835" w:rsidRPr="00745835" w:rsidRDefault="00745835" w:rsidP="00745835">
            <w:pPr>
              <w:pStyle w:val="11"/>
              <w:spacing w:line="276" w:lineRule="auto"/>
              <w:rPr>
                <w:rFonts w:ascii="Times New Roman" w:hAnsi="Times New Roman"/>
                <w:bCs/>
                <w:noProof/>
              </w:rPr>
            </w:pPr>
            <w:r w:rsidRPr="00745835">
              <w:rPr>
                <w:rFonts w:ascii="Times New Roman" w:hAnsi="Times New Roman"/>
                <w:bCs/>
                <w:noProof/>
              </w:rPr>
              <w:t>Диапазон измеряемой электрической емкости, пФ: не менее 1÷300</w:t>
            </w:r>
          </w:p>
          <w:p w14:paraId="4C474215" w14:textId="77777777" w:rsidR="00745835" w:rsidRPr="00745835" w:rsidRDefault="00745835" w:rsidP="00745835">
            <w:pPr>
              <w:pStyle w:val="11"/>
              <w:spacing w:line="276" w:lineRule="auto"/>
              <w:rPr>
                <w:rFonts w:ascii="Times New Roman" w:hAnsi="Times New Roman"/>
                <w:bCs/>
                <w:noProof/>
              </w:rPr>
            </w:pPr>
            <w:r w:rsidRPr="00745835">
              <w:rPr>
                <w:rFonts w:ascii="Times New Roman" w:hAnsi="Times New Roman"/>
                <w:bCs/>
                <w:noProof/>
              </w:rPr>
              <w:t>Наличие цифрового интерфейса / протокола цифровой связи: RS-485, Profibus-DP, RS-232, Analog</w:t>
            </w:r>
          </w:p>
          <w:p w14:paraId="64BEF99E" w14:textId="77777777" w:rsidR="00745835" w:rsidRPr="00745835" w:rsidRDefault="00745835" w:rsidP="00745835">
            <w:pPr>
              <w:pStyle w:val="11"/>
              <w:spacing w:line="276" w:lineRule="auto"/>
              <w:rPr>
                <w:rFonts w:ascii="Times New Roman" w:hAnsi="Times New Roman"/>
                <w:bCs/>
                <w:noProof/>
              </w:rPr>
            </w:pPr>
            <w:r w:rsidRPr="00745835">
              <w:rPr>
                <w:rFonts w:ascii="Times New Roman" w:hAnsi="Times New Roman"/>
                <w:bCs/>
                <w:noProof/>
              </w:rPr>
              <w:lastRenderedPageBreak/>
              <w:t>Макс. коммутируемый ток в цепи внешней автоматики, А: не менее 0,3</w:t>
            </w:r>
          </w:p>
          <w:p w14:paraId="0D7B0D79" w14:textId="77777777" w:rsidR="00745835" w:rsidRPr="00745835" w:rsidRDefault="00745835" w:rsidP="00745835">
            <w:pPr>
              <w:pStyle w:val="11"/>
              <w:spacing w:line="276" w:lineRule="auto"/>
              <w:rPr>
                <w:rFonts w:ascii="Times New Roman" w:hAnsi="Times New Roman"/>
                <w:bCs/>
                <w:noProof/>
              </w:rPr>
            </w:pPr>
            <w:r w:rsidRPr="00745835">
              <w:rPr>
                <w:rFonts w:ascii="Times New Roman" w:hAnsi="Times New Roman"/>
                <w:bCs/>
                <w:noProof/>
              </w:rPr>
              <w:t>Максимальное коммутируемое напряжение в цепи внешней автоматики, В: не менее 220</w:t>
            </w:r>
          </w:p>
          <w:p w14:paraId="44C0A416" w14:textId="77777777" w:rsidR="00745835" w:rsidRPr="00745835" w:rsidRDefault="00745835" w:rsidP="00745835">
            <w:pPr>
              <w:pStyle w:val="11"/>
              <w:spacing w:line="276" w:lineRule="auto"/>
              <w:rPr>
                <w:rFonts w:ascii="Times New Roman" w:hAnsi="Times New Roman"/>
                <w:bCs/>
                <w:noProof/>
              </w:rPr>
            </w:pPr>
            <w:r w:rsidRPr="00745835">
              <w:rPr>
                <w:rFonts w:ascii="Times New Roman" w:hAnsi="Times New Roman"/>
                <w:bCs/>
                <w:noProof/>
              </w:rPr>
              <w:t>Потребляемая мощность, Вт: не более 150</w:t>
            </w:r>
          </w:p>
        </w:tc>
        <w:tc>
          <w:tcPr>
            <w:tcW w:w="708" w:type="dxa"/>
          </w:tcPr>
          <w:p w14:paraId="2D63C49F" w14:textId="77777777" w:rsidR="00887FA9" w:rsidRPr="00745835" w:rsidRDefault="00887FA9" w:rsidP="00745835">
            <w:pPr>
              <w:pStyle w:val="11"/>
              <w:spacing w:line="276" w:lineRule="auto"/>
              <w:jc w:val="center"/>
              <w:rPr>
                <w:rFonts w:ascii="Times New Roman" w:hAnsi="Times New Roman"/>
                <w:b/>
                <w:bCs/>
              </w:rPr>
            </w:pPr>
            <w:r w:rsidRPr="00745835">
              <w:rPr>
                <w:rFonts w:ascii="Times New Roman" w:hAnsi="Times New Roman"/>
                <w:b/>
                <w:bCs/>
              </w:rPr>
              <w:lastRenderedPageBreak/>
              <w:t>шт.</w:t>
            </w:r>
          </w:p>
        </w:tc>
        <w:tc>
          <w:tcPr>
            <w:tcW w:w="709" w:type="dxa"/>
            <w:shd w:val="clear" w:color="auto" w:fill="auto"/>
          </w:tcPr>
          <w:p w14:paraId="677ADF6D" w14:textId="77777777" w:rsidR="00887FA9" w:rsidRPr="00745835" w:rsidRDefault="006853E6" w:rsidP="00745835">
            <w:pPr>
              <w:pStyle w:val="11"/>
              <w:spacing w:line="276" w:lineRule="auto"/>
              <w:jc w:val="center"/>
              <w:rPr>
                <w:rFonts w:ascii="Times New Roman" w:hAnsi="Times New Roman"/>
                <w:b/>
                <w:bCs/>
              </w:rPr>
            </w:pPr>
            <w:r w:rsidRPr="00745835">
              <w:rPr>
                <w:rFonts w:ascii="Times New Roman" w:hAnsi="Times New Roman"/>
                <w:b/>
                <w:bCs/>
              </w:rPr>
              <w:t>1</w:t>
            </w:r>
          </w:p>
        </w:tc>
      </w:tr>
    </w:tbl>
    <w:p w14:paraId="261CDDBB" w14:textId="15635737" w:rsidR="00915E42" w:rsidRDefault="00915E42" w:rsidP="00887FA9">
      <w:pPr>
        <w:spacing w:after="0" w:line="276" w:lineRule="auto"/>
        <w:ind w:left="-567"/>
        <w:rPr>
          <w:rFonts w:ascii="Times New Roman" w:hAnsi="Times New Roman" w:cs="Times New Roman"/>
          <w:bCs/>
          <w:shd w:val="clear" w:color="auto" w:fill="F9FAFB"/>
        </w:rPr>
      </w:pPr>
      <w:r w:rsidRPr="0070048C">
        <w:rPr>
          <w:rFonts w:ascii="Times New Roman" w:hAnsi="Times New Roman" w:cs="Times New Roman"/>
          <w:b/>
          <w:shd w:val="clear" w:color="auto" w:fill="F9FAFB"/>
        </w:rPr>
        <w:lastRenderedPageBreak/>
        <w:t xml:space="preserve">3. Срок </w:t>
      </w:r>
      <w:r w:rsidR="007F4A0C" w:rsidRPr="006B33AF">
        <w:rPr>
          <w:rFonts w:ascii="Times New Roman" w:hAnsi="Times New Roman" w:cs="Times New Roman"/>
          <w:b/>
          <w:shd w:val="clear" w:color="auto" w:fill="F9FAFB"/>
        </w:rPr>
        <w:t>поставки</w:t>
      </w:r>
      <w:r w:rsidR="007F4A0C">
        <w:rPr>
          <w:rFonts w:ascii="Times New Roman" w:hAnsi="Times New Roman" w:cs="Times New Roman"/>
          <w:b/>
          <w:shd w:val="clear" w:color="auto" w:fill="F9FAFB"/>
        </w:rPr>
        <w:t xml:space="preserve"> и проведения пусконаладочных работ</w:t>
      </w:r>
      <w:r w:rsidRPr="00246635">
        <w:rPr>
          <w:rFonts w:ascii="Times New Roman" w:hAnsi="Times New Roman" w:cs="Times New Roman"/>
          <w:b/>
          <w:shd w:val="clear" w:color="auto" w:fill="F9FAFB"/>
        </w:rPr>
        <w:t xml:space="preserve">: </w:t>
      </w:r>
      <w:r w:rsidR="00745835" w:rsidRPr="00246635">
        <w:rPr>
          <w:rFonts w:ascii="Times New Roman" w:hAnsi="Times New Roman" w:cs="Times New Roman"/>
          <w:bCs/>
          <w:shd w:val="clear" w:color="auto" w:fill="F9FAFB"/>
        </w:rPr>
        <w:t xml:space="preserve">в течение </w:t>
      </w:r>
      <w:r w:rsidR="00246635" w:rsidRPr="00246635">
        <w:rPr>
          <w:rFonts w:ascii="Times New Roman" w:hAnsi="Times New Roman" w:cs="Times New Roman"/>
          <w:bCs/>
          <w:shd w:val="clear" w:color="auto" w:fill="F9FAFB"/>
        </w:rPr>
        <w:t>1</w:t>
      </w:r>
      <w:r w:rsidR="00A32954">
        <w:rPr>
          <w:rFonts w:ascii="Times New Roman" w:hAnsi="Times New Roman" w:cs="Times New Roman"/>
          <w:bCs/>
          <w:shd w:val="clear" w:color="auto" w:fill="F9FAFB"/>
        </w:rPr>
        <w:t>0</w:t>
      </w:r>
      <w:r w:rsidR="00246635" w:rsidRPr="00246635">
        <w:rPr>
          <w:rFonts w:ascii="Times New Roman" w:hAnsi="Times New Roman" w:cs="Times New Roman"/>
          <w:bCs/>
          <w:shd w:val="clear" w:color="auto" w:fill="F9FAFB"/>
        </w:rPr>
        <w:t>0</w:t>
      </w:r>
      <w:r w:rsidR="00745835" w:rsidRPr="00246635">
        <w:rPr>
          <w:rFonts w:ascii="Times New Roman" w:hAnsi="Times New Roman" w:cs="Times New Roman"/>
          <w:bCs/>
          <w:shd w:val="clear" w:color="auto" w:fill="F9FAFB"/>
        </w:rPr>
        <w:t xml:space="preserve"> (</w:t>
      </w:r>
      <w:r w:rsidR="00246635" w:rsidRPr="00246635">
        <w:rPr>
          <w:rFonts w:ascii="Times New Roman" w:hAnsi="Times New Roman" w:cs="Times New Roman"/>
          <w:bCs/>
          <w:shd w:val="clear" w:color="auto" w:fill="F9FAFB"/>
        </w:rPr>
        <w:t>сто пятьдесят</w:t>
      </w:r>
      <w:r w:rsidR="00745835" w:rsidRPr="00246635">
        <w:rPr>
          <w:rFonts w:ascii="Times New Roman" w:hAnsi="Times New Roman" w:cs="Times New Roman"/>
          <w:bCs/>
          <w:shd w:val="clear" w:color="auto" w:fill="F9FAFB"/>
        </w:rPr>
        <w:t xml:space="preserve">) календарных дней </w:t>
      </w:r>
      <w:r w:rsidRPr="00246635">
        <w:rPr>
          <w:rFonts w:ascii="Times New Roman" w:hAnsi="Times New Roman" w:cs="Times New Roman"/>
          <w:bCs/>
          <w:shd w:val="clear" w:color="auto" w:fill="F9FAFB"/>
        </w:rPr>
        <w:t>с</w:t>
      </w:r>
      <w:r w:rsidR="00AC0DE5" w:rsidRPr="00246635">
        <w:rPr>
          <w:rFonts w:ascii="Times New Roman" w:hAnsi="Times New Roman" w:cs="Times New Roman"/>
          <w:bCs/>
          <w:shd w:val="clear" w:color="auto" w:fill="F9FAFB"/>
        </w:rPr>
        <w:t xml:space="preserve"> момента</w:t>
      </w:r>
      <w:r w:rsidRPr="00246635">
        <w:rPr>
          <w:rFonts w:ascii="Times New Roman" w:hAnsi="Times New Roman" w:cs="Times New Roman"/>
          <w:bCs/>
          <w:shd w:val="clear" w:color="auto" w:fill="F9FAFB"/>
        </w:rPr>
        <w:t xml:space="preserve"> заключения договора</w:t>
      </w:r>
      <w:r w:rsidR="00745835" w:rsidRPr="00246635">
        <w:rPr>
          <w:rFonts w:ascii="Times New Roman" w:hAnsi="Times New Roman" w:cs="Times New Roman"/>
          <w:bCs/>
          <w:shd w:val="clear" w:color="auto" w:fill="F9FAFB"/>
        </w:rPr>
        <w:t>.</w:t>
      </w:r>
    </w:p>
    <w:p w14:paraId="3C730DB9" w14:textId="77777777" w:rsidR="0026531D" w:rsidRPr="0026531D" w:rsidRDefault="0026531D" w:rsidP="00887FA9">
      <w:pPr>
        <w:spacing w:after="0" w:line="276" w:lineRule="auto"/>
        <w:ind w:left="-567"/>
        <w:rPr>
          <w:rFonts w:ascii="Times New Roman" w:hAnsi="Times New Roman" w:cs="Times New Roman"/>
          <w:bCs/>
          <w:shd w:val="clear" w:color="auto" w:fill="F9FAFB"/>
        </w:rPr>
      </w:pPr>
      <w:r w:rsidRPr="0026531D">
        <w:rPr>
          <w:rStyle w:val="docdata"/>
          <w:rFonts w:ascii="Times New Roman" w:hAnsi="Times New Roman" w:cs="Times New Roman"/>
          <w:color w:val="000000"/>
        </w:rPr>
        <w:t>В цену договора включаются все з</w:t>
      </w:r>
      <w:r w:rsidRPr="0026531D">
        <w:rPr>
          <w:rFonts w:ascii="Times New Roman" w:hAnsi="Times New Roman" w:cs="Times New Roman"/>
          <w:color w:val="000000"/>
        </w:rPr>
        <w:t>атраты Поставщика, включая все налоги, сборы и другие обязательные платежи, а также расходы на доставку товара по адресу Заказчика, расходы на погрузо-разгрузочные работы</w:t>
      </w:r>
      <w:r>
        <w:rPr>
          <w:rFonts w:ascii="Times New Roman" w:hAnsi="Times New Roman" w:cs="Times New Roman"/>
          <w:color w:val="000000"/>
        </w:rPr>
        <w:t>, пусконаладочные работы</w:t>
      </w:r>
      <w:r w:rsidRPr="0026531D">
        <w:rPr>
          <w:rFonts w:ascii="Times New Roman" w:hAnsi="Times New Roman" w:cs="Times New Roman"/>
          <w:color w:val="000000"/>
        </w:rPr>
        <w:t>, а также другие расходы Поставщика, связанные с исполнением обязательств по договору.</w:t>
      </w:r>
    </w:p>
    <w:p w14:paraId="24E2544A" w14:textId="77777777" w:rsidR="00915E42" w:rsidRPr="0070048C" w:rsidRDefault="00915E42" w:rsidP="00887FA9">
      <w:pPr>
        <w:spacing w:after="0" w:line="276" w:lineRule="auto"/>
        <w:ind w:left="-567"/>
        <w:rPr>
          <w:rFonts w:ascii="Times New Roman" w:hAnsi="Times New Roman" w:cs="Times New Roman"/>
          <w:b/>
        </w:rPr>
      </w:pPr>
      <w:r w:rsidRPr="0070048C">
        <w:rPr>
          <w:rFonts w:ascii="Times New Roman" w:hAnsi="Times New Roman" w:cs="Times New Roman"/>
          <w:b/>
        </w:rPr>
        <w:t>4. Требования к качеству, безопасности товара:</w:t>
      </w:r>
    </w:p>
    <w:p w14:paraId="19C86BCF" w14:textId="77777777" w:rsidR="00915E42" w:rsidRPr="0070048C" w:rsidRDefault="00915E42" w:rsidP="00887FA9">
      <w:pPr>
        <w:spacing w:after="0" w:line="276" w:lineRule="auto"/>
        <w:ind w:left="-567"/>
        <w:rPr>
          <w:rFonts w:ascii="Times New Roman" w:eastAsia="DejaVu Sans" w:hAnsi="Times New Roman" w:cs="Times New Roman"/>
          <w:b/>
          <w:lang w:eastAsia="zh-CN"/>
        </w:rPr>
      </w:pPr>
      <w:r w:rsidRPr="0070048C">
        <w:rPr>
          <w:rFonts w:ascii="Times New Roman" w:eastAsia="NSimSun" w:hAnsi="Times New Roman" w:cs="Times New Roman"/>
        </w:rPr>
        <w:t xml:space="preserve">4.1. Поставляемый товар должен соответствовать заданным функциональным и качественным характеристикам; </w:t>
      </w:r>
    </w:p>
    <w:p w14:paraId="38DC9E45" w14:textId="77777777" w:rsidR="00915E42" w:rsidRPr="0070048C" w:rsidRDefault="00915E42" w:rsidP="00887FA9">
      <w:pPr>
        <w:spacing w:after="0" w:line="276" w:lineRule="auto"/>
        <w:ind w:left="-567" w:right="57"/>
        <w:rPr>
          <w:rFonts w:ascii="Times New Roman" w:hAnsi="Times New Roman" w:cs="Times New Roman"/>
          <w:b/>
        </w:rPr>
      </w:pPr>
      <w:r w:rsidRPr="0070048C">
        <w:rPr>
          <w:rFonts w:ascii="Times New Roman" w:eastAsia="NSimSun" w:hAnsi="Times New Roman" w:cs="Times New Roman"/>
        </w:rPr>
        <w:t xml:space="preserve">4.2. Поставляемый товар должен быть разрешен к использованию на территории Российской Федерации, </w:t>
      </w:r>
      <w:r w:rsidRPr="0070048C">
        <w:rPr>
          <w:rFonts w:ascii="Times New Roman" w:eastAsia="NSimSun" w:hAnsi="Times New Roman" w:cs="Times New Roman"/>
          <w:spacing w:val="-1"/>
        </w:rPr>
        <w:t xml:space="preserve">иметь торговую </w:t>
      </w:r>
      <w:r w:rsidRPr="0070048C">
        <w:rPr>
          <w:rFonts w:ascii="Times New Roman" w:eastAsia="NSimSun" w:hAnsi="Times New Roman" w:cs="Times New Roman"/>
        </w:rPr>
        <w:t>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декларациям о соответствии и (или) другим документам, подтверждающим качество товара);</w:t>
      </w:r>
    </w:p>
    <w:p w14:paraId="02B08E25" w14:textId="77777777" w:rsidR="00915E42" w:rsidRPr="0070048C" w:rsidRDefault="00915E42" w:rsidP="00887FA9">
      <w:pPr>
        <w:spacing w:after="0" w:line="276" w:lineRule="auto"/>
        <w:ind w:left="-567"/>
        <w:rPr>
          <w:rFonts w:ascii="Times New Roman" w:eastAsia="NSimSun" w:hAnsi="Times New Roman" w:cs="Times New Roman"/>
          <w:b/>
        </w:rPr>
      </w:pPr>
      <w:r w:rsidRPr="0070048C">
        <w:rPr>
          <w:rFonts w:ascii="Times New Roman" w:eastAsia="NSimSun" w:hAnsi="Times New Roman" w:cs="Times New Roman"/>
        </w:rPr>
        <w:t>4.3. Поставляемый Товар должен являться новым, ранее не использованным (все составные части Товара должны быть новыми), не должен иметь дефектов, связанных с конструкцией, материалами или функционированием при штатном их использовании;</w:t>
      </w:r>
    </w:p>
    <w:p w14:paraId="4A49C315" w14:textId="77777777" w:rsidR="00915E42" w:rsidRPr="0070048C" w:rsidRDefault="00915E42" w:rsidP="00887FA9">
      <w:pPr>
        <w:widowControl w:val="0"/>
        <w:shd w:val="clear" w:color="auto" w:fill="FFFFFF"/>
        <w:tabs>
          <w:tab w:val="left" w:pos="0"/>
        </w:tabs>
        <w:spacing w:after="0" w:line="276" w:lineRule="auto"/>
        <w:ind w:left="-567"/>
        <w:rPr>
          <w:rFonts w:ascii="Times New Roman" w:eastAsia="DejaVu Sans" w:hAnsi="Times New Roman" w:cs="Times New Roman"/>
          <w:b/>
        </w:rPr>
      </w:pPr>
      <w:r w:rsidRPr="0070048C">
        <w:rPr>
          <w:rFonts w:ascii="Times New Roman" w:eastAsia="NSimSun" w:hAnsi="Times New Roman" w:cs="Times New Roman"/>
        </w:rPr>
        <w:t>4.4. На товаре не должно быть следов механических повреждений, изменений вида комплектующих;</w:t>
      </w:r>
    </w:p>
    <w:p w14:paraId="0ACDEBD4" w14:textId="77777777" w:rsidR="00915E42" w:rsidRPr="0070048C" w:rsidRDefault="00915E42" w:rsidP="00887FA9">
      <w:pPr>
        <w:spacing w:after="0" w:line="276" w:lineRule="auto"/>
        <w:ind w:left="-567"/>
        <w:rPr>
          <w:rFonts w:ascii="Times New Roman" w:eastAsia="DejaVu Sans" w:hAnsi="Times New Roman" w:cs="Times New Roman"/>
          <w:b/>
        </w:rPr>
      </w:pPr>
      <w:r w:rsidRPr="0070048C">
        <w:rPr>
          <w:rFonts w:ascii="Times New Roman" w:eastAsia="NSimSun" w:hAnsi="Times New Roman" w:cs="Times New Roman"/>
        </w:rPr>
        <w:t>4.5.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18DCDD6A" w14:textId="77777777" w:rsidR="00915E42" w:rsidRPr="0070048C" w:rsidRDefault="00915E42" w:rsidP="00887FA9">
      <w:pPr>
        <w:spacing w:after="0" w:line="276" w:lineRule="auto"/>
        <w:ind w:left="-567"/>
        <w:rPr>
          <w:rFonts w:ascii="Times New Roman" w:eastAsia="NSimSun" w:hAnsi="Times New Roman" w:cs="Times New Roman"/>
          <w:b/>
        </w:rPr>
      </w:pPr>
      <w:r w:rsidRPr="0070048C">
        <w:rPr>
          <w:rFonts w:ascii="Times New Roman" w:eastAsia="NSimSun" w:hAnsi="Times New Roman" w:cs="Times New Roman"/>
        </w:rPr>
        <w:t>4.6.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6C26E43A" w14:textId="77777777" w:rsidR="008C113B" w:rsidRPr="008C113B" w:rsidRDefault="00915E42" w:rsidP="008C113B">
      <w:pPr>
        <w:spacing w:after="0" w:line="276" w:lineRule="auto"/>
        <w:ind w:left="-567"/>
        <w:rPr>
          <w:rFonts w:ascii="Times New Roman" w:hAnsi="Times New Roman" w:cs="Times New Roman"/>
        </w:rPr>
      </w:pPr>
      <w:r w:rsidRPr="0070048C">
        <w:rPr>
          <w:rFonts w:ascii="Times New Roman" w:hAnsi="Times New Roman" w:cs="Times New Roman"/>
        </w:rPr>
        <w:t>4.7. Гарантийные обязательства должны распространяться на каждую единицу товара с момента приемки товара Заказчиком. Гарантийный срок составляет не менее срока указанного заводом изготовителем (производителем). В течение гарантийного срока обнаруженные недостатки товара подлежат устранению силами и средствами Поставщика</w:t>
      </w:r>
      <w:r w:rsidR="00E33759" w:rsidRPr="00E33759">
        <w:rPr>
          <w:rFonts w:ascii="Times New Roman" w:hAnsi="Times New Roman" w:cs="Times New Roman"/>
        </w:rPr>
        <w:t xml:space="preserve">в течении </w:t>
      </w:r>
      <w:r w:rsidR="00992D1F">
        <w:rPr>
          <w:rFonts w:ascii="Times New Roman" w:hAnsi="Times New Roman" w:cs="Times New Roman"/>
        </w:rPr>
        <w:t xml:space="preserve">5-ти </w:t>
      </w:r>
      <w:r w:rsidR="00E33759" w:rsidRPr="00E33759">
        <w:rPr>
          <w:rFonts w:ascii="Times New Roman" w:hAnsi="Times New Roman" w:cs="Times New Roman"/>
        </w:rPr>
        <w:t>(</w:t>
      </w:r>
      <w:r w:rsidR="00992D1F">
        <w:rPr>
          <w:rFonts w:ascii="Times New Roman" w:hAnsi="Times New Roman" w:cs="Times New Roman"/>
        </w:rPr>
        <w:t>пяти</w:t>
      </w:r>
      <w:r w:rsidR="00E33759" w:rsidRPr="00E33759">
        <w:rPr>
          <w:rFonts w:ascii="Times New Roman" w:hAnsi="Times New Roman" w:cs="Times New Roman"/>
        </w:rPr>
        <w:t xml:space="preserve">) </w:t>
      </w:r>
      <w:r w:rsidR="00992D1F">
        <w:rPr>
          <w:rFonts w:ascii="Times New Roman" w:hAnsi="Times New Roman" w:cs="Times New Roman"/>
        </w:rPr>
        <w:t xml:space="preserve">календарных </w:t>
      </w:r>
      <w:r w:rsidR="00E33759" w:rsidRPr="00E33759">
        <w:rPr>
          <w:rFonts w:ascii="Times New Roman" w:hAnsi="Times New Roman" w:cs="Times New Roman"/>
        </w:rPr>
        <w:t>дн</w:t>
      </w:r>
      <w:r w:rsidR="00992D1F">
        <w:rPr>
          <w:rFonts w:ascii="Times New Roman" w:hAnsi="Times New Roman" w:cs="Times New Roman"/>
        </w:rPr>
        <w:t>ей</w:t>
      </w:r>
      <w:r w:rsidR="00E33759" w:rsidRPr="00E33759">
        <w:rPr>
          <w:rFonts w:ascii="Times New Roman" w:hAnsi="Times New Roman" w:cs="Times New Roman"/>
        </w:rPr>
        <w:t xml:space="preserve"> со дня </w:t>
      </w:r>
      <w:r w:rsidR="00E33759" w:rsidRPr="008C113B">
        <w:rPr>
          <w:rFonts w:ascii="Times New Roman" w:hAnsi="Times New Roman" w:cs="Times New Roman"/>
        </w:rPr>
        <w:t>заявления о них Заказчиком. Расходы, связанные с устранением недостатков товара, несет Поставщик.</w:t>
      </w:r>
    </w:p>
    <w:p w14:paraId="2B0E722B" w14:textId="77777777" w:rsidR="008C113B" w:rsidRPr="008C113B" w:rsidRDefault="008C113B" w:rsidP="008C113B">
      <w:pPr>
        <w:spacing w:after="0" w:line="276" w:lineRule="auto"/>
        <w:ind w:left="-567"/>
        <w:rPr>
          <w:rFonts w:ascii="Times New Roman" w:hAnsi="Times New Roman" w:cs="Times New Roman"/>
        </w:rPr>
      </w:pPr>
      <w:r w:rsidRPr="008C113B">
        <w:rPr>
          <w:rFonts w:ascii="Times New Roman" w:eastAsia="SimSun" w:hAnsi="Times New Roman" w:cs="Times New Roman"/>
          <w:b/>
          <w:lang w:eastAsia="hi-IN" w:bidi="hi-IN"/>
        </w:rPr>
        <w:t>5.</w:t>
      </w:r>
      <w:r w:rsidRPr="008C113B">
        <w:rPr>
          <w:rFonts w:ascii="Times New Roman" w:eastAsia="SimSun" w:hAnsi="Times New Roman" w:cs="Times New Roman"/>
          <w:b/>
          <w:bCs/>
          <w:lang w:eastAsia="hi-IN" w:bidi="hi-IN"/>
        </w:rPr>
        <w:t xml:space="preserve"> Требования к качеству работ, в том числе технология производства пусконаладочных работ.</w:t>
      </w:r>
    </w:p>
    <w:p w14:paraId="643EA114" w14:textId="77777777" w:rsidR="008C113B" w:rsidRPr="008C113B" w:rsidRDefault="008C113B" w:rsidP="008C113B">
      <w:pPr>
        <w:spacing w:after="0" w:line="276" w:lineRule="auto"/>
        <w:ind w:left="-567"/>
        <w:rPr>
          <w:rFonts w:ascii="Times New Roman" w:hAnsi="Times New Roman" w:cs="Times New Roman"/>
        </w:rPr>
      </w:pPr>
      <w:r w:rsidRPr="008C113B">
        <w:rPr>
          <w:rFonts w:ascii="Times New Roman" w:eastAsia="SimSun" w:hAnsi="Times New Roman" w:cs="Times New Roman"/>
          <w:bCs/>
          <w:lang w:eastAsia="hi-IN" w:bidi="hi-IN"/>
        </w:rPr>
        <w:t>5.1. Работы должны быть выполнены полном соответствии с требованиями государственных стандартов, действующих строительных норм и правил, НПБ, технических регламентов, санитарных норм и правил, в том числе:</w:t>
      </w:r>
    </w:p>
    <w:p w14:paraId="51B664B7" w14:textId="77777777" w:rsidR="008C113B" w:rsidRPr="008C113B" w:rsidRDefault="008C113B" w:rsidP="008C113B">
      <w:pPr>
        <w:spacing w:after="0" w:line="276" w:lineRule="auto"/>
        <w:ind w:left="-567"/>
        <w:rPr>
          <w:rFonts w:ascii="Times New Roman" w:hAnsi="Times New Roman" w:cs="Times New Roman"/>
          <w:spacing w:val="2"/>
        </w:rPr>
      </w:pPr>
      <w:r w:rsidRPr="008C113B">
        <w:rPr>
          <w:rFonts w:ascii="Times New Roman" w:eastAsia="SimSun" w:hAnsi="Times New Roman" w:cs="Times New Roman"/>
          <w:lang w:eastAsia="hi-IN" w:bidi="hi-IN"/>
        </w:rPr>
        <w:t>- Федеральный закон №52-ФЗ от 30.03.99г. «</w:t>
      </w:r>
      <w:r w:rsidRPr="008C113B">
        <w:rPr>
          <w:rFonts w:ascii="Times New Roman" w:hAnsi="Times New Roman" w:cs="Times New Roman"/>
          <w:spacing w:val="2"/>
        </w:rPr>
        <w:t>О санитарно-эпидемиологическом благополучии населения</w:t>
      </w:r>
      <w:r w:rsidRPr="008C113B">
        <w:rPr>
          <w:rFonts w:ascii="Times New Roman" w:hAnsi="Times New Roman" w:cs="Times New Roman"/>
          <w:shd w:val="clear" w:color="auto" w:fill="FFFFFF"/>
        </w:rPr>
        <w:t xml:space="preserve"> (с изменениями)</w:t>
      </w:r>
      <w:r w:rsidRPr="008C113B">
        <w:rPr>
          <w:rFonts w:ascii="Times New Roman" w:hAnsi="Times New Roman" w:cs="Times New Roman"/>
          <w:spacing w:val="2"/>
        </w:rPr>
        <w:t>»;</w:t>
      </w:r>
    </w:p>
    <w:p w14:paraId="5D42A243" w14:textId="77777777" w:rsidR="008C113B" w:rsidRPr="008C113B" w:rsidRDefault="008C113B" w:rsidP="008C113B">
      <w:pPr>
        <w:spacing w:after="0" w:line="276" w:lineRule="auto"/>
        <w:ind w:left="-567"/>
        <w:rPr>
          <w:rFonts w:ascii="Times New Roman" w:hAnsi="Times New Roman" w:cs="Times New Roman"/>
        </w:rPr>
      </w:pPr>
      <w:r w:rsidRPr="008C113B">
        <w:rPr>
          <w:rFonts w:ascii="Times New Roman" w:eastAsia="SimSun" w:hAnsi="Times New Roman" w:cs="Times New Roman"/>
          <w:lang w:eastAsia="hi-IN" w:bidi="hi-IN"/>
        </w:rPr>
        <w:t xml:space="preserve">- </w:t>
      </w:r>
      <w:r w:rsidRPr="008C113B">
        <w:rPr>
          <w:rFonts w:ascii="Times New Roman" w:hAnsi="Times New Roman" w:cs="Times New Roman"/>
          <w:spacing w:val="2"/>
        </w:rPr>
        <w:t>Градостроительный кодекс Российской Федерации</w:t>
      </w:r>
      <w:r w:rsidRPr="008C113B">
        <w:rPr>
          <w:rFonts w:ascii="Times New Roman" w:hAnsi="Times New Roman" w:cs="Times New Roman"/>
          <w:shd w:val="clear" w:color="auto" w:fill="FFFFFF"/>
        </w:rPr>
        <w:t xml:space="preserve"> (с изменениями)</w:t>
      </w:r>
      <w:r w:rsidRPr="008C113B">
        <w:rPr>
          <w:rFonts w:ascii="Times New Roman" w:hAnsi="Times New Roman" w:cs="Times New Roman"/>
          <w:spacing w:val="2"/>
        </w:rPr>
        <w:t>;</w:t>
      </w:r>
    </w:p>
    <w:p w14:paraId="6057BFC0" w14:textId="77777777" w:rsidR="008C113B" w:rsidRPr="008C113B" w:rsidRDefault="008C113B" w:rsidP="008C113B">
      <w:pPr>
        <w:spacing w:after="0" w:line="276" w:lineRule="auto"/>
        <w:ind w:left="-567"/>
        <w:rPr>
          <w:rFonts w:ascii="Times New Roman" w:hAnsi="Times New Roman" w:cs="Times New Roman"/>
        </w:rPr>
      </w:pPr>
      <w:r w:rsidRPr="008C113B">
        <w:rPr>
          <w:rFonts w:ascii="Times New Roman" w:eastAsia="SimSun" w:hAnsi="Times New Roman" w:cs="Times New Roman"/>
          <w:bCs/>
          <w:lang w:eastAsia="hi-IN" w:bidi="hi-IN"/>
        </w:rPr>
        <w:t>- Организация и выполнение Работ должны соответствовать требованиям безопасности, установленным в следующих документах:</w:t>
      </w:r>
    </w:p>
    <w:p w14:paraId="216419AB" w14:textId="77777777" w:rsidR="008C113B" w:rsidRPr="008C113B" w:rsidRDefault="008C113B" w:rsidP="008C113B">
      <w:pPr>
        <w:spacing w:after="0" w:line="276" w:lineRule="auto"/>
        <w:ind w:left="-567"/>
        <w:rPr>
          <w:rFonts w:ascii="Times New Roman" w:hAnsi="Times New Roman" w:cs="Times New Roman"/>
        </w:rPr>
      </w:pPr>
      <w:r w:rsidRPr="008C113B">
        <w:rPr>
          <w:rFonts w:ascii="Times New Roman" w:eastAsia="SimSun" w:hAnsi="Times New Roman" w:cs="Times New Roman"/>
          <w:bCs/>
          <w:lang w:eastAsia="hi-IN" w:bidi="hi-IN"/>
        </w:rPr>
        <w:t>- Федеральный закон от 22.07.2008 № 123-ФЗ «Технический регламент о требованиях пожарной безопасности (последняя редакция)»;</w:t>
      </w:r>
    </w:p>
    <w:p w14:paraId="183984B3" w14:textId="77777777" w:rsidR="008C113B" w:rsidRPr="008C113B" w:rsidRDefault="008C113B" w:rsidP="008C113B">
      <w:pPr>
        <w:spacing w:after="0" w:line="276" w:lineRule="auto"/>
        <w:ind w:left="-567"/>
        <w:rPr>
          <w:rFonts w:ascii="Times New Roman" w:hAnsi="Times New Roman" w:cs="Times New Roman"/>
        </w:rPr>
      </w:pPr>
      <w:r w:rsidRPr="008C113B">
        <w:rPr>
          <w:rFonts w:ascii="Times New Roman" w:eastAsia="SimSun" w:hAnsi="Times New Roman" w:cs="Times New Roman"/>
          <w:bCs/>
          <w:lang w:eastAsia="hi-IN" w:bidi="hi-IN"/>
        </w:rPr>
        <w:t>- Федеральный закон от 21.12.1994 № 69-ФЗ «О пожарной безопасности» (с Изменениями);</w:t>
      </w:r>
    </w:p>
    <w:p w14:paraId="71A476C1" w14:textId="77777777" w:rsidR="008C113B" w:rsidRPr="008C113B" w:rsidRDefault="008C113B" w:rsidP="008C113B">
      <w:pPr>
        <w:spacing w:after="0" w:line="276" w:lineRule="auto"/>
        <w:ind w:left="-567"/>
        <w:rPr>
          <w:rFonts w:ascii="Times New Roman" w:hAnsi="Times New Roman" w:cs="Times New Roman"/>
        </w:rPr>
      </w:pPr>
      <w:r w:rsidRPr="008C113B">
        <w:rPr>
          <w:rFonts w:ascii="Times New Roman" w:eastAsia="SimSun" w:hAnsi="Times New Roman" w:cs="Times New Roman"/>
          <w:bCs/>
          <w:lang w:eastAsia="hi-IN" w:bidi="hi-IN"/>
        </w:rPr>
        <w:t>- Федеральный закон от 27.12.2002 № 184-ФЗ «О техническом регулировании» (с Изменениями);</w:t>
      </w:r>
    </w:p>
    <w:p w14:paraId="4D6CBF00" w14:textId="77777777" w:rsidR="008C113B" w:rsidRPr="008C113B" w:rsidRDefault="008C113B" w:rsidP="008C113B">
      <w:pPr>
        <w:spacing w:after="0" w:line="276" w:lineRule="auto"/>
        <w:ind w:left="-567"/>
        <w:rPr>
          <w:rFonts w:ascii="Times New Roman" w:hAnsi="Times New Roman" w:cs="Times New Roman"/>
        </w:rPr>
      </w:pPr>
      <w:r w:rsidRPr="008C113B">
        <w:rPr>
          <w:rFonts w:ascii="Times New Roman" w:hAnsi="Times New Roman" w:cs="Times New Roman"/>
        </w:rPr>
        <w:t>- СП 76.13330.2016 «Свод правил. Электротехнические устройства. Актуализированная редакция СНиП 3.05.06-85»;</w:t>
      </w:r>
    </w:p>
    <w:p w14:paraId="5FE84AA0" w14:textId="77777777" w:rsidR="008C113B" w:rsidRPr="008C113B" w:rsidRDefault="008C113B" w:rsidP="008C113B">
      <w:pPr>
        <w:spacing w:after="0" w:line="276" w:lineRule="auto"/>
        <w:ind w:left="-567"/>
        <w:rPr>
          <w:rFonts w:ascii="Times New Roman" w:hAnsi="Times New Roman" w:cs="Times New Roman"/>
        </w:rPr>
      </w:pPr>
      <w:r w:rsidRPr="008C113B">
        <w:rPr>
          <w:rFonts w:ascii="Times New Roman" w:hAnsi="Times New Roman" w:cs="Times New Roman"/>
        </w:rPr>
        <w:t>- ПУЭ «Правила устройства электроустановок»;</w:t>
      </w:r>
    </w:p>
    <w:p w14:paraId="6D83BDFB" w14:textId="77777777" w:rsidR="008C113B" w:rsidRPr="008C113B" w:rsidRDefault="008C113B" w:rsidP="008C113B">
      <w:pPr>
        <w:spacing w:after="0" w:line="276" w:lineRule="auto"/>
        <w:ind w:left="-567"/>
        <w:rPr>
          <w:rFonts w:ascii="Times New Roman" w:hAnsi="Times New Roman" w:cs="Times New Roman"/>
        </w:rPr>
      </w:pPr>
      <w:r w:rsidRPr="008C113B">
        <w:rPr>
          <w:rFonts w:ascii="Times New Roman" w:hAnsi="Times New Roman" w:cs="Times New Roman"/>
        </w:rPr>
        <w:lastRenderedPageBreak/>
        <w:t>- СП 77.13330.2016 «Свод правил. Система автоматизации. Актуализированная редакция СНиП 3.05.07-85»;</w:t>
      </w:r>
    </w:p>
    <w:p w14:paraId="721C2890" w14:textId="77777777" w:rsidR="008C113B" w:rsidRPr="008C113B" w:rsidRDefault="008C113B" w:rsidP="008C113B">
      <w:pPr>
        <w:spacing w:after="0" w:line="276" w:lineRule="auto"/>
        <w:ind w:left="-567"/>
        <w:rPr>
          <w:rFonts w:ascii="Times New Roman" w:hAnsi="Times New Roman" w:cs="Times New Roman"/>
        </w:rPr>
      </w:pPr>
      <w:r w:rsidRPr="008C113B">
        <w:rPr>
          <w:rFonts w:ascii="Times New Roman" w:hAnsi="Times New Roman" w:cs="Times New Roman"/>
          <w:bCs/>
          <w:shd w:val="clear" w:color="auto" w:fill="FFFFFF"/>
        </w:rPr>
        <w:t xml:space="preserve">- И иные </w:t>
      </w:r>
      <w:r w:rsidRPr="008C113B">
        <w:rPr>
          <w:rFonts w:ascii="Times New Roman" w:eastAsia="SimSun" w:hAnsi="Times New Roman" w:cs="Times New Roman"/>
          <w:bCs/>
          <w:lang w:eastAsia="hi-IN" w:bidi="hi-IN"/>
        </w:rPr>
        <w:t>государственные стандарты, действующие строительные нормы и правила, НПБ, технические регламенты, санитарные нормы и правила, предназначенные для данных видов работ.</w:t>
      </w:r>
    </w:p>
    <w:p w14:paraId="3D4D092F" w14:textId="77777777" w:rsidR="008C113B" w:rsidRPr="008C113B" w:rsidRDefault="00646106" w:rsidP="008C113B">
      <w:pPr>
        <w:spacing w:after="0" w:line="276" w:lineRule="auto"/>
        <w:ind w:left="-567"/>
        <w:rPr>
          <w:rFonts w:ascii="Times New Roman" w:hAnsi="Times New Roman" w:cs="Times New Roman"/>
        </w:rPr>
      </w:pPr>
      <w:r>
        <w:rPr>
          <w:rFonts w:ascii="Times New Roman" w:eastAsia="SimSun" w:hAnsi="Times New Roman" w:cs="Times New Roman"/>
          <w:bCs/>
          <w:lang w:eastAsia="hi-IN" w:bidi="hi-IN"/>
        </w:rPr>
        <w:t>5</w:t>
      </w:r>
      <w:r w:rsidR="008C113B" w:rsidRPr="008C113B">
        <w:rPr>
          <w:rFonts w:ascii="Times New Roman" w:eastAsia="SimSun" w:hAnsi="Times New Roman" w:cs="Times New Roman"/>
          <w:bCs/>
          <w:lang w:eastAsia="hi-IN" w:bidi="hi-IN"/>
        </w:rPr>
        <w:t>.2. Выполняемые работы, равно как и их результат, должны соответствовать требованиям и актов законодательства РФ и действующих нормативно-техническим документам и правилам, (в случае указания недействующих ГОСТ, СНИП, СанПин, ТР, ТС и иных нормативных и регулирующих документов – данными документами руководствоваться не требуется).</w:t>
      </w:r>
    </w:p>
    <w:p w14:paraId="4F662711" w14:textId="77777777" w:rsidR="00915E42" w:rsidRPr="008C113B" w:rsidRDefault="00646106" w:rsidP="00887FA9">
      <w:pPr>
        <w:spacing w:after="0" w:line="276" w:lineRule="auto"/>
        <w:ind w:left="-567"/>
        <w:rPr>
          <w:rFonts w:ascii="Times New Roman" w:hAnsi="Times New Roman" w:cs="Times New Roman"/>
          <w:b/>
        </w:rPr>
      </w:pPr>
      <w:r>
        <w:rPr>
          <w:rFonts w:ascii="Times New Roman" w:hAnsi="Times New Roman" w:cs="Times New Roman"/>
          <w:b/>
        </w:rPr>
        <w:t>6</w:t>
      </w:r>
      <w:r w:rsidR="00915E42" w:rsidRPr="008C113B">
        <w:rPr>
          <w:rFonts w:ascii="Times New Roman" w:hAnsi="Times New Roman" w:cs="Times New Roman"/>
          <w:b/>
        </w:rPr>
        <w:t>. Требования к упаковке, маркировке товара:</w:t>
      </w:r>
    </w:p>
    <w:p w14:paraId="1CF58C99" w14:textId="77777777" w:rsidR="00915E42" w:rsidRPr="008C113B" w:rsidRDefault="00646106" w:rsidP="00887FA9">
      <w:pPr>
        <w:tabs>
          <w:tab w:val="left" w:pos="0"/>
        </w:tabs>
        <w:spacing w:after="0" w:line="276" w:lineRule="auto"/>
        <w:ind w:left="-567" w:right="57"/>
        <w:rPr>
          <w:rFonts w:ascii="Times New Roman" w:eastAsia="DejaVu Sans" w:hAnsi="Times New Roman" w:cs="Times New Roman"/>
          <w:b/>
          <w:lang w:eastAsia="zh-CN"/>
        </w:rPr>
      </w:pPr>
      <w:r>
        <w:rPr>
          <w:rFonts w:ascii="Times New Roman" w:eastAsia="NSimSun" w:hAnsi="Times New Roman" w:cs="Times New Roman"/>
        </w:rPr>
        <w:t>6</w:t>
      </w:r>
      <w:r w:rsidR="00915E42" w:rsidRPr="008C113B">
        <w:rPr>
          <w:rFonts w:ascii="Times New Roman" w:eastAsia="NSimSun" w:hAnsi="Times New Roman" w:cs="Times New Roman"/>
        </w:rPr>
        <w:t>.1. Товар поставляется в таре и упаковке, соответствующей государственным стандартам, техническим условиям, предъявляемым к поставке данного вида товара, другой нормативно-технической документации. На таре и упаковке должна содержаться отчетливая информация на русском языке;</w:t>
      </w:r>
    </w:p>
    <w:p w14:paraId="131F7FC2" w14:textId="77777777" w:rsidR="00915E42" w:rsidRPr="008C113B" w:rsidRDefault="00646106" w:rsidP="00887FA9">
      <w:pPr>
        <w:spacing w:after="0" w:line="276" w:lineRule="auto"/>
        <w:ind w:left="-567"/>
        <w:rPr>
          <w:rFonts w:ascii="Times New Roman" w:hAnsi="Times New Roman" w:cs="Times New Roman"/>
          <w:b/>
        </w:rPr>
      </w:pPr>
      <w:r>
        <w:rPr>
          <w:rFonts w:ascii="Times New Roman" w:eastAsia="NSimSun" w:hAnsi="Times New Roman" w:cs="Times New Roman"/>
        </w:rPr>
        <w:t>6</w:t>
      </w:r>
      <w:r w:rsidR="00915E42" w:rsidRPr="008C113B">
        <w:rPr>
          <w:rFonts w:ascii="Times New Roman" w:eastAsia="NSimSun" w:hAnsi="Times New Roman" w:cs="Times New Roman"/>
        </w:rPr>
        <w:t>.2. Поставщик должен обеспечить упаковку товара, способную предотвратить его повреждение или порчу во время перевозки к конечному пункту назначения – Заказчику. Тара и упаковка должны быть прочными, сухими, без нарушения целостности со специальной маркировкой;</w:t>
      </w:r>
    </w:p>
    <w:p w14:paraId="3A74F577" w14:textId="77777777" w:rsidR="00915E42" w:rsidRPr="008C113B" w:rsidRDefault="00646106" w:rsidP="00887FA9">
      <w:pPr>
        <w:tabs>
          <w:tab w:val="left" w:pos="0"/>
        </w:tabs>
        <w:spacing w:after="0" w:line="276" w:lineRule="auto"/>
        <w:ind w:left="-567" w:right="57"/>
        <w:rPr>
          <w:rFonts w:ascii="Times New Roman" w:eastAsia="NSimSun" w:hAnsi="Times New Roman" w:cs="Times New Roman"/>
          <w:b/>
        </w:rPr>
      </w:pPr>
      <w:r>
        <w:rPr>
          <w:rFonts w:ascii="Times New Roman" w:eastAsia="NSimSun" w:hAnsi="Times New Roman" w:cs="Times New Roman"/>
        </w:rPr>
        <w:t>6</w:t>
      </w:r>
      <w:r w:rsidR="00915E42" w:rsidRPr="008C113B">
        <w:rPr>
          <w:rFonts w:ascii="Times New Roman" w:eastAsia="NSimSun" w:hAnsi="Times New Roman" w:cs="Times New Roman"/>
        </w:rPr>
        <w:t>.3. Поставщик несет ответственность за ненадлежащую упаковку, не обеспечивающую сохранность товара при его хранении и транспортировании.</w:t>
      </w:r>
    </w:p>
    <w:p w14:paraId="33F9B4B7" w14:textId="77777777" w:rsidR="003526B2" w:rsidRDefault="003526B2"/>
    <w:sectPr w:rsidR="003526B2" w:rsidSect="009F7C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DejaVu Sans">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1777B5"/>
    <w:multiLevelType w:val="multilevel"/>
    <w:tmpl w:val="580E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B320D7"/>
    <w:multiLevelType w:val="multilevel"/>
    <w:tmpl w:val="A9ACBC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8634720">
    <w:abstractNumId w:val="1"/>
  </w:num>
  <w:num w:numId="2" w16cid:durableId="1291011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CDA"/>
    <w:rsid w:val="00024D9C"/>
    <w:rsid w:val="00026F25"/>
    <w:rsid w:val="00034416"/>
    <w:rsid w:val="00050342"/>
    <w:rsid w:val="00057F78"/>
    <w:rsid w:val="000846E7"/>
    <w:rsid w:val="000A6819"/>
    <w:rsid w:val="000B3D5B"/>
    <w:rsid w:val="0011165A"/>
    <w:rsid w:val="00167A6A"/>
    <w:rsid w:val="00180AFC"/>
    <w:rsid w:val="00191D09"/>
    <w:rsid w:val="001A46A0"/>
    <w:rsid w:val="001C29D3"/>
    <w:rsid w:val="001D6714"/>
    <w:rsid w:val="00214AB5"/>
    <w:rsid w:val="0023724C"/>
    <w:rsid w:val="00246635"/>
    <w:rsid w:val="0026531D"/>
    <w:rsid w:val="00281BC0"/>
    <w:rsid w:val="002F716A"/>
    <w:rsid w:val="00301662"/>
    <w:rsid w:val="00314CA4"/>
    <w:rsid w:val="0033254C"/>
    <w:rsid w:val="0034142C"/>
    <w:rsid w:val="003526B2"/>
    <w:rsid w:val="003C76B6"/>
    <w:rsid w:val="003D65DD"/>
    <w:rsid w:val="003F5B0C"/>
    <w:rsid w:val="00412A46"/>
    <w:rsid w:val="00451842"/>
    <w:rsid w:val="0049357B"/>
    <w:rsid w:val="004A2C19"/>
    <w:rsid w:val="004C2432"/>
    <w:rsid w:val="00533312"/>
    <w:rsid w:val="005F7A11"/>
    <w:rsid w:val="00646106"/>
    <w:rsid w:val="006853E6"/>
    <w:rsid w:val="00691003"/>
    <w:rsid w:val="006A5090"/>
    <w:rsid w:val="006B33AF"/>
    <w:rsid w:val="006E1F0A"/>
    <w:rsid w:val="006E3F9E"/>
    <w:rsid w:val="007017E0"/>
    <w:rsid w:val="0071426A"/>
    <w:rsid w:val="00745835"/>
    <w:rsid w:val="0075408D"/>
    <w:rsid w:val="00772AC1"/>
    <w:rsid w:val="007739CC"/>
    <w:rsid w:val="007A4AD5"/>
    <w:rsid w:val="007A4CDA"/>
    <w:rsid w:val="007C7358"/>
    <w:rsid w:val="007F227D"/>
    <w:rsid w:val="007F4A0C"/>
    <w:rsid w:val="00830DEA"/>
    <w:rsid w:val="00864F38"/>
    <w:rsid w:val="00887FA9"/>
    <w:rsid w:val="00891F3E"/>
    <w:rsid w:val="008C113B"/>
    <w:rsid w:val="008C48B1"/>
    <w:rsid w:val="00914133"/>
    <w:rsid w:val="00915E42"/>
    <w:rsid w:val="00923647"/>
    <w:rsid w:val="0094048C"/>
    <w:rsid w:val="00950B7C"/>
    <w:rsid w:val="0095706D"/>
    <w:rsid w:val="00992D1F"/>
    <w:rsid w:val="00995231"/>
    <w:rsid w:val="009B0FA9"/>
    <w:rsid w:val="009B33FE"/>
    <w:rsid w:val="009C6F92"/>
    <w:rsid w:val="009D14CA"/>
    <w:rsid w:val="009F7C88"/>
    <w:rsid w:val="00A104D2"/>
    <w:rsid w:val="00A32954"/>
    <w:rsid w:val="00A44A1D"/>
    <w:rsid w:val="00A725A0"/>
    <w:rsid w:val="00A83249"/>
    <w:rsid w:val="00AC0DE5"/>
    <w:rsid w:val="00AD098A"/>
    <w:rsid w:val="00B53438"/>
    <w:rsid w:val="00B6566A"/>
    <w:rsid w:val="00B66FDD"/>
    <w:rsid w:val="00BB0DDA"/>
    <w:rsid w:val="00BE2BA6"/>
    <w:rsid w:val="00C02F07"/>
    <w:rsid w:val="00C84060"/>
    <w:rsid w:val="00CA19D6"/>
    <w:rsid w:val="00CA2EE3"/>
    <w:rsid w:val="00CA7EAC"/>
    <w:rsid w:val="00CE4BDB"/>
    <w:rsid w:val="00CF6834"/>
    <w:rsid w:val="00D069BA"/>
    <w:rsid w:val="00D10F4D"/>
    <w:rsid w:val="00D57B57"/>
    <w:rsid w:val="00D67C3A"/>
    <w:rsid w:val="00DA43B3"/>
    <w:rsid w:val="00DC4C00"/>
    <w:rsid w:val="00DC5E0B"/>
    <w:rsid w:val="00E07097"/>
    <w:rsid w:val="00E33759"/>
    <w:rsid w:val="00E40932"/>
    <w:rsid w:val="00E46831"/>
    <w:rsid w:val="00E46B2B"/>
    <w:rsid w:val="00E53353"/>
    <w:rsid w:val="00E67659"/>
    <w:rsid w:val="00EB145E"/>
    <w:rsid w:val="00EE298A"/>
    <w:rsid w:val="00FA2B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8BA3A"/>
  <w15:docId w15:val="{7C1DBA8C-E194-45C4-8A49-EA136C034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7C88"/>
  </w:style>
  <w:style w:type="paragraph" w:styleId="1">
    <w:name w:val="heading 1"/>
    <w:basedOn w:val="a"/>
    <w:link w:val="10"/>
    <w:uiPriority w:val="9"/>
    <w:qFormat/>
    <w:rsid w:val="008C11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26B2"/>
    <w:pPr>
      <w:ind w:left="720"/>
      <w:contextualSpacing/>
    </w:pPr>
  </w:style>
  <w:style w:type="paragraph" w:customStyle="1" w:styleId="11">
    <w:name w:val="Без интервала1"/>
    <w:uiPriority w:val="1"/>
    <w:qFormat/>
    <w:rsid w:val="002F716A"/>
    <w:pPr>
      <w:spacing w:after="0" w:line="240" w:lineRule="auto"/>
    </w:pPr>
    <w:rPr>
      <w:rFonts w:ascii="Calibri" w:eastAsia="Times New Roman" w:hAnsi="Calibri" w:cs="Times New Roman"/>
      <w:lang w:eastAsia="ru-RU"/>
    </w:rPr>
  </w:style>
  <w:style w:type="character" w:customStyle="1" w:styleId="docdata">
    <w:name w:val="docdata"/>
    <w:aliases w:val="docy,v5,2320,bqiaagaaeyqcaaagiaiaaantbgaabwegaaaaaaaaaaaaaaaaaaaaaaaaaaaaaaaaaaaaaaaaaaaaaaaaaaaaaaaaaaaaaaaaaaaaaaaaaaaaaaaaaaaaaaaaaaaaaaaaaaaaaaaaaaaaaaaaaaaaaaaaaaaaaaaaaaaaaaaaaaaaaaaaaaaaaaaaaaaaaaaaaaaaaaaaaaaaaaaaaaaaaaaaaaaaaaaaaaaaaaaa"/>
    <w:basedOn w:val="a0"/>
    <w:rsid w:val="0026531D"/>
  </w:style>
  <w:style w:type="character" w:customStyle="1" w:styleId="10">
    <w:name w:val="Заголовок 1 Знак"/>
    <w:basedOn w:val="a0"/>
    <w:link w:val="1"/>
    <w:uiPriority w:val="9"/>
    <w:rsid w:val="008C113B"/>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8C113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1944</Words>
  <Characters>11082</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Альберт</dc:creator>
  <cp:lastModifiedBy>Дина Пархом</cp:lastModifiedBy>
  <cp:revision>3</cp:revision>
  <dcterms:created xsi:type="dcterms:W3CDTF">2023-02-06T14:55:00Z</dcterms:created>
  <dcterms:modified xsi:type="dcterms:W3CDTF">2023-02-20T06:27:00Z</dcterms:modified>
</cp:coreProperties>
</file>