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1012A" w14:textId="77777777" w:rsidR="00046F09" w:rsidRDefault="00046F09" w:rsidP="00E57292">
      <w:pPr>
        <w:spacing w:after="0" w:line="240" w:lineRule="auto"/>
        <w:jc w:val="center"/>
        <w:rPr>
          <w:rFonts w:ascii="Times New Roman" w:hAnsi="Times New Roman" w:cs="Times New Roman"/>
          <w:b/>
          <w:sz w:val="24"/>
          <w:szCs w:val="24"/>
        </w:rPr>
      </w:pPr>
    </w:p>
    <w:p w14:paraId="52E65DC1" w14:textId="77777777" w:rsidR="00446AA0" w:rsidRDefault="00446AA0" w:rsidP="00E57292">
      <w:pPr>
        <w:spacing w:after="0" w:line="240" w:lineRule="auto"/>
        <w:jc w:val="center"/>
        <w:rPr>
          <w:rFonts w:ascii="Times New Roman" w:hAnsi="Times New Roman" w:cs="Times New Roman"/>
          <w:b/>
          <w:sz w:val="24"/>
          <w:szCs w:val="24"/>
        </w:rPr>
      </w:pPr>
    </w:p>
    <w:p w14:paraId="6AA7A97A" w14:textId="77777777" w:rsidR="00E57292" w:rsidRPr="005A4ECF" w:rsidRDefault="00740186" w:rsidP="00E57292">
      <w:pPr>
        <w:spacing w:after="0" w:line="240" w:lineRule="auto"/>
        <w:jc w:val="center"/>
        <w:rPr>
          <w:rFonts w:ascii="Times New Roman" w:hAnsi="Times New Roman" w:cs="Times New Roman"/>
          <w:b/>
          <w:bCs/>
          <w:sz w:val="18"/>
          <w:szCs w:val="18"/>
        </w:rPr>
      </w:pPr>
      <w:r w:rsidRPr="005A4ECF">
        <w:rPr>
          <w:rFonts w:ascii="Times New Roman" w:hAnsi="Times New Roman" w:cs="Times New Roman"/>
          <w:b/>
          <w:sz w:val="18"/>
          <w:szCs w:val="18"/>
        </w:rPr>
        <w:t>ДОКУМЕНТАЦИЯ</w:t>
      </w:r>
      <w:r w:rsidR="00046F09" w:rsidRPr="005A4ECF">
        <w:rPr>
          <w:rFonts w:ascii="Times New Roman" w:hAnsi="Times New Roman" w:cs="Times New Roman"/>
          <w:b/>
          <w:sz w:val="18"/>
          <w:szCs w:val="18"/>
        </w:rPr>
        <w:t xml:space="preserve"> О ПРОВЕДЕНИИ </w:t>
      </w:r>
      <w:r w:rsidR="00DB5C6B" w:rsidRPr="005A4ECF">
        <w:rPr>
          <w:rFonts w:ascii="Times New Roman" w:hAnsi="Times New Roman" w:cs="Times New Roman"/>
          <w:b/>
          <w:sz w:val="18"/>
          <w:szCs w:val="18"/>
        </w:rPr>
        <w:t>ЗАКУПКИ</w:t>
      </w:r>
      <w:r w:rsidR="00046F09" w:rsidRPr="005A4ECF">
        <w:rPr>
          <w:rFonts w:ascii="Times New Roman" w:hAnsi="Times New Roman" w:cs="Times New Roman"/>
          <w:b/>
          <w:sz w:val="18"/>
          <w:szCs w:val="18"/>
        </w:rPr>
        <w:t xml:space="preserve"> </w:t>
      </w:r>
    </w:p>
    <w:p w14:paraId="3D1D8A88" w14:textId="55CC2DAF" w:rsidR="00317D8A" w:rsidRPr="00D25D4C" w:rsidRDefault="00317D8A" w:rsidP="00D25D4C">
      <w:pPr>
        <w:autoSpaceDE w:val="0"/>
        <w:autoSpaceDN w:val="0"/>
        <w:spacing w:after="0"/>
        <w:rPr>
          <w:rFonts w:ascii="Times New Roman" w:hAnsi="Times New Roman" w:cs="Times New Roman"/>
          <w:bCs/>
          <w:sz w:val="18"/>
          <w:szCs w:val="18"/>
        </w:rPr>
      </w:pPr>
      <w:r w:rsidRPr="005A4ECF">
        <w:rPr>
          <w:rFonts w:ascii="Times New Roman" w:hAnsi="Times New Roman" w:cs="Times New Roman"/>
          <w:b/>
          <w:sz w:val="18"/>
          <w:szCs w:val="18"/>
        </w:rPr>
        <w:t xml:space="preserve">на </w:t>
      </w:r>
      <w:r w:rsidR="0038256C" w:rsidRPr="0038256C">
        <w:rPr>
          <w:rFonts w:ascii="Times New Roman" w:hAnsi="Times New Roman" w:cs="Times New Roman"/>
          <w:b/>
          <w:sz w:val="18"/>
          <w:szCs w:val="18"/>
        </w:rPr>
        <w:t xml:space="preserve">поставку </w:t>
      </w:r>
      <w:r w:rsidR="00B12B03">
        <w:rPr>
          <w:rFonts w:ascii="Times New Roman" w:hAnsi="Times New Roman" w:cs="Times New Roman"/>
          <w:b/>
          <w:sz w:val="18"/>
          <w:szCs w:val="18"/>
        </w:rPr>
        <w:t>станка для намотки катушек</w:t>
      </w:r>
      <w:r w:rsidR="00783AC4" w:rsidRPr="00FE0032">
        <w:rPr>
          <w:rFonts w:ascii="Times New Roman" w:hAnsi="Times New Roman" w:cs="Times New Roman"/>
          <w:b/>
          <w:color w:val="0070C0"/>
          <w:sz w:val="18"/>
          <w:szCs w:val="18"/>
        </w:rPr>
        <w:t xml:space="preserve"> </w:t>
      </w:r>
      <w:r w:rsidRPr="005A4ECF">
        <w:rPr>
          <w:rFonts w:ascii="Times New Roman" w:hAnsi="Times New Roman" w:cs="Times New Roman"/>
          <w:b/>
          <w:sz w:val="18"/>
          <w:szCs w:val="18"/>
        </w:rPr>
        <w:t xml:space="preserve">для нужд </w:t>
      </w:r>
      <w:r w:rsidR="00D25D4C">
        <w:rPr>
          <w:rFonts w:ascii="Times New Roman" w:hAnsi="Times New Roman" w:cs="Times New Roman"/>
          <w:b/>
          <w:bCs/>
          <w:sz w:val="18"/>
          <w:szCs w:val="18"/>
        </w:rPr>
        <w:t>Ростовского-на-Дону электровозоремонтного</w:t>
      </w:r>
      <w:r w:rsidR="00D25D4C" w:rsidRPr="00D25D4C">
        <w:rPr>
          <w:rFonts w:ascii="Times New Roman" w:hAnsi="Times New Roman" w:cs="Times New Roman"/>
          <w:b/>
          <w:bCs/>
          <w:sz w:val="18"/>
          <w:szCs w:val="18"/>
        </w:rPr>
        <w:t xml:space="preserve"> завод</w:t>
      </w:r>
      <w:r w:rsidR="00D25D4C">
        <w:rPr>
          <w:rFonts w:ascii="Times New Roman" w:hAnsi="Times New Roman" w:cs="Times New Roman"/>
          <w:b/>
          <w:bCs/>
          <w:sz w:val="18"/>
          <w:szCs w:val="18"/>
        </w:rPr>
        <w:t>а</w:t>
      </w:r>
      <w:r w:rsidR="00D25D4C" w:rsidRPr="00D25D4C">
        <w:rPr>
          <w:rFonts w:ascii="Times New Roman" w:hAnsi="Times New Roman" w:cs="Times New Roman"/>
          <w:b/>
          <w:bCs/>
          <w:sz w:val="18"/>
          <w:szCs w:val="18"/>
        </w:rPr>
        <w:t xml:space="preserve"> - филиал</w:t>
      </w:r>
      <w:r w:rsidR="00D25D4C">
        <w:rPr>
          <w:rFonts w:ascii="Times New Roman" w:hAnsi="Times New Roman" w:cs="Times New Roman"/>
          <w:b/>
          <w:bCs/>
          <w:sz w:val="18"/>
          <w:szCs w:val="18"/>
        </w:rPr>
        <w:t>а</w:t>
      </w:r>
      <w:r w:rsidR="00D25D4C" w:rsidRPr="00D25D4C">
        <w:rPr>
          <w:rFonts w:ascii="Times New Roman" w:hAnsi="Times New Roman" w:cs="Times New Roman"/>
          <w:b/>
          <w:bCs/>
          <w:sz w:val="18"/>
          <w:szCs w:val="18"/>
        </w:rPr>
        <w:t xml:space="preserve"> </w:t>
      </w:r>
      <w:r w:rsidRPr="005A4ECF">
        <w:rPr>
          <w:rFonts w:ascii="Times New Roman" w:hAnsi="Times New Roman" w:cs="Times New Roman"/>
          <w:b/>
          <w:sz w:val="18"/>
          <w:szCs w:val="18"/>
        </w:rPr>
        <w:t>АО «Желдорреммаш»</w:t>
      </w:r>
      <w:r w:rsidR="0038256C">
        <w:rPr>
          <w:rFonts w:ascii="Times New Roman" w:hAnsi="Times New Roman" w:cs="Times New Roman"/>
          <w:b/>
          <w:sz w:val="18"/>
          <w:szCs w:val="18"/>
        </w:rPr>
        <w:t>.</w:t>
      </w:r>
      <w:r w:rsidRPr="005A4ECF">
        <w:rPr>
          <w:rFonts w:ascii="Times New Roman" w:hAnsi="Times New Roman" w:cs="Times New Roman"/>
          <w:b/>
          <w:color w:val="0070C0"/>
          <w:sz w:val="18"/>
          <w:szCs w:val="18"/>
        </w:rPr>
        <w:t xml:space="preserve"> </w:t>
      </w:r>
    </w:p>
    <w:p w14:paraId="31585BBF" w14:textId="77777777" w:rsidR="00317D8A" w:rsidRPr="005A4ECF" w:rsidRDefault="00317D8A" w:rsidP="00317D8A">
      <w:pPr>
        <w:spacing w:after="0" w:line="240" w:lineRule="auto"/>
        <w:jc w:val="center"/>
        <w:rPr>
          <w:rFonts w:ascii="Times New Roman" w:hAnsi="Times New Roman" w:cs="Times New Roman"/>
          <w:sz w:val="18"/>
          <w:szCs w:val="18"/>
        </w:rPr>
      </w:pPr>
    </w:p>
    <w:p w14:paraId="25C48E26" w14:textId="77777777" w:rsidR="00046F09" w:rsidRPr="005A4ECF" w:rsidRDefault="00740186" w:rsidP="00046F09">
      <w:pPr>
        <w:pStyle w:val="ConsPlusNormal"/>
        <w:tabs>
          <w:tab w:val="left" w:pos="360"/>
        </w:tabs>
        <w:jc w:val="both"/>
        <w:rPr>
          <w:rFonts w:ascii="Times New Roman" w:hAnsi="Times New Roman" w:cs="Times New Roman"/>
          <w:bCs/>
          <w:sz w:val="18"/>
          <w:szCs w:val="18"/>
        </w:rPr>
      </w:pPr>
      <w:r w:rsidRPr="005A4ECF">
        <w:rPr>
          <w:rFonts w:ascii="Times New Roman" w:hAnsi="Times New Roman" w:cs="Times New Roman"/>
          <w:bCs/>
          <w:sz w:val="18"/>
          <w:szCs w:val="18"/>
        </w:rPr>
        <w:t>Настоящая</w:t>
      </w:r>
      <w:r w:rsidR="00D43FCF" w:rsidRPr="005A4ECF">
        <w:rPr>
          <w:rFonts w:ascii="Times New Roman" w:hAnsi="Times New Roman" w:cs="Times New Roman"/>
          <w:bCs/>
          <w:sz w:val="18"/>
          <w:szCs w:val="18"/>
        </w:rPr>
        <w:t xml:space="preserve"> </w:t>
      </w:r>
      <w:r w:rsidRPr="005A4ECF">
        <w:rPr>
          <w:rFonts w:ascii="Times New Roman" w:hAnsi="Times New Roman" w:cs="Times New Roman"/>
          <w:bCs/>
          <w:sz w:val="18"/>
          <w:szCs w:val="18"/>
        </w:rPr>
        <w:t>документация</w:t>
      </w:r>
      <w:r w:rsidR="00D43FCF" w:rsidRPr="005A4ECF">
        <w:rPr>
          <w:rFonts w:ascii="Times New Roman" w:hAnsi="Times New Roman" w:cs="Times New Roman"/>
          <w:bCs/>
          <w:sz w:val="18"/>
          <w:szCs w:val="18"/>
        </w:rPr>
        <w:t xml:space="preserve"> о проведении </w:t>
      </w:r>
      <w:r w:rsidR="00DB5C6B" w:rsidRPr="005A4ECF">
        <w:rPr>
          <w:rFonts w:ascii="Times New Roman" w:hAnsi="Times New Roman" w:cs="Times New Roman"/>
          <w:bCs/>
          <w:sz w:val="18"/>
          <w:szCs w:val="18"/>
        </w:rPr>
        <w:t xml:space="preserve">закупки </w:t>
      </w:r>
      <w:r w:rsidR="00D43FCF" w:rsidRPr="005A4ECF">
        <w:rPr>
          <w:rFonts w:ascii="Times New Roman" w:hAnsi="Times New Roman" w:cs="Times New Roman"/>
          <w:bCs/>
          <w:sz w:val="18"/>
          <w:szCs w:val="18"/>
        </w:rPr>
        <w:t>в электронной форме является приглашением к участию.</w:t>
      </w:r>
    </w:p>
    <w:p w14:paraId="008E0088" w14:textId="77777777" w:rsidR="00317D8A" w:rsidRDefault="00046F09" w:rsidP="00317D8A">
      <w:pPr>
        <w:pStyle w:val="ConsPlusNormal"/>
        <w:tabs>
          <w:tab w:val="left" w:pos="360"/>
        </w:tabs>
        <w:spacing w:before="120" w:after="120"/>
        <w:jc w:val="both"/>
        <w:rPr>
          <w:rFonts w:ascii="Times New Roman" w:hAnsi="Times New Roman" w:cs="Times New Roman"/>
          <w:b/>
          <w:bCs/>
          <w:sz w:val="18"/>
          <w:szCs w:val="18"/>
        </w:rPr>
      </w:pPr>
      <w:r w:rsidRPr="005A4ECF">
        <w:rPr>
          <w:rFonts w:ascii="Times New Roman" w:hAnsi="Times New Roman" w:cs="Times New Roman"/>
          <w:bCs/>
          <w:sz w:val="18"/>
          <w:szCs w:val="18"/>
        </w:rPr>
        <w:t xml:space="preserve">На </w:t>
      </w:r>
      <w:r w:rsidR="00DB5C6B" w:rsidRPr="005A4ECF">
        <w:rPr>
          <w:rFonts w:ascii="Times New Roman" w:hAnsi="Times New Roman" w:cs="Times New Roman"/>
          <w:bCs/>
          <w:sz w:val="18"/>
          <w:szCs w:val="18"/>
        </w:rPr>
        <w:t xml:space="preserve">проведение </w:t>
      </w:r>
      <w:r w:rsidR="00740186" w:rsidRPr="005A4ECF">
        <w:rPr>
          <w:rFonts w:ascii="Times New Roman" w:hAnsi="Times New Roman" w:cs="Times New Roman"/>
          <w:bCs/>
          <w:sz w:val="18"/>
          <w:szCs w:val="18"/>
        </w:rPr>
        <w:t xml:space="preserve">данной </w:t>
      </w:r>
      <w:r w:rsidR="00DB5C6B" w:rsidRPr="005A4ECF">
        <w:rPr>
          <w:rFonts w:ascii="Times New Roman" w:hAnsi="Times New Roman" w:cs="Times New Roman"/>
          <w:bCs/>
          <w:sz w:val="18"/>
          <w:szCs w:val="18"/>
        </w:rPr>
        <w:t>закупки</w:t>
      </w:r>
      <w:r w:rsidR="00317D8A" w:rsidRPr="005A4ECF">
        <w:rPr>
          <w:rFonts w:ascii="Times New Roman" w:hAnsi="Times New Roman" w:cs="Times New Roman"/>
          <w:bCs/>
          <w:sz w:val="18"/>
          <w:szCs w:val="18"/>
        </w:rPr>
        <w:t xml:space="preserve"> не распространяются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Федерального закона от 18.07.2011 № 223-ФЗ "О закупках товаров, работ, услуг отдельными видами юридических лиц" и принятые в соответствии с требованиями указанных законов нормативные правовые акты.</w:t>
      </w:r>
      <w:r w:rsidR="00317D8A" w:rsidRPr="005A4ECF">
        <w:rPr>
          <w:rFonts w:ascii="Times New Roman" w:hAnsi="Times New Roman" w:cs="Times New Roman"/>
          <w:b/>
          <w:bCs/>
          <w:sz w:val="18"/>
          <w:szCs w:val="18"/>
        </w:rPr>
        <w:t xml:space="preserve"> </w:t>
      </w:r>
    </w:p>
    <w:p w14:paraId="62B701C6" w14:textId="77777777" w:rsidR="00B26030" w:rsidRPr="001A5D65" w:rsidRDefault="00B26030" w:rsidP="001A5D65">
      <w:pPr>
        <w:pStyle w:val="ConsPlusNormal"/>
        <w:tabs>
          <w:tab w:val="left" w:pos="360"/>
        </w:tabs>
        <w:jc w:val="both"/>
        <w:rPr>
          <w:rFonts w:ascii="Times New Roman" w:hAnsi="Times New Roman" w:cs="Times New Roman"/>
          <w:bCs/>
          <w:sz w:val="18"/>
          <w:szCs w:val="18"/>
        </w:rPr>
      </w:pPr>
      <w:r w:rsidRPr="001A5D65">
        <w:rPr>
          <w:rFonts w:ascii="Times New Roman" w:hAnsi="Times New Roman" w:cs="Times New Roman"/>
          <w:bCs/>
          <w:sz w:val="18"/>
          <w:szCs w:val="18"/>
        </w:rPr>
        <w:t xml:space="preserve">Заказчик оставляет за собой право </w:t>
      </w:r>
      <w:r w:rsidR="00CD2906" w:rsidRPr="001A5D65">
        <w:rPr>
          <w:rFonts w:ascii="Times New Roman" w:hAnsi="Times New Roman" w:cs="Times New Roman"/>
          <w:bCs/>
          <w:sz w:val="18"/>
          <w:szCs w:val="18"/>
        </w:rPr>
        <w:t xml:space="preserve">прекратить закупочную процедуру на любой стадии и отказаться от заключения договора с </w:t>
      </w:r>
      <w:r w:rsidR="00CD2906" w:rsidRPr="00CD2906">
        <w:rPr>
          <w:rFonts w:ascii="Times New Roman" w:hAnsi="Times New Roman" w:cs="Times New Roman"/>
          <w:bCs/>
          <w:sz w:val="18"/>
          <w:szCs w:val="18"/>
        </w:rPr>
        <w:t>победителем,</w:t>
      </w:r>
      <w:r w:rsidR="00CD2906" w:rsidRPr="001A5D65">
        <w:rPr>
          <w:rFonts w:ascii="Times New Roman" w:hAnsi="Times New Roman" w:cs="Times New Roman"/>
          <w:bCs/>
          <w:sz w:val="18"/>
          <w:szCs w:val="18"/>
        </w:rPr>
        <w:t xml:space="preserve"> </w:t>
      </w:r>
      <w:r w:rsidR="00CD2906" w:rsidRPr="00CD2906">
        <w:rPr>
          <w:rFonts w:ascii="Times New Roman" w:hAnsi="Times New Roman" w:cs="Times New Roman"/>
          <w:bCs/>
          <w:sz w:val="18"/>
          <w:szCs w:val="18"/>
        </w:rPr>
        <w:t>не неся при этом никакой ответственности перед любыми физическими и юридическими лицами, которым такое действие может принести убытки.</w:t>
      </w:r>
    </w:p>
    <w:p w14:paraId="21CBF4C1" w14:textId="77777777" w:rsidR="008A1DDA" w:rsidRPr="005A4ECF" w:rsidRDefault="008A1DDA" w:rsidP="008A1DDA">
      <w:pPr>
        <w:widowControl w:val="0"/>
        <w:tabs>
          <w:tab w:val="left" w:pos="360"/>
        </w:tabs>
        <w:autoSpaceDE w:val="0"/>
        <w:autoSpaceDN w:val="0"/>
        <w:adjustRightInd w:val="0"/>
        <w:spacing w:before="120" w:after="120" w:line="240" w:lineRule="auto"/>
        <w:jc w:val="both"/>
        <w:rPr>
          <w:rFonts w:ascii="Times New Roman" w:eastAsiaTheme="minorEastAsia" w:hAnsi="Times New Roman" w:cs="Times New Roman"/>
          <w:b/>
          <w:bCs/>
          <w:sz w:val="18"/>
          <w:szCs w:val="18"/>
          <w:lang w:eastAsia="ru-RU"/>
        </w:rPr>
      </w:pPr>
      <w:r w:rsidRPr="005A4ECF">
        <w:rPr>
          <w:rFonts w:ascii="Times New Roman" w:eastAsiaTheme="minorEastAsia" w:hAnsi="Times New Roman" w:cs="Times New Roman"/>
          <w:b/>
          <w:bCs/>
          <w:sz w:val="18"/>
          <w:szCs w:val="18"/>
          <w:lang w:eastAsia="ru-RU"/>
        </w:rPr>
        <w:t xml:space="preserve"> </w:t>
      </w:r>
      <w:r w:rsidR="00DB5C6B" w:rsidRPr="005A4ECF">
        <w:rPr>
          <w:rFonts w:ascii="Times New Roman" w:eastAsiaTheme="minorEastAsia" w:hAnsi="Times New Roman" w:cs="Times New Roman"/>
          <w:b/>
          <w:bCs/>
          <w:sz w:val="18"/>
          <w:szCs w:val="18"/>
          <w:lang w:eastAsia="ru-RU"/>
        </w:rPr>
        <w:t>Закупка</w:t>
      </w:r>
      <w:r w:rsidR="00046F09" w:rsidRPr="005A4ECF">
        <w:rPr>
          <w:rFonts w:ascii="Times New Roman" w:eastAsiaTheme="minorEastAsia" w:hAnsi="Times New Roman" w:cs="Times New Roman"/>
          <w:b/>
          <w:bCs/>
          <w:sz w:val="18"/>
          <w:szCs w:val="18"/>
          <w:lang w:eastAsia="ru-RU"/>
        </w:rPr>
        <w:t xml:space="preserve"> будет проходить в 2 этапа:</w:t>
      </w:r>
    </w:p>
    <w:p w14:paraId="28795DAA" w14:textId="77777777" w:rsidR="00046F09" w:rsidRPr="005A4ECF" w:rsidRDefault="00046F09" w:rsidP="008A1DDA">
      <w:pPr>
        <w:widowControl w:val="0"/>
        <w:tabs>
          <w:tab w:val="left" w:pos="360"/>
        </w:tabs>
        <w:autoSpaceDE w:val="0"/>
        <w:autoSpaceDN w:val="0"/>
        <w:adjustRightInd w:val="0"/>
        <w:spacing w:before="120" w:after="120" w:line="240" w:lineRule="auto"/>
        <w:jc w:val="both"/>
        <w:rPr>
          <w:rFonts w:ascii="Times New Roman" w:eastAsiaTheme="minorEastAsia" w:hAnsi="Times New Roman" w:cs="Times New Roman"/>
          <w:b/>
          <w:bCs/>
          <w:sz w:val="18"/>
          <w:szCs w:val="18"/>
          <w:lang w:eastAsia="ru-RU"/>
        </w:rPr>
      </w:pPr>
      <w:r w:rsidRPr="005A4ECF">
        <w:rPr>
          <w:rFonts w:ascii="Times New Roman" w:eastAsiaTheme="minorEastAsia" w:hAnsi="Times New Roman" w:cs="Times New Roman"/>
          <w:b/>
          <w:bCs/>
          <w:sz w:val="18"/>
          <w:szCs w:val="18"/>
          <w:lang w:eastAsia="ru-RU"/>
        </w:rPr>
        <w:t>1. Открытый квалификационный отбор</w:t>
      </w:r>
    </w:p>
    <w:p w14:paraId="530B1C85" w14:textId="77777777" w:rsidR="00046F09" w:rsidRPr="005A4ECF" w:rsidRDefault="00046F09" w:rsidP="008A1DDA">
      <w:pPr>
        <w:widowControl w:val="0"/>
        <w:tabs>
          <w:tab w:val="left" w:pos="360"/>
        </w:tabs>
        <w:autoSpaceDE w:val="0"/>
        <w:autoSpaceDN w:val="0"/>
        <w:adjustRightInd w:val="0"/>
        <w:spacing w:before="120" w:after="120" w:line="240" w:lineRule="auto"/>
        <w:jc w:val="both"/>
        <w:rPr>
          <w:rFonts w:ascii="Times New Roman" w:eastAsiaTheme="minorEastAsia" w:hAnsi="Times New Roman" w:cs="Times New Roman"/>
          <w:b/>
          <w:bCs/>
          <w:sz w:val="18"/>
          <w:szCs w:val="18"/>
          <w:lang w:eastAsia="ru-RU"/>
        </w:rPr>
      </w:pPr>
      <w:r w:rsidRPr="005A4ECF">
        <w:rPr>
          <w:rFonts w:ascii="Times New Roman" w:eastAsiaTheme="minorEastAsia" w:hAnsi="Times New Roman" w:cs="Times New Roman"/>
          <w:b/>
          <w:bCs/>
          <w:sz w:val="18"/>
          <w:szCs w:val="18"/>
          <w:lang w:eastAsia="ru-RU"/>
        </w:rPr>
        <w:t>2. Оценка ТКП с последующим определением победителя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351"/>
        <w:gridCol w:w="5715"/>
      </w:tblGrid>
      <w:tr w:rsidR="003D3D99" w:rsidRPr="005A4ECF" w14:paraId="683D87BE" w14:textId="77777777" w:rsidTr="00FF7932">
        <w:trPr>
          <w:jc w:val="center"/>
        </w:trPr>
        <w:tc>
          <w:tcPr>
            <w:tcW w:w="704" w:type="dxa"/>
          </w:tcPr>
          <w:p w14:paraId="228B8C1D" w14:textId="77777777" w:rsidR="00F028F6" w:rsidRPr="005A4ECF" w:rsidRDefault="00F028F6" w:rsidP="00E217E2">
            <w:pPr>
              <w:ind w:left="-108" w:right="-108"/>
              <w:jc w:val="center"/>
              <w:rPr>
                <w:rFonts w:ascii="Times New Roman" w:hAnsi="Times New Roman" w:cs="Times New Roman"/>
                <w:b/>
                <w:sz w:val="18"/>
                <w:szCs w:val="18"/>
              </w:rPr>
            </w:pPr>
            <w:r w:rsidRPr="005A4ECF">
              <w:rPr>
                <w:rFonts w:ascii="Times New Roman" w:hAnsi="Times New Roman" w:cs="Times New Roman"/>
                <w:b/>
                <w:sz w:val="18"/>
                <w:szCs w:val="18"/>
              </w:rPr>
              <w:t>№ п/п</w:t>
            </w:r>
          </w:p>
        </w:tc>
        <w:tc>
          <w:tcPr>
            <w:tcW w:w="3351" w:type="dxa"/>
          </w:tcPr>
          <w:p w14:paraId="5E8B0262" w14:textId="77777777" w:rsidR="00F028F6" w:rsidRPr="005A4ECF" w:rsidRDefault="00F028F6" w:rsidP="00F028F6">
            <w:pPr>
              <w:jc w:val="center"/>
              <w:rPr>
                <w:rFonts w:ascii="Times New Roman" w:hAnsi="Times New Roman" w:cs="Times New Roman"/>
                <w:b/>
                <w:sz w:val="18"/>
                <w:szCs w:val="18"/>
              </w:rPr>
            </w:pPr>
            <w:r w:rsidRPr="005A4ECF">
              <w:rPr>
                <w:rFonts w:ascii="Times New Roman" w:hAnsi="Times New Roman" w:cs="Times New Roman"/>
                <w:b/>
                <w:sz w:val="18"/>
                <w:szCs w:val="18"/>
              </w:rPr>
              <w:t>Наименование пункта документации</w:t>
            </w:r>
          </w:p>
        </w:tc>
        <w:tc>
          <w:tcPr>
            <w:tcW w:w="5715" w:type="dxa"/>
          </w:tcPr>
          <w:p w14:paraId="15E75F3E" w14:textId="77777777" w:rsidR="00F028F6" w:rsidRPr="005A4ECF" w:rsidRDefault="00F028F6" w:rsidP="00F028F6">
            <w:pPr>
              <w:jc w:val="center"/>
              <w:rPr>
                <w:rFonts w:ascii="Times New Roman" w:hAnsi="Times New Roman" w:cs="Times New Roman"/>
                <w:b/>
                <w:sz w:val="18"/>
                <w:szCs w:val="18"/>
              </w:rPr>
            </w:pPr>
            <w:r w:rsidRPr="005A4ECF">
              <w:rPr>
                <w:rFonts w:ascii="Times New Roman" w:hAnsi="Times New Roman" w:cs="Times New Roman"/>
                <w:b/>
                <w:sz w:val="18"/>
                <w:szCs w:val="18"/>
              </w:rPr>
              <w:t>Содержание пункта документации</w:t>
            </w:r>
          </w:p>
        </w:tc>
      </w:tr>
      <w:tr w:rsidR="003D3D99" w:rsidRPr="00281ADB" w14:paraId="38C636D6" w14:textId="77777777" w:rsidTr="001A5D65">
        <w:trPr>
          <w:trHeight w:val="3278"/>
          <w:jc w:val="center"/>
        </w:trPr>
        <w:tc>
          <w:tcPr>
            <w:tcW w:w="704" w:type="dxa"/>
          </w:tcPr>
          <w:p w14:paraId="67FCF2D9" w14:textId="77777777" w:rsidR="007937CF" w:rsidRPr="005A4ECF" w:rsidRDefault="007937CF" w:rsidP="00E217E2">
            <w:pPr>
              <w:pStyle w:val="a7"/>
              <w:numPr>
                <w:ilvl w:val="0"/>
                <w:numId w:val="1"/>
              </w:numPr>
              <w:ind w:left="0" w:right="-108" w:firstLine="0"/>
              <w:jc w:val="center"/>
              <w:rPr>
                <w:sz w:val="18"/>
                <w:szCs w:val="18"/>
              </w:rPr>
            </w:pPr>
          </w:p>
        </w:tc>
        <w:tc>
          <w:tcPr>
            <w:tcW w:w="3351" w:type="dxa"/>
          </w:tcPr>
          <w:p w14:paraId="6DFD56E8" w14:textId="22C9081A" w:rsidR="007937CF" w:rsidRPr="005A4ECF" w:rsidRDefault="009875E2" w:rsidP="00044854">
            <w:pPr>
              <w:autoSpaceDE w:val="0"/>
              <w:autoSpaceDN w:val="0"/>
              <w:rPr>
                <w:rFonts w:ascii="Times New Roman" w:hAnsi="Times New Roman" w:cs="Times New Roman"/>
                <w:b/>
                <w:bCs/>
                <w:sz w:val="18"/>
                <w:szCs w:val="18"/>
              </w:rPr>
            </w:pPr>
            <w:r w:rsidRPr="005A4ECF">
              <w:rPr>
                <w:rFonts w:ascii="Times New Roman" w:hAnsi="Times New Roman" w:cs="Times New Roman"/>
                <w:b/>
                <w:sz w:val="18"/>
                <w:szCs w:val="18"/>
              </w:rPr>
              <w:t>Информация о заказчике</w:t>
            </w:r>
          </w:p>
        </w:tc>
        <w:tc>
          <w:tcPr>
            <w:tcW w:w="5715" w:type="dxa"/>
          </w:tcPr>
          <w:p w14:paraId="2AFBE796" w14:textId="77777777" w:rsidR="00317D8A" w:rsidRPr="005A4ECF" w:rsidRDefault="00317D8A" w:rsidP="00317D8A">
            <w:pPr>
              <w:autoSpaceDE w:val="0"/>
              <w:autoSpaceDN w:val="0"/>
              <w:spacing w:after="0"/>
              <w:rPr>
                <w:rFonts w:ascii="Times New Roman" w:hAnsi="Times New Roman" w:cs="Times New Roman"/>
                <w:bCs/>
                <w:sz w:val="18"/>
                <w:szCs w:val="18"/>
              </w:rPr>
            </w:pPr>
            <w:r w:rsidRPr="005A4ECF">
              <w:rPr>
                <w:rFonts w:ascii="Times New Roman" w:hAnsi="Times New Roman" w:cs="Times New Roman"/>
                <w:b/>
                <w:bCs/>
                <w:sz w:val="18"/>
                <w:szCs w:val="18"/>
              </w:rPr>
              <w:t>Наименование заказчика</w:t>
            </w:r>
            <w:r w:rsidRPr="005A4ECF">
              <w:rPr>
                <w:rFonts w:ascii="Times New Roman" w:hAnsi="Times New Roman" w:cs="Times New Roman"/>
                <w:bCs/>
                <w:sz w:val="18"/>
                <w:szCs w:val="18"/>
              </w:rPr>
              <w:t xml:space="preserve">: </w:t>
            </w:r>
          </w:p>
          <w:p w14:paraId="1CF02F26" w14:textId="22EC54F7" w:rsidR="00317D8A" w:rsidRPr="00D25D4C" w:rsidRDefault="00FC53A9" w:rsidP="00317D8A">
            <w:pPr>
              <w:autoSpaceDE w:val="0"/>
              <w:autoSpaceDN w:val="0"/>
              <w:spacing w:after="0"/>
              <w:rPr>
                <w:rFonts w:ascii="Times New Roman" w:hAnsi="Times New Roman" w:cs="Times New Roman"/>
                <w:bCs/>
                <w:sz w:val="18"/>
                <w:szCs w:val="18"/>
              </w:rPr>
            </w:pPr>
            <w:r w:rsidRPr="00D25D4C">
              <w:rPr>
                <w:rFonts w:ascii="Times New Roman" w:hAnsi="Times New Roman" w:cs="Times New Roman"/>
                <w:bCs/>
                <w:sz w:val="18"/>
                <w:szCs w:val="18"/>
              </w:rPr>
              <w:t>Ростовский-на-Дону электровозоремонтный завод</w:t>
            </w:r>
            <w:r w:rsidR="00525EFD" w:rsidRPr="00D25D4C">
              <w:rPr>
                <w:rFonts w:ascii="Times New Roman" w:hAnsi="Times New Roman" w:cs="Times New Roman"/>
                <w:bCs/>
                <w:sz w:val="18"/>
                <w:szCs w:val="18"/>
              </w:rPr>
              <w:t xml:space="preserve"> </w:t>
            </w:r>
            <w:r w:rsidRPr="00D25D4C">
              <w:rPr>
                <w:rFonts w:ascii="Times New Roman" w:hAnsi="Times New Roman" w:cs="Times New Roman"/>
                <w:bCs/>
                <w:sz w:val="18"/>
                <w:szCs w:val="18"/>
              </w:rPr>
              <w:t>-</w:t>
            </w:r>
            <w:r w:rsidR="00525EFD" w:rsidRPr="00D25D4C">
              <w:rPr>
                <w:rFonts w:ascii="Times New Roman" w:hAnsi="Times New Roman" w:cs="Times New Roman"/>
                <w:bCs/>
                <w:sz w:val="18"/>
                <w:szCs w:val="18"/>
              </w:rPr>
              <w:t xml:space="preserve"> </w:t>
            </w:r>
            <w:r w:rsidRPr="00D25D4C">
              <w:rPr>
                <w:rFonts w:ascii="Times New Roman" w:hAnsi="Times New Roman" w:cs="Times New Roman"/>
                <w:bCs/>
                <w:sz w:val="18"/>
                <w:szCs w:val="18"/>
              </w:rPr>
              <w:t>филиал</w:t>
            </w:r>
            <w:r w:rsidR="00525EFD" w:rsidRPr="00D25D4C">
              <w:rPr>
                <w:rFonts w:ascii="Times New Roman" w:hAnsi="Times New Roman" w:cs="Times New Roman"/>
                <w:bCs/>
                <w:sz w:val="18"/>
                <w:szCs w:val="18"/>
              </w:rPr>
              <w:t xml:space="preserve"> акционерного общества «Желдорреммаш»</w:t>
            </w:r>
          </w:p>
          <w:p w14:paraId="454D8D7C" w14:textId="77777777" w:rsidR="00317D8A" w:rsidRPr="00D25D4C" w:rsidRDefault="00317D8A" w:rsidP="00317D8A">
            <w:pPr>
              <w:autoSpaceDE w:val="0"/>
              <w:autoSpaceDN w:val="0"/>
              <w:spacing w:after="0"/>
              <w:rPr>
                <w:rFonts w:ascii="Times New Roman" w:hAnsi="Times New Roman" w:cs="Times New Roman"/>
                <w:bCs/>
                <w:sz w:val="18"/>
                <w:szCs w:val="18"/>
              </w:rPr>
            </w:pPr>
            <w:r w:rsidRPr="00D25D4C">
              <w:rPr>
                <w:rFonts w:ascii="Times New Roman" w:hAnsi="Times New Roman" w:cs="Times New Roman"/>
                <w:b/>
                <w:bCs/>
                <w:sz w:val="18"/>
                <w:szCs w:val="18"/>
              </w:rPr>
              <w:t>Место нахождения заказчика</w:t>
            </w:r>
            <w:r w:rsidRPr="00D25D4C">
              <w:rPr>
                <w:rFonts w:ascii="Times New Roman" w:hAnsi="Times New Roman" w:cs="Times New Roman"/>
                <w:bCs/>
                <w:sz w:val="18"/>
                <w:szCs w:val="18"/>
              </w:rPr>
              <w:t xml:space="preserve">: </w:t>
            </w:r>
          </w:p>
          <w:p w14:paraId="4B39AF3A" w14:textId="071E1E34" w:rsidR="00317D8A" w:rsidRPr="00D25D4C" w:rsidRDefault="00525EFD" w:rsidP="00317D8A">
            <w:pPr>
              <w:autoSpaceDE w:val="0"/>
              <w:autoSpaceDN w:val="0"/>
              <w:spacing w:after="0"/>
              <w:rPr>
                <w:rFonts w:ascii="Times New Roman" w:hAnsi="Times New Roman" w:cs="Times New Roman"/>
                <w:i/>
                <w:sz w:val="18"/>
                <w:szCs w:val="18"/>
              </w:rPr>
            </w:pPr>
            <w:r w:rsidRPr="00D25D4C">
              <w:rPr>
                <w:rFonts w:ascii="Times New Roman" w:hAnsi="Times New Roman" w:cs="Times New Roman"/>
                <w:iCs/>
                <w:sz w:val="18"/>
                <w:szCs w:val="18"/>
              </w:rPr>
              <w:t>Ставского просп., д. 1/5, Ростов-на-Дону.</w:t>
            </w:r>
          </w:p>
          <w:p w14:paraId="7F043476" w14:textId="77777777" w:rsidR="00317D8A" w:rsidRPr="00D25D4C" w:rsidRDefault="00317D8A" w:rsidP="00317D8A">
            <w:pPr>
              <w:autoSpaceDE w:val="0"/>
              <w:autoSpaceDN w:val="0"/>
              <w:spacing w:after="0"/>
              <w:rPr>
                <w:rFonts w:ascii="Times New Roman" w:hAnsi="Times New Roman" w:cs="Times New Roman"/>
                <w:bCs/>
                <w:sz w:val="18"/>
                <w:szCs w:val="18"/>
              </w:rPr>
            </w:pPr>
            <w:r w:rsidRPr="00D25D4C">
              <w:rPr>
                <w:rFonts w:ascii="Times New Roman" w:hAnsi="Times New Roman" w:cs="Times New Roman"/>
                <w:b/>
                <w:bCs/>
                <w:sz w:val="18"/>
                <w:szCs w:val="18"/>
              </w:rPr>
              <w:t>Почтовый адрес заказчика</w:t>
            </w:r>
            <w:r w:rsidRPr="00D25D4C">
              <w:rPr>
                <w:rFonts w:ascii="Times New Roman" w:hAnsi="Times New Roman" w:cs="Times New Roman"/>
                <w:bCs/>
                <w:sz w:val="18"/>
                <w:szCs w:val="18"/>
              </w:rPr>
              <w:t xml:space="preserve">: </w:t>
            </w:r>
          </w:p>
          <w:p w14:paraId="72C81F30" w14:textId="6A96392E" w:rsidR="00525EFD" w:rsidRPr="00D25D4C" w:rsidRDefault="00525EFD" w:rsidP="00317D8A">
            <w:pPr>
              <w:tabs>
                <w:tab w:val="num" w:pos="2700"/>
              </w:tabs>
              <w:suppressAutoHyphens/>
              <w:spacing w:after="0"/>
              <w:rPr>
                <w:rFonts w:ascii="Times New Roman" w:hAnsi="Times New Roman" w:cs="Times New Roman"/>
                <w:iCs/>
                <w:sz w:val="18"/>
                <w:szCs w:val="18"/>
              </w:rPr>
            </w:pPr>
            <w:r w:rsidRPr="00D25D4C">
              <w:rPr>
                <w:rFonts w:ascii="Times New Roman" w:hAnsi="Times New Roman" w:cs="Times New Roman"/>
                <w:iCs/>
                <w:sz w:val="18"/>
                <w:szCs w:val="18"/>
              </w:rPr>
              <w:t>Ставского просп., д. 1/5, Ростов-на-Дону, 344001.</w:t>
            </w:r>
          </w:p>
          <w:p w14:paraId="20C68EFB" w14:textId="3F21124E" w:rsidR="00317D8A" w:rsidRPr="00D25D4C" w:rsidRDefault="00317D8A" w:rsidP="00317D8A">
            <w:pPr>
              <w:tabs>
                <w:tab w:val="num" w:pos="2700"/>
              </w:tabs>
              <w:suppressAutoHyphens/>
              <w:spacing w:after="0"/>
              <w:rPr>
                <w:rFonts w:ascii="Times New Roman" w:hAnsi="Times New Roman" w:cs="Times New Roman"/>
                <w:iCs/>
                <w:sz w:val="18"/>
                <w:szCs w:val="18"/>
              </w:rPr>
            </w:pPr>
            <w:r w:rsidRPr="00D25D4C">
              <w:rPr>
                <w:rFonts w:ascii="Times New Roman" w:hAnsi="Times New Roman" w:cs="Times New Roman"/>
                <w:b/>
                <w:bCs/>
                <w:sz w:val="18"/>
                <w:szCs w:val="18"/>
              </w:rPr>
              <w:t>Ответственное должностное лицо</w:t>
            </w:r>
            <w:r w:rsidR="00325E1F" w:rsidRPr="00D25D4C">
              <w:rPr>
                <w:rFonts w:ascii="Times New Roman" w:hAnsi="Times New Roman" w:cs="Times New Roman"/>
                <w:b/>
                <w:bCs/>
                <w:sz w:val="18"/>
                <w:szCs w:val="18"/>
              </w:rPr>
              <w:t xml:space="preserve"> по закупочной процедуре</w:t>
            </w:r>
            <w:r w:rsidRPr="00D25D4C">
              <w:rPr>
                <w:rFonts w:ascii="Times New Roman" w:hAnsi="Times New Roman" w:cs="Times New Roman"/>
                <w:b/>
                <w:bCs/>
                <w:sz w:val="18"/>
                <w:szCs w:val="18"/>
              </w:rPr>
              <w:t>:</w:t>
            </w:r>
            <w:r w:rsidRPr="00D25D4C">
              <w:rPr>
                <w:rFonts w:ascii="Times New Roman" w:hAnsi="Times New Roman" w:cs="Times New Roman"/>
                <w:iCs/>
                <w:sz w:val="18"/>
                <w:szCs w:val="18"/>
              </w:rPr>
              <w:t xml:space="preserve"> </w:t>
            </w:r>
          </w:p>
          <w:p w14:paraId="7C68060D" w14:textId="266E659C" w:rsidR="0058165C" w:rsidRPr="00D25D4C" w:rsidRDefault="00FC53A9" w:rsidP="00325E1F">
            <w:pPr>
              <w:autoSpaceDE w:val="0"/>
              <w:autoSpaceDN w:val="0"/>
              <w:spacing w:after="0"/>
              <w:rPr>
                <w:rFonts w:ascii="Times New Roman" w:hAnsi="Times New Roman" w:cs="Times New Roman"/>
                <w:bCs/>
                <w:sz w:val="18"/>
                <w:szCs w:val="18"/>
              </w:rPr>
            </w:pPr>
            <w:r w:rsidRPr="00D25D4C">
              <w:rPr>
                <w:rFonts w:ascii="Times New Roman" w:hAnsi="Times New Roman" w:cs="Times New Roman"/>
                <w:iCs/>
                <w:sz w:val="18"/>
                <w:szCs w:val="18"/>
              </w:rPr>
              <w:t>Саркисов Артур Эдуардович</w:t>
            </w:r>
            <w:r w:rsidR="00325E1F" w:rsidRPr="00D25D4C">
              <w:rPr>
                <w:rFonts w:ascii="Times New Roman" w:hAnsi="Times New Roman" w:cs="Times New Roman"/>
                <w:iCs/>
                <w:sz w:val="18"/>
                <w:szCs w:val="18"/>
              </w:rPr>
              <w:t>, тел.</w:t>
            </w:r>
            <w:r w:rsidRPr="00D25D4C">
              <w:rPr>
                <w:rFonts w:ascii="Times New Roman" w:hAnsi="Times New Roman" w:cs="Times New Roman"/>
                <w:iCs/>
                <w:sz w:val="18"/>
                <w:szCs w:val="18"/>
              </w:rPr>
              <w:t xml:space="preserve"> 8</w:t>
            </w:r>
            <w:r w:rsidR="00FE0032" w:rsidRPr="00D25D4C">
              <w:rPr>
                <w:rFonts w:ascii="Times New Roman" w:hAnsi="Times New Roman" w:cs="Times New Roman"/>
                <w:bCs/>
                <w:sz w:val="18"/>
                <w:szCs w:val="18"/>
              </w:rPr>
              <w:t>(</w:t>
            </w:r>
            <w:r w:rsidRPr="00D25D4C">
              <w:rPr>
                <w:rFonts w:ascii="Times New Roman" w:hAnsi="Times New Roman" w:cs="Times New Roman"/>
                <w:bCs/>
                <w:sz w:val="18"/>
                <w:szCs w:val="18"/>
              </w:rPr>
              <w:t>988</w:t>
            </w:r>
            <w:r w:rsidR="00FE0032" w:rsidRPr="00D25D4C">
              <w:rPr>
                <w:rFonts w:ascii="Times New Roman" w:hAnsi="Times New Roman" w:cs="Times New Roman"/>
                <w:bCs/>
                <w:sz w:val="18"/>
                <w:szCs w:val="18"/>
              </w:rPr>
              <w:t>)</w:t>
            </w:r>
            <w:r w:rsidRPr="00D25D4C">
              <w:rPr>
                <w:rFonts w:ascii="Times New Roman" w:hAnsi="Times New Roman" w:cs="Times New Roman"/>
                <w:bCs/>
                <w:sz w:val="18"/>
                <w:szCs w:val="18"/>
              </w:rPr>
              <w:t>582-78-23</w:t>
            </w:r>
            <w:r w:rsidR="00325E1F" w:rsidRPr="00D25D4C">
              <w:rPr>
                <w:rFonts w:ascii="Times New Roman" w:hAnsi="Times New Roman" w:cs="Times New Roman"/>
                <w:bCs/>
                <w:sz w:val="18"/>
                <w:szCs w:val="18"/>
              </w:rPr>
              <w:t>,</w:t>
            </w:r>
          </w:p>
          <w:p w14:paraId="3DBD1CE1" w14:textId="0490DBAA" w:rsidR="00325E1F" w:rsidRPr="00D25D4C" w:rsidRDefault="00325E1F" w:rsidP="00325E1F">
            <w:pPr>
              <w:autoSpaceDE w:val="0"/>
              <w:autoSpaceDN w:val="0"/>
              <w:spacing w:after="0"/>
              <w:rPr>
                <w:rFonts w:ascii="Times New Roman" w:hAnsi="Times New Roman" w:cs="Times New Roman"/>
                <w:i/>
                <w:sz w:val="18"/>
                <w:szCs w:val="18"/>
                <w:u w:val="single"/>
              </w:rPr>
            </w:pPr>
            <w:r w:rsidRPr="00D25D4C">
              <w:rPr>
                <w:rFonts w:ascii="Times New Roman" w:hAnsi="Times New Roman" w:cs="Times New Roman"/>
                <w:sz w:val="18"/>
                <w:szCs w:val="18"/>
              </w:rPr>
              <w:t xml:space="preserve"> </w:t>
            </w:r>
            <w:r w:rsidR="0058165C" w:rsidRPr="00D25D4C">
              <w:rPr>
                <w:rFonts w:ascii="Times New Roman" w:hAnsi="Times New Roman" w:cs="Times New Roman"/>
                <w:sz w:val="18"/>
                <w:szCs w:val="18"/>
                <w:lang w:val="en-US"/>
              </w:rPr>
              <w:t>e</w:t>
            </w:r>
            <w:r w:rsidR="0058165C" w:rsidRPr="00D25D4C">
              <w:rPr>
                <w:rFonts w:ascii="Times New Roman" w:hAnsi="Times New Roman" w:cs="Times New Roman"/>
                <w:sz w:val="18"/>
                <w:szCs w:val="18"/>
              </w:rPr>
              <w:t>-</w:t>
            </w:r>
            <w:r w:rsidR="0058165C" w:rsidRPr="00D25D4C">
              <w:rPr>
                <w:rFonts w:ascii="Times New Roman" w:hAnsi="Times New Roman" w:cs="Times New Roman"/>
                <w:sz w:val="18"/>
                <w:szCs w:val="18"/>
                <w:lang w:val="en-US"/>
              </w:rPr>
              <w:t>mail</w:t>
            </w:r>
            <w:r w:rsidR="0058165C" w:rsidRPr="00D25D4C">
              <w:rPr>
                <w:rFonts w:ascii="Times New Roman" w:hAnsi="Times New Roman" w:cs="Times New Roman"/>
                <w:sz w:val="18"/>
                <w:szCs w:val="18"/>
              </w:rPr>
              <w:t xml:space="preserve">: </w:t>
            </w:r>
            <w:r w:rsidR="00FC53A9" w:rsidRPr="00D25D4C">
              <w:rPr>
                <w:rFonts w:ascii="Times New Roman" w:hAnsi="Times New Roman" w:cs="Times New Roman"/>
                <w:sz w:val="18"/>
                <w:szCs w:val="18"/>
                <w:lang w:val="en-US"/>
              </w:rPr>
              <w:t>SarkisovAE</w:t>
            </w:r>
            <w:r w:rsidR="00FC53A9" w:rsidRPr="00D25D4C">
              <w:rPr>
                <w:rFonts w:ascii="Times New Roman" w:hAnsi="Times New Roman" w:cs="Times New Roman"/>
                <w:sz w:val="18"/>
                <w:szCs w:val="18"/>
              </w:rPr>
              <w:t>@</w:t>
            </w:r>
            <w:r w:rsidR="00FC53A9" w:rsidRPr="00D25D4C">
              <w:rPr>
                <w:rFonts w:ascii="Times New Roman" w:hAnsi="Times New Roman" w:cs="Times New Roman"/>
                <w:sz w:val="18"/>
                <w:szCs w:val="18"/>
                <w:lang w:val="en-US"/>
              </w:rPr>
              <w:t>Locotech</w:t>
            </w:r>
            <w:r w:rsidR="00FC53A9" w:rsidRPr="00D25D4C">
              <w:rPr>
                <w:rFonts w:ascii="Times New Roman" w:hAnsi="Times New Roman" w:cs="Times New Roman"/>
                <w:sz w:val="18"/>
                <w:szCs w:val="18"/>
              </w:rPr>
              <w:t>.</w:t>
            </w:r>
            <w:r w:rsidR="00FC53A9" w:rsidRPr="00D25D4C">
              <w:rPr>
                <w:rFonts w:ascii="Times New Roman" w:hAnsi="Times New Roman" w:cs="Times New Roman"/>
                <w:sz w:val="18"/>
                <w:szCs w:val="18"/>
                <w:lang w:val="en-US"/>
              </w:rPr>
              <w:t>ru</w:t>
            </w:r>
            <w:r w:rsidRPr="00D25D4C">
              <w:rPr>
                <w:rFonts w:ascii="Times New Roman" w:hAnsi="Times New Roman" w:cs="Times New Roman"/>
                <w:i/>
                <w:sz w:val="18"/>
                <w:szCs w:val="18"/>
                <w:u w:val="single"/>
              </w:rPr>
              <w:t xml:space="preserve"> </w:t>
            </w:r>
          </w:p>
          <w:p w14:paraId="1B09BCD5" w14:textId="77777777" w:rsidR="00FF4DA2" w:rsidRPr="00D25D4C" w:rsidRDefault="00325E1F" w:rsidP="00325E1F">
            <w:pPr>
              <w:autoSpaceDE w:val="0"/>
              <w:autoSpaceDN w:val="0"/>
              <w:spacing w:after="0"/>
              <w:jc w:val="both"/>
              <w:rPr>
                <w:rFonts w:ascii="Times New Roman" w:hAnsi="Times New Roman" w:cs="Times New Roman"/>
                <w:b/>
                <w:iCs/>
                <w:sz w:val="18"/>
                <w:szCs w:val="18"/>
              </w:rPr>
            </w:pPr>
            <w:r w:rsidRPr="00D25D4C">
              <w:rPr>
                <w:rFonts w:ascii="Times New Roman" w:hAnsi="Times New Roman" w:cs="Times New Roman"/>
                <w:b/>
                <w:iCs/>
                <w:sz w:val="18"/>
                <w:szCs w:val="18"/>
              </w:rPr>
              <w:t>Ответственное должностное лицо по техническим вопросам:</w:t>
            </w:r>
          </w:p>
          <w:p w14:paraId="41892446" w14:textId="498CFE43" w:rsidR="00FE0032" w:rsidRPr="00281ADB" w:rsidRDefault="00281ADB" w:rsidP="00FE0032">
            <w:pPr>
              <w:autoSpaceDE w:val="0"/>
              <w:autoSpaceDN w:val="0"/>
              <w:spacing w:after="0"/>
              <w:rPr>
                <w:rFonts w:ascii="Times New Roman" w:hAnsi="Times New Roman" w:cs="Times New Roman"/>
                <w:bCs/>
                <w:sz w:val="18"/>
                <w:szCs w:val="18"/>
              </w:rPr>
            </w:pPr>
            <w:r>
              <w:rPr>
                <w:rFonts w:ascii="Times New Roman" w:hAnsi="Times New Roman" w:cs="Times New Roman"/>
                <w:iCs/>
                <w:sz w:val="18"/>
                <w:szCs w:val="18"/>
              </w:rPr>
              <w:t>Алексеенко Владислав Владимирович</w:t>
            </w:r>
            <w:r w:rsidR="00FE0032" w:rsidRPr="00D25D4C">
              <w:rPr>
                <w:rFonts w:ascii="Times New Roman" w:hAnsi="Times New Roman" w:cs="Times New Roman"/>
                <w:iCs/>
                <w:sz w:val="18"/>
                <w:szCs w:val="18"/>
              </w:rPr>
              <w:t>, тел.</w:t>
            </w:r>
            <w:r w:rsidR="00FE0032" w:rsidRPr="00281ADB">
              <w:rPr>
                <w:rFonts w:ascii="Times New Roman" w:hAnsi="Times New Roman" w:cs="Times New Roman"/>
                <w:iCs/>
                <w:sz w:val="18"/>
                <w:szCs w:val="18"/>
              </w:rPr>
              <w:t xml:space="preserve"> </w:t>
            </w:r>
            <w:r w:rsidR="00D25D4C" w:rsidRPr="00281ADB">
              <w:rPr>
                <w:rFonts w:ascii="Times New Roman" w:hAnsi="Times New Roman" w:cs="Times New Roman"/>
                <w:iCs/>
                <w:sz w:val="18"/>
                <w:szCs w:val="18"/>
              </w:rPr>
              <w:t>8</w:t>
            </w:r>
            <w:r w:rsidR="00FE0032" w:rsidRPr="00281ADB">
              <w:rPr>
                <w:rFonts w:ascii="Times New Roman" w:hAnsi="Times New Roman" w:cs="Times New Roman"/>
                <w:bCs/>
                <w:sz w:val="18"/>
                <w:szCs w:val="18"/>
              </w:rPr>
              <w:t>(</w:t>
            </w:r>
            <w:r w:rsidR="00C15882" w:rsidRPr="00281ADB">
              <w:rPr>
                <w:rFonts w:ascii="Times New Roman" w:hAnsi="Times New Roman" w:cs="Times New Roman"/>
                <w:bCs/>
                <w:sz w:val="18"/>
                <w:szCs w:val="18"/>
              </w:rPr>
              <w:t>906</w:t>
            </w:r>
            <w:r w:rsidR="00FE0032" w:rsidRPr="00281ADB">
              <w:rPr>
                <w:rFonts w:ascii="Times New Roman" w:hAnsi="Times New Roman" w:cs="Times New Roman"/>
                <w:bCs/>
                <w:sz w:val="18"/>
                <w:szCs w:val="18"/>
              </w:rPr>
              <w:t>)</w:t>
            </w:r>
            <w:r w:rsidRPr="00281ADB">
              <w:rPr>
                <w:rFonts w:ascii="Times New Roman" w:hAnsi="Times New Roman" w:cs="Times New Roman"/>
                <w:bCs/>
                <w:sz w:val="18"/>
                <w:szCs w:val="18"/>
              </w:rPr>
              <w:t>418-27-26</w:t>
            </w:r>
            <w:r w:rsidR="00FE0032" w:rsidRPr="00281ADB">
              <w:rPr>
                <w:rFonts w:ascii="Times New Roman" w:hAnsi="Times New Roman" w:cs="Times New Roman"/>
                <w:bCs/>
                <w:sz w:val="18"/>
                <w:szCs w:val="18"/>
              </w:rPr>
              <w:t>,</w:t>
            </w:r>
          </w:p>
          <w:p w14:paraId="45416CB1" w14:textId="223E0675" w:rsidR="00FE0032" w:rsidRPr="00281ADB" w:rsidRDefault="00FE0032" w:rsidP="00FE0032">
            <w:pPr>
              <w:autoSpaceDE w:val="0"/>
              <w:autoSpaceDN w:val="0"/>
              <w:spacing w:after="0"/>
              <w:rPr>
                <w:rFonts w:ascii="Times New Roman" w:hAnsi="Times New Roman" w:cs="Times New Roman"/>
                <w:i/>
                <w:sz w:val="18"/>
                <w:szCs w:val="18"/>
                <w:u w:val="single"/>
              </w:rPr>
            </w:pPr>
            <w:r w:rsidRPr="00281ADB">
              <w:rPr>
                <w:rFonts w:ascii="Times New Roman" w:hAnsi="Times New Roman" w:cs="Times New Roman"/>
                <w:sz w:val="18"/>
                <w:szCs w:val="18"/>
              </w:rPr>
              <w:t xml:space="preserve"> </w:t>
            </w:r>
            <w:r w:rsidRPr="00D25D4C">
              <w:rPr>
                <w:rFonts w:ascii="Times New Roman" w:hAnsi="Times New Roman" w:cs="Times New Roman"/>
                <w:sz w:val="18"/>
                <w:szCs w:val="18"/>
                <w:lang w:val="en-US"/>
              </w:rPr>
              <w:t>e</w:t>
            </w:r>
            <w:r w:rsidRPr="00281ADB">
              <w:rPr>
                <w:rFonts w:ascii="Times New Roman" w:hAnsi="Times New Roman" w:cs="Times New Roman"/>
                <w:sz w:val="18"/>
                <w:szCs w:val="18"/>
              </w:rPr>
              <w:t>-</w:t>
            </w:r>
            <w:r w:rsidRPr="00D25D4C">
              <w:rPr>
                <w:rFonts w:ascii="Times New Roman" w:hAnsi="Times New Roman" w:cs="Times New Roman"/>
                <w:sz w:val="18"/>
                <w:szCs w:val="18"/>
                <w:lang w:val="en-US"/>
              </w:rPr>
              <w:t>mail</w:t>
            </w:r>
            <w:r w:rsidRPr="00281ADB">
              <w:rPr>
                <w:rFonts w:ascii="Times New Roman" w:hAnsi="Times New Roman" w:cs="Times New Roman"/>
                <w:sz w:val="18"/>
                <w:szCs w:val="18"/>
              </w:rPr>
              <w:t xml:space="preserve">: </w:t>
            </w:r>
            <w:r w:rsidR="00281ADB" w:rsidRPr="00281ADB">
              <w:rPr>
                <w:rFonts w:ascii="Times New Roman" w:hAnsi="Times New Roman" w:cs="Times New Roman"/>
                <w:sz w:val="18"/>
                <w:szCs w:val="18"/>
                <w:lang w:val="en-US"/>
              </w:rPr>
              <w:t>AlekseenkoVV</w:t>
            </w:r>
            <w:r w:rsidR="00281ADB" w:rsidRPr="00281ADB">
              <w:rPr>
                <w:rFonts w:ascii="Times New Roman" w:hAnsi="Times New Roman" w:cs="Times New Roman"/>
                <w:sz w:val="18"/>
                <w:szCs w:val="18"/>
              </w:rPr>
              <w:t>@</w:t>
            </w:r>
            <w:r w:rsidR="00281ADB" w:rsidRPr="00281ADB">
              <w:rPr>
                <w:rFonts w:ascii="Times New Roman" w:hAnsi="Times New Roman" w:cs="Times New Roman"/>
                <w:sz w:val="18"/>
                <w:szCs w:val="18"/>
                <w:lang w:val="en-US"/>
              </w:rPr>
              <w:t>ao</w:t>
            </w:r>
            <w:r w:rsidR="00281ADB" w:rsidRPr="00281ADB">
              <w:rPr>
                <w:rFonts w:ascii="Times New Roman" w:hAnsi="Times New Roman" w:cs="Times New Roman"/>
                <w:sz w:val="18"/>
                <w:szCs w:val="18"/>
              </w:rPr>
              <w:t>-</w:t>
            </w:r>
            <w:r w:rsidR="00281ADB" w:rsidRPr="00281ADB">
              <w:rPr>
                <w:rFonts w:ascii="Times New Roman" w:hAnsi="Times New Roman" w:cs="Times New Roman"/>
                <w:sz w:val="18"/>
                <w:szCs w:val="18"/>
                <w:lang w:val="en-US"/>
              </w:rPr>
              <w:t>zdrm</w:t>
            </w:r>
            <w:r w:rsidR="00281ADB" w:rsidRPr="00281ADB">
              <w:rPr>
                <w:rFonts w:ascii="Times New Roman" w:hAnsi="Times New Roman" w:cs="Times New Roman"/>
                <w:sz w:val="18"/>
                <w:szCs w:val="18"/>
              </w:rPr>
              <w:t>.</w:t>
            </w:r>
            <w:r w:rsidR="00281ADB" w:rsidRPr="00281ADB">
              <w:rPr>
                <w:rFonts w:ascii="Times New Roman" w:hAnsi="Times New Roman" w:cs="Times New Roman"/>
                <w:sz w:val="18"/>
                <w:szCs w:val="18"/>
                <w:lang w:val="en-US"/>
              </w:rPr>
              <w:t>ru</w:t>
            </w:r>
            <w:bookmarkStart w:id="0" w:name="_GoBack"/>
            <w:bookmarkEnd w:id="0"/>
          </w:p>
          <w:p w14:paraId="097A6D77" w14:textId="77777777" w:rsidR="00DD1DF8" w:rsidRPr="00281ADB" w:rsidRDefault="00DD1DF8" w:rsidP="005A4ECF">
            <w:pPr>
              <w:tabs>
                <w:tab w:val="left" w:pos="0"/>
              </w:tabs>
              <w:spacing w:after="0"/>
              <w:jc w:val="both"/>
              <w:rPr>
                <w:rFonts w:ascii="Times New Roman" w:hAnsi="Times New Roman" w:cs="Times New Roman"/>
                <w:b/>
                <w:sz w:val="18"/>
                <w:szCs w:val="18"/>
              </w:rPr>
            </w:pPr>
            <w:r w:rsidRPr="00281ADB">
              <w:rPr>
                <w:rFonts w:ascii="Times New Roman" w:hAnsi="Times New Roman" w:cs="Times New Roman"/>
                <w:noProof/>
                <w:sz w:val="18"/>
                <w:szCs w:val="18"/>
              </w:rPr>
              <w:t xml:space="preserve"> </w:t>
            </w:r>
          </w:p>
        </w:tc>
      </w:tr>
      <w:tr w:rsidR="00A601BC" w:rsidRPr="003D3D99" w14:paraId="606EE4FB" w14:textId="77777777" w:rsidTr="00FF7932">
        <w:trPr>
          <w:jc w:val="center"/>
        </w:trPr>
        <w:tc>
          <w:tcPr>
            <w:tcW w:w="9770" w:type="dxa"/>
            <w:gridSpan w:val="3"/>
          </w:tcPr>
          <w:p w14:paraId="4CEDF8CE" w14:textId="54884DF3" w:rsidR="00A601BC" w:rsidRPr="001A5D65" w:rsidRDefault="00FF7932" w:rsidP="00B00714">
            <w:pPr>
              <w:autoSpaceDE w:val="0"/>
              <w:autoSpaceDN w:val="0"/>
              <w:jc w:val="center"/>
              <w:rPr>
                <w:rFonts w:ascii="Times New Roman" w:hAnsi="Times New Roman" w:cs="Times New Roman"/>
                <w:sz w:val="18"/>
                <w:szCs w:val="18"/>
              </w:rPr>
            </w:pPr>
            <w:r>
              <w:rPr>
                <w:rFonts w:ascii="Times New Roman" w:hAnsi="Times New Roman" w:cs="Times New Roman"/>
                <w:b/>
                <w:sz w:val="18"/>
                <w:szCs w:val="18"/>
              </w:rPr>
              <w:t>1 этап:</w:t>
            </w:r>
            <w:r w:rsidR="005A4ECF">
              <w:rPr>
                <w:rFonts w:ascii="Times New Roman" w:hAnsi="Times New Roman" w:cs="Times New Roman"/>
                <w:b/>
                <w:sz w:val="18"/>
                <w:szCs w:val="18"/>
              </w:rPr>
              <w:t xml:space="preserve"> Открытый к</w:t>
            </w:r>
            <w:r w:rsidR="00A601BC" w:rsidRPr="005A4ECF">
              <w:rPr>
                <w:rFonts w:ascii="Times New Roman" w:hAnsi="Times New Roman" w:cs="Times New Roman"/>
                <w:b/>
                <w:sz w:val="18"/>
                <w:szCs w:val="18"/>
              </w:rPr>
              <w:t xml:space="preserve">валификационный отбор – </w:t>
            </w:r>
            <w:r w:rsidR="00A601BC" w:rsidRPr="005A4ECF">
              <w:rPr>
                <w:rFonts w:ascii="Times New Roman" w:hAnsi="Times New Roman" w:cs="Times New Roman"/>
                <w:sz w:val="18"/>
                <w:szCs w:val="18"/>
              </w:rPr>
              <w:t xml:space="preserve">оценка </w:t>
            </w:r>
            <w:r w:rsidR="002C435F">
              <w:rPr>
                <w:rFonts w:ascii="Times New Roman" w:hAnsi="Times New Roman" w:cs="Times New Roman"/>
                <w:sz w:val="18"/>
                <w:szCs w:val="18"/>
              </w:rPr>
              <w:t xml:space="preserve">благонадежности </w:t>
            </w:r>
            <w:r w:rsidR="00B00714">
              <w:rPr>
                <w:rFonts w:ascii="Times New Roman" w:hAnsi="Times New Roman" w:cs="Times New Roman"/>
                <w:sz w:val="18"/>
                <w:szCs w:val="18"/>
              </w:rPr>
              <w:t xml:space="preserve">участников </w:t>
            </w:r>
            <w:r w:rsidR="002C435F">
              <w:rPr>
                <w:rFonts w:ascii="Times New Roman" w:hAnsi="Times New Roman" w:cs="Times New Roman"/>
                <w:sz w:val="18"/>
                <w:szCs w:val="18"/>
              </w:rPr>
              <w:t xml:space="preserve">и </w:t>
            </w:r>
            <w:r w:rsidR="00B00714">
              <w:rPr>
                <w:rFonts w:ascii="Times New Roman" w:hAnsi="Times New Roman" w:cs="Times New Roman"/>
                <w:sz w:val="18"/>
                <w:szCs w:val="18"/>
              </w:rPr>
              <w:t xml:space="preserve">уровня </w:t>
            </w:r>
            <w:r w:rsidR="00396A0F">
              <w:rPr>
                <w:rFonts w:ascii="Times New Roman" w:hAnsi="Times New Roman" w:cs="Times New Roman"/>
                <w:sz w:val="18"/>
                <w:szCs w:val="18"/>
              </w:rPr>
              <w:t>компетенций</w:t>
            </w:r>
            <w:r w:rsidR="00B00714">
              <w:rPr>
                <w:rFonts w:ascii="Times New Roman" w:hAnsi="Times New Roman" w:cs="Times New Roman"/>
                <w:sz w:val="18"/>
                <w:szCs w:val="18"/>
              </w:rPr>
              <w:t xml:space="preserve"> для исполнения договора. </w:t>
            </w:r>
          </w:p>
        </w:tc>
      </w:tr>
      <w:tr w:rsidR="00A601BC" w:rsidRPr="003D3D99" w14:paraId="192643F0" w14:textId="77777777" w:rsidTr="00FF7932">
        <w:trPr>
          <w:jc w:val="center"/>
        </w:trPr>
        <w:tc>
          <w:tcPr>
            <w:tcW w:w="704" w:type="dxa"/>
          </w:tcPr>
          <w:p w14:paraId="19534B7A" w14:textId="77777777" w:rsidR="00A601BC" w:rsidRPr="008308F8" w:rsidRDefault="00A601BC" w:rsidP="00A601BC">
            <w:pPr>
              <w:ind w:left="-108" w:right="-108"/>
              <w:jc w:val="center"/>
              <w:rPr>
                <w:rFonts w:ascii="Times New Roman" w:hAnsi="Times New Roman" w:cs="Times New Roman"/>
                <w:b/>
                <w:sz w:val="18"/>
                <w:szCs w:val="18"/>
              </w:rPr>
            </w:pPr>
            <w:r w:rsidRPr="008308F8">
              <w:rPr>
                <w:rFonts w:ascii="Times New Roman" w:hAnsi="Times New Roman" w:cs="Times New Roman"/>
                <w:b/>
                <w:sz w:val="18"/>
                <w:szCs w:val="18"/>
              </w:rPr>
              <w:t>№ п/п</w:t>
            </w:r>
          </w:p>
        </w:tc>
        <w:tc>
          <w:tcPr>
            <w:tcW w:w="3351" w:type="dxa"/>
          </w:tcPr>
          <w:p w14:paraId="2B833614" w14:textId="77777777" w:rsidR="00A601BC" w:rsidRPr="008308F8" w:rsidRDefault="00A601BC" w:rsidP="00A601BC">
            <w:pPr>
              <w:jc w:val="center"/>
              <w:rPr>
                <w:rFonts w:ascii="Times New Roman" w:hAnsi="Times New Roman" w:cs="Times New Roman"/>
                <w:b/>
                <w:sz w:val="18"/>
                <w:szCs w:val="18"/>
              </w:rPr>
            </w:pPr>
            <w:r w:rsidRPr="008308F8">
              <w:rPr>
                <w:rFonts w:ascii="Times New Roman" w:hAnsi="Times New Roman" w:cs="Times New Roman"/>
                <w:b/>
                <w:sz w:val="18"/>
                <w:szCs w:val="18"/>
              </w:rPr>
              <w:t>Наименование пункта документации</w:t>
            </w:r>
          </w:p>
        </w:tc>
        <w:tc>
          <w:tcPr>
            <w:tcW w:w="5715" w:type="dxa"/>
          </w:tcPr>
          <w:p w14:paraId="63BE5DED" w14:textId="77777777" w:rsidR="00A601BC" w:rsidRPr="008308F8" w:rsidRDefault="00A601BC" w:rsidP="00A601BC">
            <w:pPr>
              <w:jc w:val="center"/>
              <w:rPr>
                <w:rFonts w:ascii="Times New Roman" w:hAnsi="Times New Roman" w:cs="Times New Roman"/>
                <w:b/>
                <w:sz w:val="18"/>
                <w:szCs w:val="18"/>
              </w:rPr>
            </w:pPr>
            <w:r w:rsidRPr="008308F8">
              <w:rPr>
                <w:rFonts w:ascii="Times New Roman" w:hAnsi="Times New Roman" w:cs="Times New Roman"/>
                <w:b/>
                <w:sz w:val="18"/>
                <w:szCs w:val="18"/>
              </w:rPr>
              <w:t>Содержание пункта документации</w:t>
            </w:r>
          </w:p>
        </w:tc>
      </w:tr>
      <w:tr w:rsidR="00A601BC" w:rsidRPr="003D3D99" w14:paraId="102598A9" w14:textId="77777777" w:rsidTr="00FE0032">
        <w:trPr>
          <w:trHeight w:val="7008"/>
          <w:jc w:val="center"/>
        </w:trPr>
        <w:tc>
          <w:tcPr>
            <w:tcW w:w="704" w:type="dxa"/>
          </w:tcPr>
          <w:p w14:paraId="7684BCC1" w14:textId="77777777" w:rsidR="00A601BC" w:rsidRPr="003D3D99" w:rsidRDefault="00A601BC" w:rsidP="00A601BC">
            <w:pPr>
              <w:pStyle w:val="a7"/>
              <w:numPr>
                <w:ilvl w:val="0"/>
                <w:numId w:val="27"/>
              </w:numPr>
              <w:ind w:right="-108"/>
              <w:jc w:val="center"/>
              <w:rPr>
                <w:sz w:val="20"/>
                <w:szCs w:val="20"/>
              </w:rPr>
            </w:pPr>
          </w:p>
        </w:tc>
        <w:tc>
          <w:tcPr>
            <w:tcW w:w="3351" w:type="dxa"/>
          </w:tcPr>
          <w:p w14:paraId="5D4A3C6F" w14:textId="77777777" w:rsidR="00A601BC" w:rsidRPr="001B58E2" w:rsidRDefault="00A601BC" w:rsidP="00A601BC">
            <w:pPr>
              <w:autoSpaceDE w:val="0"/>
              <w:autoSpaceDN w:val="0"/>
              <w:rPr>
                <w:rFonts w:ascii="Times New Roman" w:hAnsi="Times New Roman" w:cs="Times New Roman"/>
                <w:b/>
                <w:bCs/>
                <w:sz w:val="18"/>
                <w:szCs w:val="18"/>
              </w:rPr>
            </w:pPr>
            <w:r w:rsidRPr="001B58E2">
              <w:rPr>
                <w:rFonts w:ascii="Times New Roman" w:hAnsi="Times New Roman" w:cs="Times New Roman"/>
                <w:b/>
                <w:bCs/>
                <w:sz w:val="18"/>
                <w:szCs w:val="18"/>
              </w:rPr>
              <w:t>Требования к участникам закупки</w:t>
            </w:r>
          </w:p>
        </w:tc>
        <w:tc>
          <w:tcPr>
            <w:tcW w:w="5715" w:type="dxa"/>
          </w:tcPr>
          <w:p w14:paraId="2B441133" w14:textId="575250DE" w:rsidR="00A601BC" w:rsidRPr="001B58E2" w:rsidRDefault="00A601BC" w:rsidP="00A601BC">
            <w:pPr>
              <w:pStyle w:val="a7"/>
              <w:autoSpaceDE w:val="0"/>
              <w:autoSpaceDN w:val="0"/>
              <w:ind w:left="0"/>
              <w:jc w:val="both"/>
              <w:rPr>
                <w:bCs/>
                <w:sz w:val="18"/>
                <w:szCs w:val="18"/>
              </w:rPr>
            </w:pPr>
            <w:r w:rsidRPr="001B58E2">
              <w:rPr>
                <w:bCs/>
                <w:sz w:val="18"/>
                <w:szCs w:val="18"/>
              </w:rPr>
              <w:t>-   не</w:t>
            </w:r>
            <w:r w:rsidR="00525EFD">
              <w:rPr>
                <w:bCs/>
                <w:sz w:val="18"/>
                <w:szCs w:val="18"/>
              </w:rPr>
              <w:t xml:space="preserve"> </w:t>
            </w:r>
            <w:r w:rsidRPr="001B58E2">
              <w:rPr>
                <w:bCs/>
                <w:sz w:val="18"/>
                <w:szCs w:val="18"/>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6D54AC1D" w14:textId="56F7A274" w:rsidR="00A601BC" w:rsidRPr="001B58E2" w:rsidRDefault="00A601BC" w:rsidP="00A601BC">
            <w:pPr>
              <w:pStyle w:val="a7"/>
              <w:autoSpaceDE w:val="0"/>
              <w:autoSpaceDN w:val="0"/>
              <w:ind w:left="0"/>
              <w:jc w:val="both"/>
              <w:rPr>
                <w:bCs/>
                <w:sz w:val="18"/>
                <w:szCs w:val="18"/>
              </w:rPr>
            </w:pPr>
            <w:r w:rsidRPr="001B58E2">
              <w:rPr>
                <w:bCs/>
                <w:sz w:val="18"/>
                <w:szCs w:val="18"/>
              </w:rPr>
              <w:t>-</w:t>
            </w:r>
            <w:r w:rsidR="00740186" w:rsidRPr="001B58E2">
              <w:rPr>
                <w:bCs/>
                <w:sz w:val="18"/>
                <w:szCs w:val="18"/>
              </w:rPr>
              <w:t xml:space="preserve"> </w:t>
            </w:r>
            <w:r w:rsidRPr="001B58E2">
              <w:rPr>
                <w:bCs/>
                <w:sz w:val="18"/>
                <w:szCs w:val="18"/>
              </w:rPr>
              <w:t>не</w:t>
            </w:r>
            <w:r w:rsidR="00525EFD">
              <w:rPr>
                <w:bCs/>
                <w:sz w:val="18"/>
                <w:szCs w:val="18"/>
              </w:rPr>
              <w:t xml:space="preserve"> </w:t>
            </w:r>
            <w:r w:rsidRPr="001B58E2">
              <w:rPr>
                <w:bCs/>
                <w:sz w:val="18"/>
                <w:szCs w:val="18"/>
              </w:rPr>
              <w:t>приостановление деятельности участника квалификационного отбора в порядке, установленном Кодексом Российской Федерации об административных правонарушениях, на дату подачи заявки на участие в квалификационном отборе;</w:t>
            </w:r>
          </w:p>
          <w:p w14:paraId="645BC586" w14:textId="77777777" w:rsidR="00A601BC" w:rsidRPr="001B58E2" w:rsidRDefault="00A601BC" w:rsidP="00A601BC">
            <w:pPr>
              <w:pStyle w:val="a7"/>
              <w:autoSpaceDE w:val="0"/>
              <w:autoSpaceDN w:val="0"/>
              <w:ind w:left="0"/>
              <w:jc w:val="both"/>
              <w:rPr>
                <w:bCs/>
                <w:sz w:val="18"/>
                <w:szCs w:val="18"/>
              </w:rPr>
            </w:pPr>
            <w:r w:rsidRPr="001B58E2">
              <w:rPr>
                <w:bCs/>
                <w:sz w:val="18"/>
                <w:szCs w:val="18"/>
              </w:rPr>
              <w:t>-   отсутствие у участника квалификационного отбора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w:t>
            </w:r>
          </w:p>
          <w:p w14:paraId="7C9C3837" w14:textId="7038A59F" w:rsidR="00A601BC" w:rsidRPr="00FF7932" w:rsidRDefault="00A601BC" w:rsidP="001A5D65">
            <w:pPr>
              <w:pStyle w:val="a7"/>
              <w:autoSpaceDE w:val="0"/>
              <w:autoSpaceDN w:val="0"/>
              <w:ind w:left="0"/>
              <w:jc w:val="both"/>
              <w:rPr>
                <w:bCs/>
                <w:sz w:val="18"/>
                <w:szCs w:val="18"/>
              </w:rPr>
            </w:pPr>
            <w:r w:rsidRPr="001B58E2">
              <w:rPr>
                <w:bCs/>
                <w:sz w:val="18"/>
                <w:szCs w:val="18"/>
              </w:rPr>
              <w:t>- отсутствие между участником квалификационного отбора и заказчиком конфликта интересов, под которым понимаются случаи, при которых руководитель заказчика, член комиссии, лицо, ответственное за организацию конкурентной процедуры, состоят в браке с физическими лицами, являющимися выгодоприобретателями (под выгодоприобретателем понимаются физические лица, владеющие напрямую или косвенно (через юридическое лицо или несколько юридических лиц) более чем десятью процентами голосующих акций хозяйственного общества либо долей, превышающей десять процентов уставном капитале хозяйственного общества), единоличным исполнительным органом хозяйственного общества (директором, генеральным директором, управляющим, президентом и др.), членами коллегиального исполнительного органа хозяйственного общества, руководителем (директором, генеральным директором);</w:t>
            </w:r>
          </w:p>
        </w:tc>
      </w:tr>
      <w:tr w:rsidR="00A601BC" w:rsidRPr="003D3D99" w14:paraId="2B0E3DB1" w14:textId="77777777" w:rsidTr="001A5D65">
        <w:trPr>
          <w:trHeight w:val="1098"/>
          <w:jc w:val="center"/>
        </w:trPr>
        <w:tc>
          <w:tcPr>
            <w:tcW w:w="704" w:type="dxa"/>
          </w:tcPr>
          <w:p w14:paraId="6DD13935" w14:textId="77777777" w:rsidR="00A601BC" w:rsidRPr="003D3D99" w:rsidRDefault="00A601BC" w:rsidP="001A5D65">
            <w:pPr>
              <w:pStyle w:val="a7"/>
              <w:numPr>
                <w:ilvl w:val="0"/>
                <w:numId w:val="27"/>
              </w:numPr>
              <w:ind w:right="-108"/>
              <w:jc w:val="center"/>
              <w:rPr>
                <w:sz w:val="20"/>
                <w:szCs w:val="20"/>
              </w:rPr>
            </w:pPr>
          </w:p>
        </w:tc>
        <w:tc>
          <w:tcPr>
            <w:tcW w:w="3351" w:type="dxa"/>
          </w:tcPr>
          <w:p w14:paraId="0E8C9753" w14:textId="21DDDBE1" w:rsidR="00A601BC" w:rsidRPr="001B58E2" w:rsidRDefault="00A601BC" w:rsidP="00BA3FED">
            <w:pPr>
              <w:tabs>
                <w:tab w:val="left" w:pos="945"/>
              </w:tabs>
              <w:autoSpaceDE w:val="0"/>
              <w:autoSpaceDN w:val="0"/>
              <w:rPr>
                <w:rFonts w:ascii="Times New Roman" w:hAnsi="Times New Roman" w:cs="Times New Roman"/>
                <w:b/>
                <w:bCs/>
                <w:sz w:val="18"/>
                <w:szCs w:val="18"/>
              </w:rPr>
            </w:pPr>
            <w:r w:rsidRPr="001B58E2">
              <w:rPr>
                <w:rFonts w:ascii="Times New Roman" w:hAnsi="Times New Roman" w:cs="Times New Roman"/>
                <w:b/>
                <w:bCs/>
                <w:sz w:val="18"/>
                <w:szCs w:val="18"/>
              </w:rPr>
              <w:t>Порядок подачи заявок на участие в</w:t>
            </w:r>
            <w:r w:rsidR="00BA3FED">
              <w:rPr>
                <w:rFonts w:ascii="Times New Roman" w:hAnsi="Times New Roman" w:cs="Times New Roman"/>
                <w:b/>
                <w:bCs/>
                <w:sz w:val="18"/>
                <w:szCs w:val="18"/>
              </w:rPr>
              <w:t xml:space="preserve"> квалификационном отборе</w:t>
            </w:r>
          </w:p>
        </w:tc>
        <w:tc>
          <w:tcPr>
            <w:tcW w:w="5715" w:type="dxa"/>
          </w:tcPr>
          <w:p w14:paraId="42960260" w14:textId="57491723" w:rsidR="00A601BC" w:rsidRDefault="00A601BC" w:rsidP="001A5D65">
            <w:pPr>
              <w:widowControl w:val="0"/>
              <w:tabs>
                <w:tab w:val="left" w:pos="1397"/>
              </w:tabs>
              <w:spacing w:after="120" w:line="240" w:lineRule="auto"/>
              <w:jc w:val="both"/>
              <w:rPr>
                <w:rFonts w:ascii="Times New Roman" w:hAnsi="Times New Roman" w:cs="Times New Roman"/>
                <w:sz w:val="18"/>
                <w:szCs w:val="18"/>
              </w:rPr>
            </w:pPr>
            <w:r w:rsidRPr="001B58E2">
              <w:rPr>
                <w:rFonts w:ascii="Times New Roman" w:hAnsi="Times New Roman" w:cs="Times New Roman"/>
                <w:sz w:val="18"/>
                <w:szCs w:val="18"/>
              </w:rPr>
              <w:t xml:space="preserve">Заявки подаются посредством функционала </w:t>
            </w:r>
            <w:r w:rsidRPr="001B58E2">
              <w:rPr>
                <w:rFonts w:ascii="Times New Roman" w:hAnsi="Times New Roman" w:cs="Times New Roman"/>
                <w:bCs/>
                <w:sz w:val="18"/>
                <w:szCs w:val="18"/>
              </w:rPr>
              <w:t xml:space="preserve">ЭТП </w:t>
            </w:r>
            <w:r w:rsidRPr="001B58E2">
              <w:rPr>
                <w:rFonts w:ascii="Times New Roman" w:hAnsi="Times New Roman" w:cs="Times New Roman"/>
                <w:color w:val="00B0F0"/>
                <w:sz w:val="18"/>
                <w:szCs w:val="18"/>
              </w:rPr>
              <w:t xml:space="preserve">«Тендер Про» </w:t>
            </w:r>
            <w:r w:rsidRPr="001B58E2">
              <w:rPr>
                <w:rFonts w:ascii="Times New Roman" w:hAnsi="Times New Roman" w:cs="Times New Roman"/>
                <w:color w:val="00B0F0"/>
                <w:sz w:val="18"/>
                <w:szCs w:val="18"/>
                <w:u w:val="single"/>
                <w:shd w:val="clear" w:color="auto" w:fill="FFFFFF"/>
              </w:rPr>
              <w:t>(</w:t>
            </w:r>
            <w:r w:rsidRPr="001B58E2">
              <w:rPr>
                <w:rFonts w:ascii="Times New Roman" w:hAnsi="Times New Roman" w:cs="Times New Roman"/>
                <w:color w:val="00B0F0"/>
                <w:sz w:val="18"/>
                <w:szCs w:val="18"/>
                <w:u w:val="single"/>
                <w:shd w:val="clear" w:color="auto" w:fill="FFFFFF"/>
                <w:lang w:val="en-US"/>
              </w:rPr>
              <w:t>tender</w:t>
            </w:r>
            <w:r w:rsidRPr="001B58E2">
              <w:rPr>
                <w:rFonts w:ascii="Times New Roman" w:hAnsi="Times New Roman" w:cs="Times New Roman"/>
                <w:color w:val="00B0F0"/>
                <w:sz w:val="18"/>
                <w:szCs w:val="18"/>
                <w:u w:val="single"/>
                <w:shd w:val="clear" w:color="auto" w:fill="FFFFFF"/>
              </w:rPr>
              <w:t>.</w:t>
            </w:r>
            <w:r w:rsidRPr="001B58E2">
              <w:rPr>
                <w:rFonts w:ascii="Times New Roman" w:hAnsi="Times New Roman" w:cs="Times New Roman"/>
                <w:color w:val="00B0F0"/>
                <w:sz w:val="18"/>
                <w:szCs w:val="18"/>
                <w:u w:val="single"/>
                <w:shd w:val="clear" w:color="auto" w:fill="FFFFFF"/>
                <w:lang w:val="en-US"/>
              </w:rPr>
              <w:t>pro</w:t>
            </w:r>
            <w:r w:rsidRPr="001B58E2">
              <w:rPr>
                <w:rFonts w:ascii="Times New Roman" w:hAnsi="Times New Roman" w:cs="Times New Roman"/>
                <w:color w:val="00B0F0"/>
                <w:sz w:val="18"/>
                <w:szCs w:val="18"/>
                <w:u w:val="single"/>
                <w:shd w:val="clear" w:color="auto" w:fill="FFFFFF"/>
              </w:rPr>
              <w:t>)</w:t>
            </w:r>
            <w:r w:rsidRPr="001B58E2">
              <w:rPr>
                <w:rFonts w:ascii="Times New Roman" w:hAnsi="Times New Roman" w:cs="Times New Roman"/>
                <w:sz w:val="18"/>
                <w:szCs w:val="18"/>
              </w:rPr>
              <w:t>.</w:t>
            </w:r>
          </w:p>
          <w:p w14:paraId="3F9DFD61" w14:textId="6B4B3D5F" w:rsidR="00A601BC" w:rsidRPr="001B58E2" w:rsidRDefault="00BA3FED" w:rsidP="001A5D65">
            <w:pPr>
              <w:widowControl w:val="0"/>
              <w:tabs>
                <w:tab w:val="left" w:pos="1397"/>
              </w:tabs>
              <w:spacing w:after="120" w:line="240" w:lineRule="auto"/>
              <w:jc w:val="both"/>
              <w:rPr>
                <w:rFonts w:ascii="Times New Roman" w:hAnsi="Times New Roman" w:cs="Times New Roman"/>
                <w:sz w:val="18"/>
                <w:szCs w:val="18"/>
              </w:rPr>
            </w:pPr>
            <w:r>
              <w:rPr>
                <w:rFonts w:ascii="Times New Roman" w:hAnsi="Times New Roman" w:cs="Times New Roman"/>
                <w:sz w:val="18"/>
                <w:szCs w:val="18"/>
              </w:rPr>
              <w:t>Заявки</w:t>
            </w:r>
            <w:r w:rsidR="003430B8">
              <w:rPr>
                <w:rFonts w:ascii="Times New Roman" w:hAnsi="Times New Roman" w:cs="Times New Roman"/>
                <w:sz w:val="18"/>
                <w:szCs w:val="18"/>
              </w:rPr>
              <w:t>,</w:t>
            </w:r>
            <w:r>
              <w:rPr>
                <w:rFonts w:ascii="Times New Roman" w:hAnsi="Times New Roman" w:cs="Times New Roman"/>
                <w:sz w:val="18"/>
                <w:szCs w:val="18"/>
              </w:rPr>
              <w:t xml:space="preserve"> поданные любым другим способом к рассмотрению</w:t>
            </w:r>
            <w:r w:rsidR="003430B8">
              <w:rPr>
                <w:rFonts w:ascii="Times New Roman" w:hAnsi="Times New Roman" w:cs="Times New Roman"/>
                <w:sz w:val="18"/>
                <w:szCs w:val="18"/>
              </w:rPr>
              <w:t>,</w:t>
            </w:r>
            <w:r>
              <w:rPr>
                <w:rFonts w:ascii="Times New Roman" w:hAnsi="Times New Roman" w:cs="Times New Roman"/>
                <w:sz w:val="18"/>
                <w:szCs w:val="18"/>
              </w:rPr>
              <w:t xml:space="preserve"> не принимаются.</w:t>
            </w:r>
            <w:hyperlink r:id="rId8" w:history="1"/>
          </w:p>
        </w:tc>
      </w:tr>
      <w:tr w:rsidR="00A601BC" w:rsidRPr="003D3D99" w14:paraId="080DF79B" w14:textId="77777777" w:rsidTr="001A5D65">
        <w:trPr>
          <w:trHeight w:val="1052"/>
          <w:jc w:val="center"/>
        </w:trPr>
        <w:tc>
          <w:tcPr>
            <w:tcW w:w="704" w:type="dxa"/>
          </w:tcPr>
          <w:p w14:paraId="5C6185C4" w14:textId="77777777" w:rsidR="00A601BC" w:rsidRPr="003D3D99" w:rsidRDefault="00A601BC" w:rsidP="001A5D65">
            <w:pPr>
              <w:pStyle w:val="a7"/>
              <w:numPr>
                <w:ilvl w:val="0"/>
                <w:numId w:val="27"/>
              </w:numPr>
              <w:ind w:right="-108"/>
              <w:jc w:val="center"/>
              <w:rPr>
                <w:sz w:val="20"/>
                <w:szCs w:val="20"/>
              </w:rPr>
            </w:pPr>
          </w:p>
        </w:tc>
        <w:tc>
          <w:tcPr>
            <w:tcW w:w="3351" w:type="dxa"/>
          </w:tcPr>
          <w:p w14:paraId="2455A192" w14:textId="407E6377" w:rsidR="00A601BC" w:rsidRPr="001B0397" w:rsidRDefault="00A601BC" w:rsidP="00396A0F">
            <w:pPr>
              <w:tabs>
                <w:tab w:val="left" w:pos="945"/>
              </w:tabs>
              <w:autoSpaceDE w:val="0"/>
              <w:autoSpaceDN w:val="0"/>
              <w:rPr>
                <w:rFonts w:ascii="Times New Roman" w:hAnsi="Times New Roman" w:cs="Times New Roman"/>
                <w:b/>
                <w:bCs/>
                <w:sz w:val="18"/>
                <w:szCs w:val="18"/>
              </w:rPr>
            </w:pPr>
            <w:r w:rsidRPr="001B0397">
              <w:rPr>
                <w:rFonts w:ascii="Times New Roman" w:hAnsi="Times New Roman" w:cs="Times New Roman"/>
                <w:b/>
                <w:bCs/>
                <w:sz w:val="18"/>
                <w:szCs w:val="18"/>
              </w:rPr>
              <w:t xml:space="preserve">Форма, порядок, предоставления участникам </w:t>
            </w:r>
            <w:r w:rsidR="000A24F4" w:rsidRPr="001B0397">
              <w:rPr>
                <w:rFonts w:ascii="Times New Roman" w:hAnsi="Times New Roman" w:cs="Times New Roman"/>
                <w:b/>
                <w:bCs/>
                <w:sz w:val="18"/>
                <w:szCs w:val="18"/>
              </w:rPr>
              <w:t>квалификационного отбора</w:t>
            </w:r>
            <w:r w:rsidRPr="001B0397">
              <w:rPr>
                <w:rFonts w:ascii="Times New Roman" w:hAnsi="Times New Roman" w:cs="Times New Roman"/>
                <w:b/>
                <w:bCs/>
                <w:sz w:val="18"/>
                <w:szCs w:val="18"/>
              </w:rPr>
              <w:t xml:space="preserve"> разъяснений положений документации о закупке</w:t>
            </w:r>
          </w:p>
        </w:tc>
        <w:tc>
          <w:tcPr>
            <w:tcW w:w="5715" w:type="dxa"/>
          </w:tcPr>
          <w:p w14:paraId="10B0D7BE" w14:textId="77777777" w:rsidR="001A5D65" w:rsidRDefault="004633F4" w:rsidP="001A5D65">
            <w:pPr>
              <w:autoSpaceDE w:val="0"/>
              <w:autoSpaceDN w:val="0"/>
              <w:spacing w:after="0" w:line="240" w:lineRule="auto"/>
              <w:jc w:val="both"/>
              <w:rPr>
                <w:rFonts w:ascii="Times New Roman" w:hAnsi="Times New Roman" w:cs="Times New Roman"/>
                <w:color w:val="00B0F0"/>
                <w:sz w:val="18"/>
                <w:szCs w:val="18"/>
                <w:u w:val="single"/>
                <w:shd w:val="clear" w:color="auto" w:fill="FFFFFF"/>
              </w:rPr>
            </w:pPr>
            <w:r>
              <w:rPr>
                <w:rFonts w:ascii="Times New Roman" w:hAnsi="Times New Roman" w:cs="Times New Roman"/>
                <w:sz w:val="18"/>
                <w:szCs w:val="18"/>
              </w:rPr>
              <w:t xml:space="preserve">Разъяснения по существу закупочной документации </w:t>
            </w:r>
            <w:r w:rsidRPr="001B58E2">
              <w:rPr>
                <w:rFonts w:ascii="Times New Roman" w:hAnsi="Times New Roman" w:cs="Times New Roman"/>
                <w:sz w:val="18"/>
                <w:szCs w:val="18"/>
              </w:rPr>
              <w:t>участник</w:t>
            </w:r>
            <w:r>
              <w:rPr>
                <w:rFonts w:ascii="Times New Roman" w:hAnsi="Times New Roman" w:cs="Times New Roman"/>
                <w:sz w:val="18"/>
                <w:szCs w:val="18"/>
              </w:rPr>
              <w:t>у</w:t>
            </w:r>
            <w:r w:rsidRPr="001B58E2">
              <w:rPr>
                <w:rFonts w:ascii="Times New Roman" w:hAnsi="Times New Roman" w:cs="Times New Roman"/>
                <w:sz w:val="18"/>
                <w:szCs w:val="18"/>
              </w:rPr>
              <w:t xml:space="preserve"> </w:t>
            </w:r>
            <w:r w:rsidR="00A601BC" w:rsidRPr="001B58E2">
              <w:rPr>
                <w:rFonts w:ascii="Times New Roman" w:hAnsi="Times New Roman" w:cs="Times New Roman"/>
                <w:sz w:val="18"/>
                <w:szCs w:val="18"/>
              </w:rPr>
              <w:t xml:space="preserve">квалификационного отбора </w:t>
            </w:r>
            <w:r w:rsidR="005B6FEC">
              <w:rPr>
                <w:rFonts w:ascii="Times New Roman" w:hAnsi="Times New Roman" w:cs="Times New Roman"/>
                <w:sz w:val="18"/>
                <w:szCs w:val="18"/>
              </w:rPr>
              <w:t>осуществляется</w:t>
            </w:r>
            <w:r w:rsidR="005B6FEC" w:rsidRPr="001B58E2">
              <w:rPr>
                <w:rFonts w:ascii="Times New Roman" w:hAnsi="Times New Roman" w:cs="Times New Roman"/>
                <w:sz w:val="18"/>
                <w:szCs w:val="18"/>
              </w:rPr>
              <w:t xml:space="preserve"> </w:t>
            </w:r>
            <w:r w:rsidR="00A601BC" w:rsidRPr="001B58E2">
              <w:rPr>
                <w:rFonts w:ascii="Times New Roman" w:hAnsi="Times New Roman" w:cs="Times New Roman"/>
                <w:sz w:val="18"/>
                <w:szCs w:val="18"/>
              </w:rPr>
              <w:t xml:space="preserve">посредством функционала </w:t>
            </w:r>
            <w:r w:rsidR="00A601BC" w:rsidRPr="001B58E2">
              <w:rPr>
                <w:rFonts w:ascii="Times New Roman" w:hAnsi="Times New Roman" w:cs="Times New Roman"/>
                <w:bCs/>
                <w:sz w:val="18"/>
                <w:szCs w:val="18"/>
              </w:rPr>
              <w:t xml:space="preserve">ЭТП </w:t>
            </w:r>
            <w:r w:rsidR="00A601BC" w:rsidRPr="001B58E2">
              <w:rPr>
                <w:rFonts w:ascii="Times New Roman" w:hAnsi="Times New Roman" w:cs="Times New Roman"/>
                <w:color w:val="00B0F0"/>
                <w:sz w:val="18"/>
                <w:szCs w:val="18"/>
              </w:rPr>
              <w:t xml:space="preserve">«Тендер Про» </w:t>
            </w:r>
            <w:r w:rsidR="00A601BC" w:rsidRPr="001B58E2">
              <w:rPr>
                <w:rFonts w:ascii="Times New Roman" w:hAnsi="Times New Roman" w:cs="Times New Roman"/>
                <w:color w:val="00B0F0"/>
                <w:sz w:val="18"/>
                <w:szCs w:val="18"/>
                <w:u w:val="single"/>
                <w:shd w:val="clear" w:color="auto" w:fill="FFFFFF"/>
              </w:rPr>
              <w:t>(</w:t>
            </w:r>
            <w:r w:rsidR="00A601BC" w:rsidRPr="001B58E2">
              <w:rPr>
                <w:rFonts w:ascii="Times New Roman" w:hAnsi="Times New Roman" w:cs="Times New Roman"/>
                <w:color w:val="00B0F0"/>
                <w:sz w:val="18"/>
                <w:szCs w:val="18"/>
                <w:u w:val="single"/>
                <w:shd w:val="clear" w:color="auto" w:fill="FFFFFF"/>
                <w:lang w:val="en-US"/>
              </w:rPr>
              <w:t>tender</w:t>
            </w:r>
            <w:r w:rsidR="00A601BC" w:rsidRPr="001B58E2">
              <w:rPr>
                <w:rFonts w:ascii="Times New Roman" w:hAnsi="Times New Roman" w:cs="Times New Roman"/>
                <w:color w:val="00B0F0"/>
                <w:sz w:val="18"/>
                <w:szCs w:val="18"/>
                <w:u w:val="single"/>
                <w:shd w:val="clear" w:color="auto" w:fill="FFFFFF"/>
              </w:rPr>
              <w:t>.</w:t>
            </w:r>
            <w:r w:rsidR="00A601BC" w:rsidRPr="001B58E2">
              <w:rPr>
                <w:rFonts w:ascii="Times New Roman" w:hAnsi="Times New Roman" w:cs="Times New Roman"/>
                <w:color w:val="00B0F0"/>
                <w:sz w:val="18"/>
                <w:szCs w:val="18"/>
                <w:u w:val="single"/>
                <w:shd w:val="clear" w:color="auto" w:fill="FFFFFF"/>
                <w:lang w:val="en-US"/>
              </w:rPr>
              <w:t>pro</w:t>
            </w:r>
            <w:r w:rsidR="00A601BC" w:rsidRPr="001B58E2">
              <w:rPr>
                <w:rFonts w:ascii="Times New Roman" w:hAnsi="Times New Roman" w:cs="Times New Roman"/>
                <w:color w:val="00B0F0"/>
                <w:sz w:val="18"/>
                <w:szCs w:val="18"/>
                <w:u w:val="single"/>
                <w:shd w:val="clear" w:color="auto" w:fill="FFFFFF"/>
              </w:rPr>
              <w:t>)</w:t>
            </w:r>
            <w:r w:rsidR="001A5D65">
              <w:rPr>
                <w:rFonts w:ascii="Times New Roman" w:hAnsi="Times New Roman" w:cs="Times New Roman"/>
                <w:color w:val="00B0F0"/>
                <w:sz w:val="18"/>
                <w:szCs w:val="18"/>
                <w:u w:val="single"/>
                <w:shd w:val="clear" w:color="auto" w:fill="FFFFFF"/>
              </w:rPr>
              <w:t>.</w:t>
            </w:r>
          </w:p>
          <w:p w14:paraId="365CE57C" w14:textId="496A5E4F" w:rsidR="00B90D5E" w:rsidRPr="001B58E2" w:rsidRDefault="00B90D5E" w:rsidP="001A5D65">
            <w:pPr>
              <w:autoSpaceDE w:val="0"/>
              <w:autoSpaceDN w:val="0"/>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 xml:space="preserve">Запрос на разъяснения может быть направлен, не позднее 1 рабочего дня до окончания срока подачи заявки.  </w:t>
            </w:r>
          </w:p>
          <w:p w14:paraId="3DDAA58D" w14:textId="10104B22" w:rsidR="001B0397" w:rsidRPr="001B58E2" w:rsidRDefault="001B0397" w:rsidP="001A5D65">
            <w:pPr>
              <w:widowControl w:val="0"/>
              <w:tabs>
                <w:tab w:val="left" w:pos="1397"/>
              </w:tabs>
              <w:spacing w:after="0" w:line="240" w:lineRule="auto"/>
              <w:jc w:val="both"/>
              <w:rPr>
                <w:rFonts w:ascii="Times New Roman" w:hAnsi="Times New Roman" w:cs="Times New Roman"/>
                <w:i/>
                <w:sz w:val="18"/>
                <w:szCs w:val="18"/>
              </w:rPr>
            </w:pPr>
          </w:p>
        </w:tc>
      </w:tr>
      <w:tr w:rsidR="00A601BC" w:rsidRPr="003D3D99" w14:paraId="546E0696" w14:textId="77777777" w:rsidTr="00FF7932">
        <w:trPr>
          <w:jc w:val="center"/>
        </w:trPr>
        <w:tc>
          <w:tcPr>
            <w:tcW w:w="704" w:type="dxa"/>
          </w:tcPr>
          <w:p w14:paraId="1AE09F92" w14:textId="6B513BBC" w:rsidR="00A601BC" w:rsidRPr="001B0397" w:rsidRDefault="00A601BC" w:rsidP="001A5D65">
            <w:pPr>
              <w:pStyle w:val="a7"/>
              <w:numPr>
                <w:ilvl w:val="0"/>
                <w:numId w:val="27"/>
              </w:numPr>
              <w:ind w:right="-108"/>
              <w:jc w:val="center"/>
              <w:rPr>
                <w:sz w:val="18"/>
                <w:szCs w:val="18"/>
              </w:rPr>
            </w:pPr>
          </w:p>
        </w:tc>
        <w:tc>
          <w:tcPr>
            <w:tcW w:w="3351" w:type="dxa"/>
          </w:tcPr>
          <w:p w14:paraId="36566899" w14:textId="77777777" w:rsidR="00A601BC" w:rsidRPr="001B0397" w:rsidRDefault="00A601BC" w:rsidP="00A601BC">
            <w:pPr>
              <w:tabs>
                <w:tab w:val="left" w:pos="945"/>
              </w:tabs>
              <w:autoSpaceDE w:val="0"/>
              <w:autoSpaceDN w:val="0"/>
              <w:jc w:val="both"/>
              <w:rPr>
                <w:rFonts w:ascii="Times New Roman" w:hAnsi="Times New Roman" w:cs="Times New Roman"/>
                <w:b/>
                <w:bCs/>
                <w:sz w:val="18"/>
                <w:szCs w:val="18"/>
              </w:rPr>
            </w:pPr>
            <w:r w:rsidRPr="001B0397">
              <w:rPr>
                <w:rFonts w:ascii="Times New Roman" w:hAnsi="Times New Roman" w:cs="Times New Roman"/>
                <w:b/>
                <w:bCs/>
                <w:sz w:val="18"/>
                <w:szCs w:val="18"/>
              </w:rPr>
              <w:t>Антидемпинговые меры</w:t>
            </w:r>
          </w:p>
        </w:tc>
        <w:tc>
          <w:tcPr>
            <w:tcW w:w="5715" w:type="dxa"/>
          </w:tcPr>
          <w:p w14:paraId="2BF79724" w14:textId="77777777" w:rsidR="00A601BC" w:rsidRPr="001B0397" w:rsidRDefault="00A601BC" w:rsidP="00A601BC">
            <w:pPr>
              <w:autoSpaceDE w:val="0"/>
              <w:autoSpaceDN w:val="0"/>
              <w:jc w:val="both"/>
              <w:rPr>
                <w:rFonts w:ascii="Times New Roman" w:hAnsi="Times New Roman" w:cs="Times New Roman"/>
                <w:bCs/>
                <w:sz w:val="18"/>
                <w:szCs w:val="18"/>
                <w:highlight w:val="yellow"/>
              </w:rPr>
            </w:pPr>
            <w:r w:rsidRPr="001B0397">
              <w:rPr>
                <w:rFonts w:ascii="Times New Roman" w:hAnsi="Times New Roman" w:cs="Times New Roman"/>
                <w:bCs/>
                <w:sz w:val="18"/>
                <w:szCs w:val="18"/>
              </w:rPr>
              <w:t xml:space="preserve">Не применяются </w:t>
            </w:r>
          </w:p>
        </w:tc>
      </w:tr>
      <w:tr w:rsidR="00A601BC" w:rsidRPr="003D3D99" w14:paraId="33FD19B4" w14:textId="77777777" w:rsidTr="00FF7932">
        <w:trPr>
          <w:jc w:val="center"/>
        </w:trPr>
        <w:tc>
          <w:tcPr>
            <w:tcW w:w="704" w:type="dxa"/>
          </w:tcPr>
          <w:p w14:paraId="1BFF7F69" w14:textId="77777777" w:rsidR="00A601BC" w:rsidRPr="003D3D99" w:rsidRDefault="00A601BC" w:rsidP="001A5D65">
            <w:pPr>
              <w:pStyle w:val="a7"/>
              <w:numPr>
                <w:ilvl w:val="0"/>
                <w:numId w:val="27"/>
              </w:numPr>
              <w:ind w:right="-108"/>
              <w:jc w:val="center"/>
              <w:rPr>
                <w:sz w:val="20"/>
                <w:szCs w:val="20"/>
              </w:rPr>
            </w:pPr>
          </w:p>
        </w:tc>
        <w:tc>
          <w:tcPr>
            <w:tcW w:w="3351" w:type="dxa"/>
          </w:tcPr>
          <w:p w14:paraId="33C7AD98" w14:textId="2F0EABC2" w:rsidR="00A601BC" w:rsidRPr="001A5D65" w:rsidRDefault="005B6FEC" w:rsidP="005B6FEC">
            <w:pPr>
              <w:tabs>
                <w:tab w:val="left" w:pos="945"/>
              </w:tabs>
              <w:autoSpaceDE w:val="0"/>
              <w:autoSpaceDN w:val="0"/>
              <w:rPr>
                <w:rFonts w:ascii="Times New Roman" w:hAnsi="Times New Roman" w:cs="Times New Roman"/>
                <w:b/>
                <w:bCs/>
                <w:sz w:val="18"/>
                <w:szCs w:val="18"/>
              </w:rPr>
            </w:pPr>
            <w:r w:rsidRPr="001A5D65">
              <w:rPr>
                <w:rFonts w:ascii="Times New Roman" w:hAnsi="Times New Roman" w:cs="Times New Roman"/>
                <w:b/>
                <w:bCs/>
                <w:sz w:val="18"/>
                <w:szCs w:val="18"/>
              </w:rPr>
              <w:t xml:space="preserve">Срок </w:t>
            </w:r>
            <w:r w:rsidR="00CD23C9" w:rsidRPr="001A5D65">
              <w:rPr>
                <w:rFonts w:ascii="Times New Roman" w:hAnsi="Times New Roman" w:cs="Times New Roman"/>
                <w:b/>
                <w:bCs/>
                <w:sz w:val="18"/>
                <w:szCs w:val="18"/>
              </w:rPr>
              <w:t xml:space="preserve">оценки </w:t>
            </w:r>
            <w:r w:rsidR="005515E7" w:rsidRPr="001A5D65">
              <w:rPr>
                <w:rFonts w:ascii="Times New Roman" w:hAnsi="Times New Roman" w:cs="Times New Roman"/>
                <w:b/>
                <w:bCs/>
                <w:sz w:val="18"/>
                <w:szCs w:val="18"/>
              </w:rPr>
              <w:t>заявок квалификационного</w:t>
            </w:r>
            <w:r w:rsidR="00A601BC" w:rsidRPr="001A5D65">
              <w:rPr>
                <w:rFonts w:ascii="Times New Roman" w:hAnsi="Times New Roman" w:cs="Times New Roman"/>
                <w:b/>
                <w:bCs/>
                <w:sz w:val="18"/>
                <w:szCs w:val="18"/>
              </w:rPr>
              <w:t xml:space="preserve"> отбора </w:t>
            </w:r>
          </w:p>
        </w:tc>
        <w:tc>
          <w:tcPr>
            <w:tcW w:w="5715" w:type="dxa"/>
          </w:tcPr>
          <w:p w14:paraId="0E5B80E1" w14:textId="02B1378A" w:rsidR="00D757E1" w:rsidRPr="00D757E1" w:rsidRDefault="00BA3FED" w:rsidP="00D757E1">
            <w:pPr>
              <w:spacing w:after="0"/>
              <w:rPr>
                <w:rFonts w:ascii="Times New Roman" w:hAnsi="Times New Roman"/>
                <w:bCs/>
                <w:sz w:val="18"/>
                <w:szCs w:val="18"/>
              </w:rPr>
            </w:pPr>
            <w:r>
              <w:rPr>
                <w:rFonts w:ascii="Times New Roman" w:hAnsi="Times New Roman"/>
                <w:bCs/>
                <w:sz w:val="18"/>
                <w:szCs w:val="18"/>
              </w:rPr>
              <w:t xml:space="preserve">Нормативный срок </w:t>
            </w:r>
            <w:r w:rsidR="00D757E1" w:rsidRPr="00D757E1">
              <w:rPr>
                <w:rFonts w:ascii="Times New Roman" w:hAnsi="Times New Roman"/>
                <w:bCs/>
                <w:sz w:val="18"/>
                <w:szCs w:val="18"/>
              </w:rPr>
              <w:t>о</w:t>
            </w:r>
            <w:r w:rsidR="00CD23C9" w:rsidRPr="00D757E1">
              <w:rPr>
                <w:rFonts w:ascii="Times New Roman" w:hAnsi="Times New Roman"/>
                <w:bCs/>
                <w:sz w:val="18"/>
                <w:szCs w:val="18"/>
              </w:rPr>
              <w:t>ценк</w:t>
            </w:r>
            <w:r w:rsidR="00D757E1" w:rsidRPr="00D757E1">
              <w:rPr>
                <w:rFonts w:ascii="Times New Roman" w:hAnsi="Times New Roman"/>
                <w:bCs/>
                <w:sz w:val="18"/>
                <w:szCs w:val="18"/>
              </w:rPr>
              <w:t>и</w:t>
            </w:r>
            <w:r w:rsidR="00CD23C9" w:rsidRPr="00D757E1">
              <w:rPr>
                <w:rFonts w:ascii="Times New Roman" w:hAnsi="Times New Roman"/>
                <w:bCs/>
                <w:sz w:val="18"/>
                <w:szCs w:val="18"/>
              </w:rPr>
              <w:t xml:space="preserve"> компетенции участников</w:t>
            </w:r>
            <w:r w:rsidR="00A601BC" w:rsidRPr="00D757E1">
              <w:rPr>
                <w:rFonts w:ascii="Times New Roman" w:hAnsi="Times New Roman"/>
                <w:bCs/>
                <w:sz w:val="18"/>
                <w:szCs w:val="18"/>
              </w:rPr>
              <w:t xml:space="preserve"> </w:t>
            </w:r>
            <w:r w:rsidR="005B59C8">
              <w:rPr>
                <w:rFonts w:ascii="Times New Roman" w:hAnsi="Times New Roman"/>
                <w:bCs/>
                <w:sz w:val="18"/>
                <w:szCs w:val="18"/>
              </w:rPr>
              <w:t xml:space="preserve">может </w:t>
            </w:r>
            <w:r w:rsidR="005B59C8" w:rsidRPr="00D757E1">
              <w:rPr>
                <w:rFonts w:ascii="Times New Roman" w:hAnsi="Times New Roman"/>
                <w:bCs/>
                <w:sz w:val="18"/>
                <w:szCs w:val="18"/>
              </w:rPr>
              <w:t>составля</w:t>
            </w:r>
            <w:r w:rsidR="005B59C8">
              <w:rPr>
                <w:rFonts w:ascii="Times New Roman" w:hAnsi="Times New Roman"/>
                <w:bCs/>
                <w:sz w:val="18"/>
                <w:szCs w:val="18"/>
              </w:rPr>
              <w:t>ть до</w:t>
            </w:r>
            <w:r w:rsidR="005B59C8" w:rsidRPr="00D757E1">
              <w:rPr>
                <w:rFonts w:ascii="Times New Roman" w:hAnsi="Times New Roman"/>
                <w:bCs/>
                <w:sz w:val="18"/>
                <w:szCs w:val="18"/>
              </w:rPr>
              <w:t xml:space="preserve"> </w:t>
            </w:r>
            <w:r>
              <w:rPr>
                <w:rFonts w:ascii="Times New Roman" w:hAnsi="Times New Roman"/>
                <w:bCs/>
                <w:sz w:val="18"/>
                <w:szCs w:val="18"/>
              </w:rPr>
              <w:t xml:space="preserve">20 рабочих </w:t>
            </w:r>
            <w:r w:rsidR="00A601BC" w:rsidRPr="00D757E1">
              <w:rPr>
                <w:rFonts w:ascii="Times New Roman" w:hAnsi="Times New Roman"/>
                <w:bCs/>
                <w:sz w:val="18"/>
                <w:szCs w:val="18"/>
              </w:rPr>
              <w:t>дней с момента окончания подачи заявок.</w:t>
            </w:r>
          </w:p>
          <w:p w14:paraId="676BF75A" w14:textId="12B60523" w:rsidR="001A5D65" w:rsidRPr="001A5D65" w:rsidRDefault="00B90D5E" w:rsidP="00D757E1">
            <w:pPr>
              <w:spacing w:after="0"/>
              <w:rPr>
                <w:rFonts w:ascii="Times New Roman" w:hAnsi="Times New Roman"/>
                <w:bCs/>
                <w:sz w:val="18"/>
                <w:szCs w:val="18"/>
              </w:rPr>
            </w:pPr>
            <w:r>
              <w:rPr>
                <w:rFonts w:ascii="Times New Roman" w:hAnsi="Times New Roman"/>
                <w:bCs/>
                <w:sz w:val="18"/>
                <w:szCs w:val="18"/>
              </w:rPr>
              <w:t>*</w:t>
            </w:r>
            <w:r w:rsidR="00A601BC" w:rsidRPr="00D757E1">
              <w:rPr>
                <w:rFonts w:ascii="Times New Roman" w:hAnsi="Times New Roman"/>
                <w:bCs/>
                <w:sz w:val="18"/>
                <w:szCs w:val="18"/>
              </w:rPr>
              <w:t xml:space="preserve">Данный срок может быть увеличен в случаях необходимости </w:t>
            </w:r>
            <w:r w:rsidR="005515E7" w:rsidRPr="00D757E1">
              <w:rPr>
                <w:rFonts w:ascii="Times New Roman" w:hAnsi="Times New Roman"/>
                <w:bCs/>
                <w:sz w:val="18"/>
                <w:szCs w:val="18"/>
              </w:rPr>
              <w:t>проведения дополнительной</w:t>
            </w:r>
            <w:r w:rsidR="00D757E1" w:rsidRPr="00D757E1">
              <w:rPr>
                <w:rFonts w:ascii="Times New Roman" w:hAnsi="Times New Roman"/>
                <w:bCs/>
                <w:sz w:val="18"/>
                <w:szCs w:val="18"/>
              </w:rPr>
              <w:t xml:space="preserve"> экспертизы.</w:t>
            </w:r>
          </w:p>
        </w:tc>
      </w:tr>
      <w:tr w:rsidR="00A601BC" w:rsidRPr="003D3D99" w14:paraId="17A6F6AE" w14:textId="77777777" w:rsidTr="001A5D65">
        <w:trPr>
          <w:trHeight w:val="3506"/>
          <w:jc w:val="center"/>
        </w:trPr>
        <w:tc>
          <w:tcPr>
            <w:tcW w:w="704" w:type="dxa"/>
          </w:tcPr>
          <w:p w14:paraId="0FCFD859" w14:textId="77777777" w:rsidR="00A601BC" w:rsidRPr="003D3D99" w:rsidRDefault="00A601BC" w:rsidP="001A5D65">
            <w:pPr>
              <w:pStyle w:val="a7"/>
              <w:numPr>
                <w:ilvl w:val="0"/>
                <w:numId w:val="27"/>
              </w:numPr>
              <w:ind w:right="-108"/>
              <w:jc w:val="center"/>
              <w:rPr>
                <w:sz w:val="20"/>
                <w:szCs w:val="20"/>
              </w:rPr>
            </w:pPr>
          </w:p>
        </w:tc>
        <w:tc>
          <w:tcPr>
            <w:tcW w:w="3351" w:type="dxa"/>
          </w:tcPr>
          <w:p w14:paraId="33AB8C86" w14:textId="77777777" w:rsidR="00A601BC" w:rsidRPr="001A5D65" w:rsidRDefault="00A601BC" w:rsidP="00A601BC">
            <w:pPr>
              <w:tabs>
                <w:tab w:val="left" w:pos="945"/>
              </w:tabs>
              <w:autoSpaceDE w:val="0"/>
              <w:autoSpaceDN w:val="0"/>
              <w:rPr>
                <w:rFonts w:ascii="Times New Roman" w:hAnsi="Times New Roman" w:cs="Times New Roman"/>
                <w:b/>
                <w:bCs/>
                <w:sz w:val="18"/>
                <w:szCs w:val="18"/>
              </w:rPr>
            </w:pPr>
            <w:r w:rsidRPr="001A5D65">
              <w:rPr>
                <w:rFonts w:ascii="Times New Roman" w:hAnsi="Times New Roman" w:cs="Times New Roman"/>
                <w:b/>
                <w:bCs/>
                <w:sz w:val="18"/>
                <w:szCs w:val="18"/>
              </w:rPr>
              <w:t>Рассмотрение</w:t>
            </w:r>
            <w:r w:rsidR="00D757E1" w:rsidRPr="001A5D65">
              <w:rPr>
                <w:rFonts w:ascii="Times New Roman" w:hAnsi="Times New Roman" w:cs="Times New Roman"/>
                <w:b/>
                <w:bCs/>
                <w:sz w:val="18"/>
                <w:szCs w:val="18"/>
              </w:rPr>
              <w:t xml:space="preserve"> квалификационных</w:t>
            </w:r>
            <w:r w:rsidRPr="001A5D65">
              <w:rPr>
                <w:rFonts w:ascii="Times New Roman" w:hAnsi="Times New Roman" w:cs="Times New Roman"/>
                <w:b/>
                <w:bCs/>
                <w:sz w:val="18"/>
                <w:szCs w:val="18"/>
              </w:rPr>
              <w:t xml:space="preserve"> заявок участников</w:t>
            </w:r>
          </w:p>
        </w:tc>
        <w:tc>
          <w:tcPr>
            <w:tcW w:w="5715" w:type="dxa"/>
          </w:tcPr>
          <w:p w14:paraId="041971C5" w14:textId="77777777" w:rsidR="006F1F96" w:rsidRDefault="00B90D5E" w:rsidP="00A601BC">
            <w:pPr>
              <w:autoSpaceDE w:val="0"/>
              <w:autoSpaceDN w:val="0"/>
              <w:adjustRightInd w:val="0"/>
              <w:spacing w:after="0"/>
              <w:rPr>
                <w:rFonts w:ascii="Times New Roman" w:eastAsia="TimesNewRomanPSMT" w:hAnsi="Times New Roman" w:cs="Times New Roman"/>
                <w:sz w:val="18"/>
                <w:szCs w:val="18"/>
              </w:rPr>
            </w:pPr>
            <w:r>
              <w:rPr>
                <w:rFonts w:ascii="Times New Roman" w:eastAsia="TimesNewRomanPSMT" w:hAnsi="Times New Roman" w:cs="Times New Roman"/>
                <w:sz w:val="18"/>
                <w:szCs w:val="18"/>
              </w:rPr>
              <w:t xml:space="preserve">Рассмотрение и оценка участников на этапе квалификационного отбора проводится коллегиальным органом </w:t>
            </w:r>
            <w:r w:rsidR="006F1F96">
              <w:rPr>
                <w:rFonts w:ascii="Times New Roman" w:eastAsia="TimesNewRomanPSMT" w:hAnsi="Times New Roman" w:cs="Times New Roman"/>
                <w:sz w:val="18"/>
                <w:szCs w:val="18"/>
              </w:rPr>
              <w:t>Заказчика по совокупности факторов, с учетом предоставленной информации / документов в соответствии с:</w:t>
            </w:r>
          </w:p>
          <w:p w14:paraId="356C53A6" w14:textId="3A325275" w:rsidR="000012F8" w:rsidRDefault="000012F8" w:rsidP="00A601BC">
            <w:pPr>
              <w:autoSpaceDE w:val="0"/>
              <w:autoSpaceDN w:val="0"/>
              <w:adjustRightInd w:val="0"/>
              <w:spacing w:after="0"/>
              <w:rPr>
                <w:rFonts w:ascii="Times New Roman" w:eastAsia="TimesNewRomanPSMT" w:hAnsi="Times New Roman" w:cs="Times New Roman"/>
                <w:sz w:val="18"/>
                <w:szCs w:val="18"/>
              </w:rPr>
            </w:pPr>
            <w:r>
              <w:rPr>
                <w:rFonts w:ascii="Times New Roman" w:eastAsia="TimesNewRomanPSMT" w:hAnsi="Times New Roman" w:cs="Times New Roman"/>
                <w:sz w:val="18"/>
                <w:szCs w:val="18"/>
              </w:rPr>
              <w:t>приложением № 2 - Перечень документов для оценки на благонадёжность;</w:t>
            </w:r>
          </w:p>
          <w:p w14:paraId="5F2E49A3" w14:textId="7ECD115A" w:rsidR="00B90D5E" w:rsidRPr="0014730D" w:rsidRDefault="006F1F96" w:rsidP="00A601BC">
            <w:pPr>
              <w:autoSpaceDE w:val="0"/>
              <w:autoSpaceDN w:val="0"/>
              <w:adjustRightInd w:val="0"/>
              <w:spacing w:after="0"/>
              <w:rPr>
                <w:rFonts w:ascii="Times New Roman" w:eastAsia="TimesNewRomanPSMT" w:hAnsi="Times New Roman" w:cs="Times New Roman"/>
                <w:sz w:val="18"/>
                <w:szCs w:val="18"/>
              </w:rPr>
            </w:pPr>
            <w:r>
              <w:rPr>
                <w:rFonts w:ascii="Times New Roman" w:eastAsia="TimesNewRomanPSMT" w:hAnsi="Times New Roman" w:cs="Times New Roman"/>
                <w:sz w:val="18"/>
                <w:szCs w:val="18"/>
              </w:rPr>
              <w:t xml:space="preserve">приложением </w:t>
            </w:r>
            <w:r w:rsidR="000012F8" w:rsidRPr="000012F8">
              <w:rPr>
                <w:rFonts w:ascii="Times New Roman" w:eastAsia="TimesNewRomanPSMT" w:hAnsi="Times New Roman" w:cs="Times New Roman"/>
                <w:sz w:val="18"/>
                <w:szCs w:val="18"/>
              </w:rPr>
              <w:t>№</w:t>
            </w:r>
            <w:r w:rsidR="000012F8">
              <w:rPr>
                <w:rFonts w:ascii="Times New Roman" w:eastAsia="TimesNewRomanPSMT" w:hAnsi="Times New Roman" w:cs="Times New Roman"/>
                <w:sz w:val="18"/>
                <w:szCs w:val="18"/>
              </w:rPr>
              <w:t xml:space="preserve"> 3</w:t>
            </w:r>
            <w:r w:rsidR="000012F8" w:rsidRPr="000012F8">
              <w:rPr>
                <w:rFonts w:ascii="Times New Roman" w:eastAsia="TimesNewRomanPSMT" w:hAnsi="Times New Roman" w:cs="Times New Roman"/>
                <w:sz w:val="18"/>
                <w:szCs w:val="18"/>
              </w:rPr>
              <w:t xml:space="preserve"> -</w:t>
            </w:r>
            <w:r>
              <w:rPr>
                <w:rFonts w:ascii="Times New Roman" w:eastAsia="TimesNewRomanPSMT" w:hAnsi="Times New Roman" w:cs="Times New Roman"/>
                <w:sz w:val="18"/>
                <w:szCs w:val="18"/>
              </w:rPr>
              <w:t xml:space="preserve"> Анкета компетенции и опыта поставщика</w:t>
            </w:r>
            <w:r w:rsidR="000012F8">
              <w:rPr>
                <w:rFonts w:ascii="Times New Roman" w:eastAsia="TimesNewRomanPSMT" w:hAnsi="Times New Roman" w:cs="Times New Roman"/>
                <w:sz w:val="18"/>
                <w:szCs w:val="18"/>
              </w:rPr>
              <w:t>.</w:t>
            </w:r>
            <w:r>
              <w:rPr>
                <w:rFonts w:ascii="Times New Roman" w:eastAsia="TimesNewRomanPSMT" w:hAnsi="Times New Roman" w:cs="Times New Roman"/>
                <w:sz w:val="18"/>
                <w:szCs w:val="18"/>
              </w:rPr>
              <w:t xml:space="preserve"> </w:t>
            </w:r>
          </w:p>
          <w:p w14:paraId="0DCBDF77" w14:textId="18107AA3" w:rsidR="00A601BC" w:rsidRDefault="00A601BC" w:rsidP="00A601BC">
            <w:pPr>
              <w:autoSpaceDE w:val="0"/>
              <w:autoSpaceDN w:val="0"/>
              <w:adjustRightInd w:val="0"/>
              <w:spacing w:after="0"/>
              <w:rPr>
                <w:rFonts w:ascii="Times New Roman" w:eastAsia="TimesNewRomanPSMT" w:hAnsi="Times New Roman" w:cs="Times New Roman"/>
                <w:sz w:val="18"/>
                <w:szCs w:val="18"/>
              </w:rPr>
            </w:pPr>
            <w:r w:rsidRPr="00D757E1">
              <w:rPr>
                <w:rFonts w:ascii="Times New Roman" w:eastAsia="TimesNewRomanPSMT" w:hAnsi="Times New Roman" w:cs="Times New Roman"/>
                <w:sz w:val="18"/>
                <w:szCs w:val="18"/>
              </w:rPr>
              <w:t xml:space="preserve">В ходе рассмотрения заявок </w:t>
            </w:r>
            <w:r w:rsidR="006F1F96">
              <w:rPr>
                <w:rFonts w:ascii="Times New Roman" w:eastAsia="TimesNewRomanPSMT" w:hAnsi="Times New Roman" w:cs="Times New Roman"/>
                <w:sz w:val="18"/>
                <w:szCs w:val="18"/>
              </w:rPr>
              <w:t>З</w:t>
            </w:r>
            <w:r w:rsidR="006F1F96" w:rsidRPr="00D757E1">
              <w:rPr>
                <w:rFonts w:ascii="Times New Roman" w:eastAsia="TimesNewRomanPSMT" w:hAnsi="Times New Roman" w:cs="Times New Roman"/>
                <w:sz w:val="18"/>
                <w:szCs w:val="18"/>
              </w:rPr>
              <w:t xml:space="preserve">аказчик </w:t>
            </w:r>
            <w:r w:rsidRPr="00D757E1">
              <w:rPr>
                <w:rFonts w:ascii="Times New Roman" w:eastAsia="TimesNewRomanPSMT" w:hAnsi="Times New Roman" w:cs="Times New Roman"/>
                <w:sz w:val="18"/>
                <w:szCs w:val="18"/>
              </w:rPr>
              <w:t>вправе потребовать от участника закупки разъяснения сведений, содержащихся в заявках</w:t>
            </w:r>
            <w:r w:rsidR="00812F10">
              <w:rPr>
                <w:rFonts w:ascii="Times New Roman" w:eastAsia="TimesNewRomanPSMT" w:hAnsi="Times New Roman" w:cs="Times New Roman"/>
                <w:sz w:val="18"/>
                <w:szCs w:val="18"/>
              </w:rPr>
              <w:t xml:space="preserve">, </w:t>
            </w:r>
            <w:r w:rsidR="005B6FEC">
              <w:rPr>
                <w:rFonts w:ascii="Times New Roman" w:eastAsia="TimesNewRomanPSMT" w:hAnsi="Times New Roman" w:cs="Times New Roman"/>
                <w:sz w:val="18"/>
                <w:szCs w:val="18"/>
              </w:rPr>
              <w:t>а также дополнительных документов</w:t>
            </w:r>
            <w:r w:rsidR="009875E2">
              <w:rPr>
                <w:rFonts w:ascii="Times New Roman" w:eastAsia="TimesNewRomanPSMT" w:hAnsi="Times New Roman" w:cs="Times New Roman"/>
                <w:sz w:val="18"/>
                <w:szCs w:val="18"/>
              </w:rPr>
              <w:t>.</w:t>
            </w:r>
          </w:p>
          <w:p w14:paraId="4BC9CC14" w14:textId="215696FF" w:rsidR="00A601BC" w:rsidRPr="00D757E1" w:rsidRDefault="009875E2" w:rsidP="007556DC">
            <w:pPr>
              <w:autoSpaceDE w:val="0"/>
              <w:autoSpaceDN w:val="0"/>
              <w:adjustRightInd w:val="0"/>
              <w:spacing w:after="0"/>
              <w:rPr>
                <w:rFonts w:ascii="Times New Roman" w:eastAsia="TimesNewRomanPSMT" w:hAnsi="Times New Roman" w:cs="Times New Roman"/>
                <w:sz w:val="18"/>
                <w:szCs w:val="18"/>
              </w:rPr>
            </w:pPr>
            <w:r>
              <w:rPr>
                <w:rFonts w:ascii="Times New Roman" w:eastAsia="TimesNewRomanPSMT" w:hAnsi="Times New Roman" w:cs="Times New Roman"/>
                <w:sz w:val="18"/>
                <w:szCs w:val="18"/>
              </w:rPr>
              <w:t xml:space="preserve">Заказчик по своему усмотрению оставляет за собой право на проведение </w:t>
            </w:r>
            <w:r w:rsidR="00812F10">
              <w:rPr>
                <w:rFonts w:ascii="Times New Roman" w:eastAsia="TimesNewRomanPSMT" w:hAnsi="Times New Roman" w:cs="Times New Roman"/>
                <w:sz w:val="18"/>
                <w:szCs w:val="18"/>
              </w:rPr>
              <w:t>выездной проверки</w:t>
            </w:r>
            <w:r>
              <w:rPr>
                <w:rFonts w:ascii="Times New Roman" w:eastAsia="TimesNewRomanPSMT" w:hAnsi="Times New Roman" w:cs="Times New Roman"/>
                <w:sz w:val="18"/>
                <w:szCs w:val="18"/>
              </w:rPr>
              <w:t xml:space="preserve"> участника закупочной процедуры.</w:t>
            </w:r>
            <w:r w:rsidR="00812F10" w:rsidDel="00812F10">
              <w:rPr>
                <w:rFonts w:ascii="Times New Roman" w:eastAsia="TimesNewRomanPSMT" w:hAnsi="Times New Roman" w:cs="Times New Roman"/>
                <w:sz w:val="18"/>
                <w:szCs w:val="18"/>
              </w:rPr>
              <w:t xml:space="preserve"> </w:t>
            </w:r>
            <w:r w:rsidR="00812F10">
              <w:rPr>
                <w:rFonts w:ascii="Times New Roman" w:eastAsia="TimesNewRomanPSMT" w:hAnsi="Times New Roman" w:cs="Times New Roman"/>
                <w:sz w:val="18"/>
                <w:szCs w:val="18"/>
              </w:rPr>
              <w:t>Участники, прошедшие квалификационный отбор</w:t>
            </w:r>
            <w:r w:rsidR="00C91088">
              <w:rPr>
                <w:rFonts w:ascii="Times New Roman" w:eastAsia="TimesNewRomanPSMT" w:hAnsi="Times New Roman" w:cs="Times New Roman"/>
                <w:sz w:val="18"/>
                <w:szCs w:val="18"/>
              </w:rPr>
              <w:t xml:space="preserve"> получат уведомление о </w:t>
            </w:r>
            <w:r w:rsidR="00812F10">
              <w:rPr>
                <w:rFonts w:ascii="Times New Roman" w:eastAsia="TimesNewRomanPSMT" w:hAnsi="Times New Roman" w:cs="Times New Roman"/>
                <w:sz w:val="18"/>
                <w:szCs w:val="18"/>
              </w:rPr>
              <w:t>допуск</w:t>
            </w:r>
            <w:r w:rsidR="00C91088">
              <w:rPr>
                <w:rFonts w:ascii="Times New Roman" w:eastAsia="TimesNewRomanPSMT" w:hAnsi="Times New Roman" w:cs="Times New Roman"/>
                <w:sz w:val="18"/>
                <w:szCs w:val="18"/>
              </w:rPr>
              <w:t xml:space="preserve">е </w:t>
            </w:r>
            <w:r w:rsidR="00812F10">
              <w:rPr>
                <w:rFonts w:ascii="Times New Roman" w:eastAsia="TimesNewRomanPSMT" w:hAnsi="Times New Roman" w:cs="Times New Roman"/>
                <w:sz w:val="18"/>
                <w:szCs w:val="18"/>
              </w:rPr>
              <w:t>к следующему этапу.</w:t>
            </w:r>
          </w:p>
        </w:tc>
      </w:tr>
      <w:tr w:rsidR="00A601BC" w:rsidRPr="003D3D99" w14:paraId="24E9C91D" w14:textId="77777777" w:rsidTr="00FF7932">
        <w:trPr>
          <w:trHeight w:val="546"/>
          <w:jc w:val="center"/>
        </w:trPr>
        <w:tc>
          <w:tcPr>
            <w:tcW w:w="704" w:type="dxa"/>
          </w:tcPr>
          <w:p w14:paraId="6D729F75" w14:textId="77777777" w:rsidR="00A601BC" w:rsidRPr="003D3D99" w:rsidRDefault="00A601BC" w:rsidP="001A5D65">
            <w:pPr>
              <w:pStyle w:val="a7"/>
              <w:numPr>
                <w:ilvl w:val="0"/>
                <w:numId w:val="27"/>
              </w:numPr>
              <w:ind w:right="-108"/>
              <w:jc w:val="center"/>
              <w:rPr>
                <w:sz w:val="20"/>
                <w:szCs w:val="20"/>
              </w:rPr>
            </w:pPr>
          </w:p>
        </w:tc>
        <w:tc>
          <w:tcPr>
            <w:tcW w:w="3351" w:type="dxa"/>
          </w:tcPr>
          <w:p w14:paraId="615C2B7C" w14:textId="4A4D2EC3" w:rsidR="00A601BC" w:rsidRPr="00BE6E89" w:rsidRDefault="00A601BC" w:rsidP="00812F10">
            <w:pPr>
              <w:tabs>
                <w:tab w:val="left" w:pos="945"/>
              </w:tabs>
              <w:autoSpaceDE w:val="0"/>
              <w:autoSpaceDN w:val="0"/>
              <w:jc w:val="both"/>
              <w:rPr>
                <w:rFonts w:ascii="Times New Roman" w:hAnsi="Times New Roman" w:cs="Times New Roman"/>
                <w:b/>
                <w:bCs/>
                <w:sz w:val="18"/>
                <w:szCs w:val="18"/>
              </w:rPr>
            </w:pPr>
            <w:r w:rsidRPr="00BE6E89">
              <w:rPr>
                <w:rFonts w:ascii="Times New Roman" w:hAnsi="Times New Roman" w:cs="Times New Roman"/>
                <w:b/>
                <w:bCs/>
                <w:sz w:val="18"/>
                <w:szCs w:val="18"/>
              </w:rPr>
              <w:t>Требования к содержанию, оформлению и составу заявки</w:t>
            </w:r>
            <w:r w:rsidR="004113F0" w:rsidRPr="00BE6E89">
              <w:rPr>
                <w:rFonts w:ascii="Times New Roman" w:hAnsi="Times New Roman" w:cs="Times New Roman"/>
                <w:b/>
                <w:bCs/>
                <w:sz w:val="18"/>
                <w:szCs w:val="18"/>
              </w:rPr>
              <w:t xml:space="preserve"> </w:t>
            </w:r>
            <w:r w:rsidR="00812F10">
              <w:rPr>
                <w:rFonts w:ascii="Times New Roman" w:hAnsi="Times New Roman" w:cs="Times New Roman"/>
                <w:b/>
                <w:bCs/>
                <w:sz w:val="18"/>
                <w:szCs w:val="18"/>
              </w:rPr>
              <w:t>на</w:t>
            </w:r>
            <w:r w:rsidR="00812F10" w:rsidRPr="00BE6E89">
              <w:rPr>
                <w:rFonts w:ascii="Times New Roman" w:hAnsi="Times New Roman" w:cs="Times New Roman"/>
                <w:b/>
                <w:bCs/>
                <w:sz w:val="18"/>
                <w:szCs w:val="18"/>
              </w:rPr>
              <w:t xml:space="preserve"> квалификационн</w:t>
            </w:r>
            <w:r w:rsidR="00812F10">
              <w:rPr>
                <w:rFonts w:ascii="Times New Roman" w:hAnsi="Times New Roman" w:cs="Times New Roman"/>
                <w:b/>
                <w:bCs/>
                <w:sz w:val="18"/>
                <w:szCs w:val="18"/>
              </w:rPr>
              <w:t>ый</w:t>
            </w:r>
            <w:r w:rsidR="00812F10" w:rsidRPr="00BE6E89">
              <w:rPr>
                <w:rFonts w:ascii="Times New Roman" w:hAnsi="Times New Roman" w:cs="Times New Roman"/>
                <w:b/>
                <w:bCs/>
                <w:sz w:val="18"/>
                <w:szCs w:val="18"/>
              </w:rPr>
              <w:t xml:space="preserve"> </w:t>
            </w:r>
            <w:r w:rsidR="004113F0" w:rsidRPr="00BE6E89">
              <w:rPr>
                <w:rFonts w:ascii="Times New Roman" w:hAnsi="Times New Roman" w:cs="Times New Roman"/>
                <w:b/>
                <w:bCs/>
                <w:sz w:val="18"/>
                <w:szCs w:val="18"/>
              </w:rPr>
              <w:t>отбор</w:t>
            </w:r>
          </w:p>
        </w:tc>
        <w:tc>
          <w:tcPr>
            <w:tcW w:w="5715" w:type="dxa"/>
          </w:tcPr>
          <w:p w14:paraId="27FD281D" w14:textId="0E07CFE0" w:rsidR="00A601BC" w:rsidRPr="00751DD9" w:rsidRDefault="00A601BC" w:rsidP="00A601BC">
            <w:pPr>
              <w:autoSpaceDE w:val="0"/>
              <w:autoSpaceDN w:val="0"/>
              <w:spacing w:after="0"/>
              <w:jc w:val="both"/>
              <w:rPr>
                <w:rFonts w:ascii="Times New Roman" w:hAnsi="Times New Roman" w:cs="Times New Roman"/>
                <w:bCs/>
                <w:sz w:val="18"/>
                <w:szCs w:val="18"/>
              </w:rPr>
            </w:pPr>
            <w:r w:rsidRPr="00751DD9">
              <w:rPr>
                <w:rFonts w:ascii="Times New Roman" w:hAnsi="Times New Roman" w:cs="Times New Roman"/>
                <w:bCs/>
                <w:sz w:val="18"/>
                <w:szCs w:val="18"/>
              </w:rPr>
              <w:t>Заявка включает в себя следующие сведения и документы:</w:t>
            </w:r>
          </w:p>
          <w:p w14:paraId="35F8A1E0" w14:textId="04869C96" w:rsidR="00A601BC" w:rsidRPr="00751DD9" w:rsidRDefault="00A601BC" w:rsidP="00A601BC">
            <w:pPr>
              <w:tabs>
                <w:tab w:val="left" w:pos="0"/>
              </w:tabs>
              <w:spacing w:after="0" w:line="240" w:lineRule="auto"/>
              <w:jc w:val="both"/>
              <w:rPr>
                <w:rFonts w:ascii="Times New Roman" w:hAnsi="Times New Roman" w:cs="Times New Roman"/>
                <w:sz w:val="18"/>
                <w:szCs w:val="18"/>
              </w:rPr>
            </w:pPr>
            <w:r w:rsidRPr="00751DD9">
              <w:rPr>
                <w:rFonts w:ascii="Times New Roman" w:hAnsi="Times New Roman" w:cs="Times New Roman"/>
                <w:sz w:val="18"/>
                <w:szCs w:val="18"/>
              </w:rPr>
              <w:t xml:space="preserve">1. Заявка на участие </w:t>
            </w:r>
            <w:r w:rsidR="005F1E21">
              <w:rPr>
                <w:rFonts w:ascii="Times New Roman" w:hAnsi="Times New Roman" w:cs="Times New Roman"/>
                <w:sz w:val="18"/>
                <w:szCs w:val="18"/>
              </w:rPr>
              <w:t>в открытом запросе предложений с</w:t>
            </w:r>
            <w:r w:rsidRPr="00751DD9">
              <w:rPr>
                <w:rFonts w:ascii="Times New Roman" w:hAnsi="Times New Roman" w:cs="Times New Roman"/>
                <w:sz w:val="18"/>
                <w:szCs w:val="18"/>
              </w:rPr>
              <w:t xml:space="preserve"> </w:t>
            </w:r>
            <w:r w:rsidR="005F1E21">
              <w:rPr>
                <w:rFonts w:ascii="Times New Roman" w:hAnsi="Times New Roman" w:cs="Times New Roman"/>
                <w:sz w:val="18"/>
                <w:szCs w:val="18"/>
              </w:rPr>
              <w:t>квалификационным отбором</w:t>
            </w:r>
            <w:r w:rsidR="005F1E21" w:rsidRPr="00751DD9">
              <w:rPr>
                <w:rFonts w:ascii="Times New Roman" w:hAnsi="Times New Roman" w:cs="Times New Roman"/>
                <w:sz w:val="18"/>
                <w:szCs w:val="18"/>
              </w:rPr>
              <w:t xml:space="preserve"> </w:t>
            </w:r>
            <w:r w:rsidRPr="00751DD9">
              <w:rPr>
                <w:rFonts w:ascii="Times New Roman" w:hAnsi="Times New Roman" w:cs="Times New Roman"/>
                <w:sz w:val="18"/>
                <w:szCs w:val="18"/>
              </w:rPr>
              <w:t>(Приложение №1 в формате pdf.), содержащая согласие с проектом договора</w:t>
            </w:r>
            <w:r w:rsidR="00491B7F">
              <w:rPr>
                <w:rFonts w:ascii="Times New Roman" w:hAnsi="Times New Roman" w:cs="Times New Roman"/>
                <w:sz w:val="18"/>
                <w:szCs w:val="18"/>
              </w:rPr>
              <w:t xml:space="preserve"> (Приложение № </w:t>
            </w:r>
            <w:r w:rsidR="000012F8">
              <w:rPr>
                <w:rFonts w:ascii="Times New Roman" w:hAnsi="Times New Roman" w:cs="Times New Roman"/>
                <w:sz w:val="18"/>
                <w:szCs w:val="18"/>
              </w:rPr>
              <w:t>5</w:t>
            </w:r>
            <w:r w:rsidR="00936E87" w:rsidRPr="00751DD9">
              <w:rPr>
                <w:rFonts w:ascii="Times New Roman" w:hAnsi="Times New Roman" w:cs="Times New Roman"/>
                <w:sz w:val="18"/>
                <w:szCs w:val="18"/>
              </w:rPr>
              <w:t xml:space="preserve"> </w:t>
            </w:r>
            <w:r w:rsidR="00BC69A4" w:rsidRPr="00751DD9">
              <w:rPr>
                <w:rFonts w:ascii="Times New Roman" w:hAnsi="Times New Roman" w:cs="Times New Roman"/>
                <w:sz w:val="18"/>
                <w:szCs w:val="18"/>
              </w:rPr>
              <w:t>или с протоколом разногласий</w:t>
            </w:r>
            <w:r w:rsidRPr="00751DD9">
              <w:rPr>
                <w:rFonts w:ascii="Times New Roman" w:hAnsi="Times New Roman" w:cs="Times New Roman"/>
                <w:sz w:val="18"/>
                <w:szCs w:val="18"/>
              </w:rPr>
              <w:t xml:space="preserve">) </w:t>
            </w:r>
          </w:p>
          <w:p w14:paraId="1E66D0D7" w14:textId="02027697" w:rsidR="00A601BC" w:rsidRPr="00751DD9" w:rsidRDefault="00A601BC" w:rsidP="00A601BC">
            <w:pPr>
              <w:tabs>
                <w:tab w:val="left" w:pos="0"/>
              </w:tabs>
              <w:spacing w:after="0" w:line="240" w:lineRule="auto"/>
              <w:jc w:val="both"/>
              <w:rPr>
                <w:rFonts w:ascii="Times New Roman" w:hAnsi="Times New Roman" w:cs="Times New Roman"/>
                <w:sz w:val="18"/>
                <w:szCs w:val="18"/>
              </w:rPr>
            </w:pPr>
            <w:r w:rsidRPr="00751DD9">
              <w:rPr>
                <w:rFonts w:ascii="Times New Roman" w:hAnsi="Times New Roman" w:cs="Times New Roman"/>
                <w:sz w:val="18"/>
                <w:szCs w:val="18"/>
              </w:rPr>
              <w:t xml:space="preserve">2. Анкета </w:t>
            </w:r>
            <w:r w:rsidR="00BC69A4" w:rsidRPr="00751DD9">
              <w:rPr>
                <w:rFonts w:ascii="Times New Roman" w:hAnsi="Times New Roman" w:cs="Times New Roman"/>
                <w:sz w:val="18"/>
                <w:szCs w:val="18"/>
              </w:rPr>
              <w:t>компетенции и опыта у</w:t>
            </w:r>
            <w:r w:rsidRPr="00751DD9">
              <w:rPr>
                <w:rFonts w:ascii="Times New Roman" w:hAnsi="Times New Roman" w:cs="Times New Roman"/>
                <w:sz w:val="18"/>
                <w:szCs w:val="18"/>
              </w:rPr>
              <w:t>частника закупки (Приложение №</w:t>
            </w:r>
            <w:r w:rsidR="001A5D65">
              <w:rPr>
                <w:rFonts w:ascii="Times New Roman" w:hAnsi="Times New Roman" w:cs="Times New Roman"/>
                <w:sz w:val="18"/>
                <w:szCs w:val="18"/>
              </w:rPr>
              <w:t xml:space="preserve"> </w:t>
            </w:r>
            <w:r w:rsidR="000012F8">
              <w:rPr>
                <w:rFonts w:ascii="Times New Roman" w:hAnsi="Times New Roman" w:cs="Times New Roman"/>
                <w:sz w:val="18"/>
                <w:szCs w:val="18"/>
              </w:rPr>
              <w:t>3</w:t>
            </w:r>
            <w:r w:rsidR="00936E87" w:rsidRPr="00751DD9">
              <w:rPr>
                <w:rFonts w:ascii="Times New Roman" w:hAnsi="Times New Roman" w:cs="Times New Roman"/>
                <w:sz w:val="18"/>
                <w:szCs w:val="18"/>
              </w:rPr>
              <w:t xml:space="preserve"> </w:t>
            </w:r>
            <w:r w:rsidRPr="00751DD9">
              <w:rPr>
                <w:rFonts w:ascii="Times New Roman" w:hAnsi="Times New Roman" w:cs="Times New Roman"/>
                <w:sz w:val="18"/>
                <w:szCs w:val="18"/>
              </w:rPr>
              <w:t>в формате pdf)</w:t>
            </w:r>
          </w:p>
          <w:p w14:paraId="69668000" w14:textId="236E2453" w:rsidR="00A601BC" w:rsidRDefault="00A601BC" w:rsidP="001A5D65">
            <w:pPr>
              <w:tabs>
                <w:tab w:val="left" w:pos="0"/>
              </w:tabs>
              <w:spacing w:after="0" w:line="240" w:lineRule="auto"/>
              <w:jc w:val="both"/>
              <w:rPr>
                <w:rFonts w:ascii="Times New Roman" w:hAnsi="Times New Roman" w:cs="Times New Roman"/>
                <w:sz w:val="18"/>
                <w:szCs w:val="18"/>
              </w:rPr>
            </w:pPr>
            <w:r w:rsidRPr="00751DD9">
              <w:rPr>
                <w:rFonts w:ascii="Times New Roman" w:hAnsi="Times New Roman" w:cs="Times New Roman"/>
                <w:sz w:val="18"/>
                <w:szCs w:val="18"/>
              </w:rPr>
              <w:t xml:space="preserve">3. Согласие на </w:t>
            </w:r>
            <w:r w:rsidR="00BC69A4" w:rsidRPr="00751DD9">
              <w:rPr>
                <w:rFonts w:ascii="Times New Roman" w:hAnsi="Times New Roman" w:cs="Times New Roman"/>
                <w:sz w:val="18"/>
                <w:szCs w:val="18"/>
              </w:rPr>
              <w:t>обработку персональных данных (П</w:t>
            </w:r>
            <w:r w:rsidRPr="00751DD9">
              <w:rPr>
                <w:rFonts w:ascii="Times New Roman" w:hAnsi="Times New Roman" w:cs="Times New Roman"/>
                <w:sz w:val="18"/>
                <w:szCs w:val="18"/>
              </w:rPr>
              <w:t>риложени</w:t>
            </w:r>
            <w:r w:rsidR="00BC69A4" w:rsidRPr="00751DD9">
              <w:rPr>
                <w:rFonts w:ascii="Times New Roman" w:hAnsi="Times New Roman" w:cs="Times New Roman"/>
                <w:sz w:val="18"/>
                <w:szCs w:val="18"/>
              </w:rPr>
              <w:t>е</w:t>
            </w:r>
            <w:r w:rsidRPr="00751DD9">
              <w:rPr>
                <w:rFonts w:ascii="Times New Roman" w:hAnsi="Times New Roman" w:cs="Times New Roman"/>
                <w:sz w:val="18"/>
                <w:szCs w:val="18"/>
              </w:rPr>
              <w:t xml:space="preserve"> № </w:t>
            </w:r>
            <w:r w:rsidR="000012F8">
              <w:rPr>
                <w:rFonts w:ascii="Times New Roman" w:hAnsi="Times New Roman" w:cs="Times New Roman"/>
                <w:sz w:val="18"/>
                <w:szCs w:val="18"/>
              </w:rPr>
              <w:t>4</w:t>
            </w:r>
            <w:r w:rsidR="00936E87" w:rsidRPr="00751DD9">
              <w:rPr>
                <w:rFonts w:ascii="Times New Roman" w:hAnsi="Times New Roman" w:cs="Times New Roman"/>
                <w:sz w:val="18"/>
                <w:szCs w:val="18"/>
              </w:rPr>
              <w:t xml:space="preserve"> </w:t>
            </w:r>
            <w:r w:rsidRPr="00751DD9">
              <w:rPr>
                <w:rFonts w:ascii="Times New Roman" w:hAnsi="Times New Roman" w:cs="Times New Roman"/>
                <w:sz w:val="18"/>
                <w:szCs w:val="18"/>
              </w:rPr>
              <w:t>в формате pdf);</w:t>
            </w:r>
          </w:p>
          <w:p w14:paraId="101F897A" w14:textId="2E9D951B" w:rsidR="001A5D65" w:rsidRPr="001A5D65" w:rsidRDefault="008D4BDD" w:rsidP="000012F8">
            <w:pPr>
              <w:shd w:val="clear" w:color="auto" w:fill="FFFFFF"/>
              <w:spacing w:after="0" w:line="240" w:lineRule="auto"/>
              <w:jc w:val="both"/>
              <w:rPr>
                <w:rFonts w:ascii="Times New Roman" w:hAnsi="Times New Roman" w:cs="Times New Roman"/>
                <w:sz w:val="18"/>
                <w:szCs w:val="18"/>
              </w:rPr>
            </w:pPr>
            <w:r>
              <w:rPr>
                <w:rFonts w:ascii="Times New Roman" w:hAnsi="Times New Roman" w:cs="Times New Roman"/>
                <w:sz w:val="18"/>
                <w:szCs w:val="18"/>
              </w:rPr>
              <w:t>4. Документы для оценки на благонадежность, согласно Приложению №</w:t>
            </w:r>
            <w:r w:rsidR="00C91088">
              <w:rPr>
                <w:rFonts w:ascii="Times New Roman" w:hAnsi="Times New Roman" w:cs="Times New Roman"/>
                <w:sz w:val="18"/>
                <w:szCs w:val="18"/>
              </w:rPr>
              <w:t xml:space="preserve"> </w:t>
            </w:r>
            <w:r w:rsidR="000012F8">
              <w:rPr>
                <w:rFonts w:ascii="Times New Roman" w:hAnsi="Times New Roman" w:cs="Times New Roman"/>
                <w:sz w:val="18"/>
                <w:szCs w:val="18"/>
              </w:rPr>
              <w:t>2</w:t>
            </w:r>
          </w:p>
        </w:tc>
      </w:tr>
      <w:tr w:rsidR="00A601BC" w:rsidRPr="001F1DCB" w14:paraId="13982618" w14:textId="77777777" w:rsidTr="001A5D65">
        <w:trPr>
          <w:trHeight w:val="1144"/>
          <w:jc w:val="center"/>
        </w:trPr>
        <w:tc>
          <w:tcPr>
            <w:tcW w:w="9770" w:type="dxa"/>
            <w:gridSpan w:val="3"/>
          </w:tcPr>
          <w:p w14:paraId="37D5356D" w14:textId="77777777" w:rsidR="00751DD9" w:rsidRDefault="00A601BC" w:rsidP="00751DD9">
            <w:pPr>
              <w:spacing w:after="0"/>
              <w:rPr>
                <w:rFonts w:ascii="Times New Roman" w:hAnsi="Times New Roman" w:cs="Times New Roman"/>
                <w:b/>
              </w:rPr>
            </w:pPr>
            <w:r>
              <w:rPr>
                <w:rFonts w:ascii="Times New Roman" w:hAnsi="Times New Roman" w:cs="Times New Roman"/>
                <w:b/>
              </w:rPr>
              <w:t>2 этап: Оценка Технико-коммерческих предложений</w:t>
            </w:r>
            <w:r w:rsidR="00751DD9">
              <w:rPr>
                <w:rFonts w:ascii="Times New Roman" w:hAnsi="Times New Roman" w:cs="Times New Roman"/>
                <w:b/>
              </w:rPr>
              <w:t xml:space="preserve"> (далее ТКП)</w:t>
            </w:r>
            <w:r>
              <w:rPr>
                <w:rFonts w:ascii="Times New Roman" w:hAnsi="Times New Roman" w:cs="Times New Roman"/>
                <w:b/>
              </w:rPr>
              <w:t xml:space="preserve"> с последующим заключением договора</w:t>
            </w:r>
            <w:r w:rsidR="000A24F4">
              <w:rPr>
                <w:rFonts w:ascii="Times New Roman" w:hAnsi="Times New Roman" w:cs="Times New Roman"/>
                <w:b/>
              </w:rPr>
              <w:t xml:space="preserve"> </w:t>
            </w:r>
          </w:p>
          <w:p w14:paraId="096F72EA" w14:textId="77777777" w:rsidR="00A601BC" w:rsidRPr="001F1DCB" w:rsidRDefault="000A24F4" w:rsidP="00751DD9">
            <w:pPr>
              <w:rPr>
                <w:rFonts w:ascii="Times New Roman" w:hAnsi="Times New Roman" w:cs="Times New Roman"/>
                <w:b/>
              </w:rPr>
            </w:pPr>
            <w:r w:rsidRPr="001005DF">
              <w:rPr>
                <w:rFonts w:ascii="Times New Roman" w:hAnsi="Times New Roman" w:cs="Times New Roman"/>
              </w:rPr>
              <w:t>(ТКП в обязательном порядке должно содержать техническое предложение в соответствии с Т</w:t>
            </w:r>
            <w:r w:rsidR="00751DD9">
              <w:rPr>
                <w:rFonts w:ascii="Times New Roman" w:hAnsi="Times New Roman" w:cs="Times New Roman"/>
              </w:rPr>
              <w:t>ехническим заданием)</w:t>
            </w:r>
            <w:r w:rsidRPr="001005DF">
              <w:rPr>
                <w:rFonts w:ascii="Times New Roman" w:hAnsi="Times New Roman" w:cs="Times New Roman"/>
              </w:rPr>
              <w:t xml:space="preserve"> </w:t>
            </w:r>
          </w:p>
        </w:tc>
      </w:tr>
      <w:tr w:rsidR="00A601BC" w:rsidRPr="001F1DCB" w14:paraId="2167EC9B" w14:textId="77777777" w:rsidTr="001A5D65">
        <w:trPr>
          <w:trHeight w:val="541"/>
          <w:jc w:val="center"/>
        </w:trPr>
        <w:tc>
          <w:tcPr>
            <w:tcW w:w="704" w:type="dxa"/>
          </w:tcPr>
          <w:p w14:paraId="4EFA2B34" w14:textId="77777777" w:rsidR="00A601BC" w:rsidRPr="001F1DCB" w:rsidRDefault="00A601BC" w:rsidP="00A601BC">
            <w:pPr>
              <w:ind w:left="-108" w:right="-108"/>
              <w:jc w:val="center"/>
              <w:rPr>
                <w:rFonts w:ascii="Times New Roman" w:hAnsi="Times New Roman" w:cs="Times New Roman"/>
                <w:b/>
              </w:rPr>
            </w:pPr>
            <w:r w:rsidRPr="001F1DCB">
              <w:rPr>
                <w:rFonts w:ascii="Times New Roman" w:hAnsi="Times New Roman" w:cs="Times New Roman"/>
                <w:b/>
              </w:rPr>
              <w:t>№ п/п</w:t>
            </w:r>
          </w:p>
        </w:tc>
        <w:tc>
          <w:tcPr>
            <w:tcW w:w="3351" w:type="dxa"/>
          </w:tcPr>
          <w:p w14:paraId="6E58447A" w14:textId="77777777" w:rsidR="00A601BC" w:rsidRPr="001F1DCB" w:rsidRDefault="00A601BC" w:rsidP="00A601BC">
            <w:pPr>
              <w:jc w:val="center"/>
              <w:rPr>
                <w:rFonts w:ascii="Times New Roman" w:hAnsi="Times New Roman" w:cs="Times New Roman"/>
                <w:b/>
              </w:rPr>
            </w:pPr>
            <w:r w:rsidRPr="001F1DCB">
              <w:rPr>
                <w:rFonts w:ascii="Times New Roman" w:hAnsi="Times New Roman" w:cs="Times New Roman"/>
                <w:b/>
              </w:rPr>
              <w:t>Наименование пункта документации</w:t>
            </w:r>
          </w:p>
        </w:tc>
        <w:tc>
          <w:tcPr>
            <w:tcW w:w="5715" w:type="dxa"/>
          </w:tcPr>
          <w:p w14:paraId="4B47ED50" w14:textId="77777777" w:rsidR="00A601BC" w:rsidRPr="001F1DCB" w:rsidRDefault="00A601BC" w:rsidP="00A601BC">
            <w:pPr>
              <w:jc w:val="center"/>
              <w:rPr>
                <w:rFonts w:ascii="Times New Roman" w:hAnsi="Times New Roman" w:cs="Times New Roman"/>
                <w:b/>
              </w:rPr>
            </w:pPr>
            <w:r w:rsidRPr="001F1DCB">
              <w:rPr>
                <w:rFonts w:ascii="Times New Roman" w:hAnsi="Times New Roman" w:cs="Times New Roman"/>
                <w:b/>
              </w:rPr>
              <w:t>Содержание пункта документации</w:t>
            </w:r>
          </w:p>
        </w:tc>
      </w:tr>
      <w:tr w:rsidR="00A601BC" w:rsidRPr="00490C5A" w14:paraId="58CC410E" w14:textId="77777777" w:rsidTr="001A5D65">
        <w:trPr>
          <w:trHeight w:val="325"/>
          <w:jc w:val="center"/>
        </w:trPr>
        <w:tc>
          <w:tcPr>
            <w:tcW w:w="9770" w:type="dxa"/>
            <w:gridSpan w:val="3"/>
          </w:tcPr>
          <w:p w14:paraId="2AECC848" w14:textId="68AC8594" w:rsidR="00A601BC" w:rsidRPr="004E120B" w:rsidRDefault="00A601BC" w:rsidP="00936E87">
            <w:pPr>
              <w:autoSpaceDE w:val="0"/>
              <w:autoSpaceDN w:val="0"/>
              <w:jc w:val="center"/>
              <w:rPr>
                <w:rFonts w:ascii="Times New Roman" w:hAnsi="Times New Roman" w:cs="Times New Roman"/>
                <w:b/>
                <w:sz w:val="18"/>
                <w:szCs w:val="18"/>
              </w:rPr>
            </w:pPr>
            <w:r w:rsidRPr="004E120B">
              <w:rPr>
                <w:rFonts w:ascii="Times New Roman" w:hAnsi="Times New Roman" w:cs="Times New Roman"/>
                <w:b/>
                <w:sz w:val="18"/>
                <w:szCs w:val="18"/>
              </w:rPr>
              <w:t xml:space="preserve">Условия </w:t>
            </w:r>
            <w:r w:rsidR="00751DD9" w:rsidRPr="004E120B">
              <w:rPr>
                <w:rFonts w:ascii="Times New Roman" w:hAnsi="Times New Roman" w:cs="Times New Roman"/>
                <w:b/>
                <w:sz w:val="18"/>
                <w:szCs w:val="18"/>
              </w:rPr>
              <w:t>2 этапа закупки</w:t>
            </w:r>
          </w:p>
        </w:tc>
      </w:tr>
      <w:tr w:rsidR="00A601BC" w:rsidRPr="000B7D14" w14:paraId="658E5011" w14:textId="77777777" w:rsidTr="00FF7932">
        <w:trPr>
          <w:jc w:val="center"/>
        </w:trPr>
        <w:tc>
          <w:tcPr>
            <w:tcW w:w="704" w:type="dxa"/>
          </w:tcPr>
          <w:p w14:paraId="6F89114F" w14:textId="4950D7F2" w:rsidR="00A601BC" w:rsidRPr="00237E43" w:rsidRDefault="00FC53A9" w:rsidP="00A601BC">
            <w:pPr>
              <w:ind w:left="-120" w:right="-108"/>
              <w:jc w:val="center"/>
              <w:rPr>
                <w:rFonts w:ascii="Times New Roman" w:hAnsi="Times New Roman" w:cs="Times New Roman"/>
                <w:sz w:val="20"/>
                <w:szCs w:val="20"/>
              </w:rPr>
            </w:pPr>
            <w:r>
              <w:rPr>
                <w:rFonts w:ascii="Times New Roman" w:hAnsi="Times New Roman" w:cs="Times New Roman"/>
                <w:sz w:val="20"/>
                <w:szCs w:val="20"/>
                <w:lang w:val="en-US"/>
              </w:rPr>
              <w:t>1</w:t>
            </w:r>
            <w:r w:rsidR="00A601BC" w:rsidRPr="00237E43">
              <w:rPr>
                <w:rFonts w:ascii="Times New Roman" w:hAnsi="Times New Roman" w:cs="Times New Roman"/>
                <w:sz w:val="20"/>
                <w:szCs w:val="20"/>
              </w:rPr>
              <w:t xml:space="preserve">.   </w:t>
            </w:r>
          </w:p>
          <w:p w14:paraId="7869E541" w14:textId="77777777" w:rsidR="00A601BC" w:rsidRPr="00237E43" w:rsidRDefault="00A601BC" w:rsidP="00A601BC">
            <w:pPr>
              <w:ind w:left="284" w:right="-108"/>
              <w:jc w:val="center"/>
              <w:rPr>
                <w:rFonts w:ascii="Times New Roman" w:hAnsi="Times New Roman" w:cs="Times New Roman"/>
                <w:sz w:val="20"/>
                <w:szCs w:val="20"/>
              </w:rPr>
            </w:pPr>
          </w:p>
        </w:tc>
        <w:tc>
          <w:tcPr>
            <w:tcW w:w="3351" w:type="dxa"/>
          </w:tcPr>
          <w:p w14:paraId="118CDBA3" w14:textId="77777777" w:rsidR="00A601BC" w:rsidRPr="004E120B" w:rsidRDefault="00A601BC" w:rsidP="00A601BC">
            <w:pPr>
              <w:tabs>
                <w:tab w:val="left" w:pos="945"/>
              </w:tabs>
              <w:autoSpaceDE w:val="0"/>
              <w:autoSpaceDN w:val="0"/>
              <w:jc w:val="both"/>
              <w:rPr>
                <w:rFonts w:ascii="Times New Roman" w:hAnsi="Times New Roman" w:cs="Times New Roman"/>
                <w:b/>
                <w:bCs/>
                <w:sz w:val="18"/>
                <w:szCs w:val="18"/>
              </w:rPr>
            </w:pPr>
            <w:r w:rsidRPr="004E120B">
              <w:rPr>
                <w:rFonts w:ascii="Times New Roman" w:hAnsi="Times New Roman" w:cs="Times New Roman"/>
                <w:b/>
                <w:bCs/>
                <w:sz w:val="18"/>
                <w:szCs w:val="18"/>
              </w:rPr>
              <w:t>Переторжка и переговоры</w:t>
            </w:r>
          </w:p>
        </w:tc>
        <w:tc>
          <w:tcPr>
            <w:tcW w:w="5715" w:type="dxa"/>
          </w:tcPr>
          <w:p w14:paraId="63D2BAC7" w14:textId="77777777" w:rsidR="00A601BC" w:rsidRPr="004E120B" w:rsidRDefault="00A601BC" w:rsidP="00A601BC">
            <w:pPr>
              <w:spacing w:after="0"/>
              <w:jc w:val="both"/>
              <w:rPr>
                <w:rFonts w:ascii="Times New Roman" w:hAnsi="Times New Roman" w:cs="Times New Roman"/>
                <w:bCs/>
                <w:sz w:val="18"/>
                <w:szCs w:val="18"/>
              </w:rPr>
            </w:pPr>
            <w:r w:rsidRPr="004E120B">
              <w:rPr>
                <w:rFonts w:ascii="Times New Roman" w:hAnsi="Times New Roman" w:cs="Times New Roman"/>
                <w:bCs/>
                <w:sz w:val="18"/>
                <w:szCs w:val="18"/>
              </w:rPr>
              <w:t xml:space="preserve">1.  Организатором процедуры предусмотрена возможность проведения процедуры переторжки, в которой Участники, </w:t>
            </w:r>
            <w:r w:rsidR="004E120B">
              <w:rPr>
                <w:rFonts w:ascii="Times New Roman" w:hAnsi="Times New Roman" w:cs="Times New Roman"/>
                <w:bCs/>
                <w:sz w:val="18"/>
                <w:szCs w:val="18"/>
              </w:rPr>
              <w:t>допущенные ко 2 этапу</w:t>
            </w:r>
            <w:r w:rsidRPr="004E120B">
              <w:rPr>
                <w:rFonts w:ascii="Times New Roman" w:hAnsi="Times New Roman" w:cs="Times New Roman"/>
                <w:bCs/>
                <w:sz w:val="18"/>
                <w:szCs w:val="18"/>
              </w:rPr>
              <w:t>, имеют возможность снизить сумму своего предложения;</w:t>
            </w:r>
          </w:p>
          <w:p w14:paraId="265457D6" w14:textId="77777777" w:rsidR="00A601BC" w:rsidRPr="004E120B" w:rsidRDefault="00A601BC" w:rsidP="00A601BC">
            <w:pPr>
              <w:spacing w:after="0"/>
              <w:jc w:val="both"/>
              <w:rPr>
                <w:rFonts w:ascii="Times New Roman" w:hAnsi="Times New Roman" w:cs="Times New Roman"/>
                <w:bCs/>
                <w:sz w:val="18"/>
                <w:szCs w:val="18"/>
              </w:rPr>
            </w:pPr>
            <w:r w:rsidRPr="004E120B">
              <w:rPr>
                <w:rFonts w:ascii="Times New Roman" w:hAnsi="Times New Roman" w:cs="Times New Roman"/>
                <w:bCs/>
                <w:sz w:val="18"/>
                <w:szCs w:val="18"/>
              </w:rPr>
              <w:t xml:space="preserve">2. В переторжке имеют право участвовать все Участники, прошедшие </w:t>
            </w:r>
            <w:r w:rsidR="004E120B">
              <w:rPr>
                <w:rFonts w:ascii="Times New Roman" w:hAnsi="Times New Roman" w:cs="Times New Roman"/>
                <w:bCs/>
                <w:sz w:val="18"/>
                <w:szCs w:val="18"/>
              </w:rPr>
              <w:t>квалификационный отбор. Участник</w:t>
            </w:r>
            <w:r w:rsidRPr="004E120B">
              <w:rPr>
                <w:rFonts w:ascii="Times New Roman" w:hAnsi="Times New Roman" w:cs="Times New Roman"/>
                <w:bCs/>
                <w:sz w:val="18"/>
                <w:szCs w:val="18"/>
              </w:rPr>
              <w:t xml:space="preserve">, приглашенный на переторжку, вправе не участвовать в ней, тогда его предложение, указанное в </w:t>
            </w:r>
            <w:r w:rsidR="004E120B">
              <w:rPr>
                <w:rFonts w:ascii="Times New Roman" w:hAnsi="Times New Roman" w:cs="Times New Roman"/>
                <w:bCs/>
                <w:sz w:val="18"/>
                <w:szCs w:val="18"/>
              </w:rPr>
              <w:t>технико-коммерческом</w:t>
            </w:r>
            <w:r w:rsidRPr="004E120B">
              <w:rPr>
                <w:rFonts w:ascii="Times New Roman" w:hAnsi="Times New Roman" w:cs="Times New Roman"/>
                <w:bCs/>
                <w:sz w:val="18"/>
                <w:szCs w:val="18"/>
              </w:rPr>
              <w:t xml:space="preserve"> предложени</w:t>
            </w:r>
            <w:r w:rsidR="004E120B">
              <w:rPr>
                <w:rFonts w:ascii="Times New Roman" w:hAnsi="Times New Roman" w:cs="Times New Roman"/>
                <w:bCs/>
                <w:sz w:val="18"/>
                <w:szCs w:val="18"/>
              </w:rPr>
              <w:t>и</w:t>
            </w:r>
            <w:r w:rsidRPr="004E120B">
              <w:rPr>
                <w:rFonts w:ascii="Times New Roman" w:hAnsi="Times New Roman" w:cs="Times New Roman"/>
                <w:bCs/>
                <w:sz w:val="18"/>
                <w:szCs w:val="18"/>
              </w:rPr>
              <w:t>, считается окончательным;</w:t>
            </w:r>
          </w:p>
          <w:p w14:paraId="0CBA63AB" w14:textId="5213F52F" w:rsidR="00A601BC" w:rsidRPr="004E120B" w:rsidRDefault="00BE6E89" w:rsidP="00BE6E89">
            <w:pPr>
              <w:spacing w:after="0"/>
              <w:jc w:val="both"/>
              <w:rPr>
                <w:rFonts w:ascii="Times New Roman" w:hAnsi="Times New Roman" w:cs="Times New Roman"/>
                <w:bCs/>
                <w:sz w:val="18"/>
                <w:szCs w:val="18"/>
              </w:rPr>
            </w:pPr>
            <w:r>
              <w:rPr>
                <w:rFonts w:ascii="Times New Roman" w:hAnsi="Times New Roman" w:cs="Times New Roman"/>
                <w:bCs/>
                <w:sz w:val="18"/>
                <w:szCs w:val="18"/>
              </w:rPr>
              <w:t>3</w:t>
            </w:r>
            <w:r w:rsidR="00A601BC" w:rsidRPr="004E120B">
              <w:rPr>
                <w:rFonts w:ascii="Times New Roman" w:hAnsi="Times New Roman" w:cs="Times New Roman"/>
                <w:bCs/>
                <w:sz w:val="18"/>
                <w:szCs w:val="18"/>
              </w:rPr>
              <w:t>.</w:t>
            </w:r>
            <w:r w:rsidR="001A5D65">
              <w:rPr>
                <w:rFonts w:ascii="Times New Roman" w:hAnsi="Times New Roman" w:cs="Times New Roman"/>
                <w:bCs/>
                <w:sz w:val="18"/>
                <w:szCs w:val="18"/>
              </w:rPr>
              <w:t xml:space="preserve"> </w:t>
            </w:r>
            <w:r>
              <w:rPr>
                <w:rFonts w:ascii="Times New Roman" w:hAnsi="Times New Roman" w:cs="Times New Roman"/>
                <w:bCs/>
                <w:sz w:val="18"/>
                <w:szCs w:val="18"/>
              </w:rPr>
              <w:t>Технико-к</w:t>
            </w:r>
            <w:r w:rsidR="00A601BC" w:rsidRPr="004E120B">
              <w:rPr>
                <w:rFonts w:ascii="Times New Roman" w:hAnsi="Times New Roman" w:cs="Times New Roman"/>
                <w:bCs/>
                <w:sz w:val="18"/>
                <w:szCs w:val="18"/>
              </w:rPr>
              <w:t>оммерческое предложение, предоставленное во время переторжки, считается окончательным</w:t>
            </w:r>
            <w:r>
              <w:rPr>
                <w:rFonts w:ascii="Times New Roman" w:hAnsi="Times New Roman" w:cs="Times New Roman"/>
                <w:bCs/>
                <w:sz w:val="18"/>
                <w:szCs w:val="18"/>
              </w:rPr>
              <w:t>.</w:t>
            </w:r>
          </w:p>
        </w:tc>
      </w:tr>
      <w:tr w:rsidR="00A601BC" w:rsidRPr="000B7D14" w14:paraId="130674D3" w14:textId="77777777" w:rsidTr="00FE0032">
        <w:trPr>
          <w:trHeight w:val="914"/>
          <w:jc w:val="center"/>
        </w:trPr>
        <w:tc>
          <w:tcPr>
            <w:tcW w:w="704" w:type="dxa"/>
          </w:tcPr>
          <w:p w14:paraId="1FA277D1" w14:textId="23341918" w:rsidR="00A601BC" w:rsidRPr="00BE6E89" w:rsidRDefault="00FC53A9" w:rsidP="00F07E13">
            <w:pPr>
              <w:ind w:left="22" w:right="-108"/>
              <w:jc w:val="center"/>
              <w:rPr>
                <w:rFonts w:ascii="Times New Roman" w:hAnsi="Times New Roman" w:cs="Times New Roman"/>
                <w:sz w:val="18"/>
                <w:szCs w:val="18"/>
              </w:rPr>
            </w:pPr>
            <w:r>
              <w:rPr>
                <w:rFonts w:ascii="Times New Roman" w:hAnsi="Times New Roman" w:cs="Times New Roman"/>
                <w:sz w:val="18"/>
                <w:szCs w:val="18"/>
                <w:lang w:val="en-US"/>
              </w:rPr>
              <w:t>2</w:t>
            </w:r>
            <w:r w:rsidR="00A601BC" w:rsidRPr="00BE6E89">
              <w:rPr>
                <w:rFonts w:ascii="Times New Roman" w:hAnsi="Times New Roman" w:cs="Times New Roman"/>
                <w:sz w:val="18"/>
                <w:szCs w:val="18"/>
              </w:rPr>
              <w:t>.</w:t>
            </w:r>
          </w:p>
        </w:tc>
        <w:tc>
          <w:tcPr>
            <w:tcW w:w="3351" w:type="dxa"/>
          </w:tcPr>
          <w:p w14:paraId="36DB4606" w14:textId="765B7823" w:rsidR="00A601BC" w:rsidRPr="00BE6E89" w:rsidRDefault="009F3E96" w:rsidP="009F3E96">
            <w:pPr>
              <w:tabs>
                <w:tab w:val="left" w:pos="945"/>
              </w:tabs>
              <w:autoSpaceDE w:val="0"/>
              <w:autoSpaceDN w:val="0"/>
              <w:rPr>
                <w:rFonts w:ascii="Times New Roman" w:hAnsi="Times New Roman" w:cs="Times New Roman"/>
                <w:b/>
                <w:bCs/>
                <w:sz w:val="18"/>
                <w:szCs w:val="18"/>
              </w:rPr>
            </w:pPr>
            <w:r>
              <w:rPr>
                <w:rFonts w:ascii="Times New Roman" w:hAnsi="Times New Roman" w:cs="Times New Roman"/>
                <w:b/>
                <w:bCs/>
                <w:sz w:val="18"/>
                <w:szCs w:val="18"/>
              </w:rPr>
              <w:t>С</w:t>
            </w:r>
            <w:r w:rsidR="00A601BC" w:rsidRPr="00BE6E89">
              <w:rPr>
                <w:rFonts w:ascii="Times New Roman" w:hAnsi="Times New Roman" w:cs="Times New Roman"/>
                <w:b/>
                <w:bCs/>
                <w:sz w:val="18"/>
                <w:szCs w:val="18"/>
              </w:rPr>
              <w:t xml:space="preserve">рок рассмотрения </w:t>
            </w:r>
            <w:r>
              <w:rPr>
                <w:rFonts w:ascii="Times New Roman" w:hAnsi="Times New Roman" w:cs="Times New Roman"/>
                <w:b/>
                <w:bCs/>
                <w:sz w:val="18"/>
                <w:szCs w:val="18"/>
              </w:rPr>
              <w:t>ТКП</w:t>
            </w:r>
            <w:r w:rsidRPr="00BE6E89">
              <w:rPr>
                <w:rFonts w:ascii="Times New Roman" w:hAnsi="Times New Roman" w:cs="Times New Roman"/>
                <w:b/>
                <w:bCs/>
                <w:sz w:val="18"/>
                <w:szCs w:val="18"/>
              </w:rPr>
              <w:t xml:space="preserve"> </w:t>
            </w:r>
            <w:r w:rsidR="00A601BC" w:rsidRPr="00BE6E89">
              <w:rPr>
                <w:rFonts w:ascii="Times New Roman" w:hAnsi="Times New Roman" w:cs="Times New Roman"/>
                <w:b/>
                <w:bCs/>
                <w:sz w:val="18"/>
                <w:szCs w:val="18"/>
              </w:rPr>
              <w:t>участников и подведения итогов закупки</w:t>
            </w:r>
          </w:p>
        </w:tc>
        <w:tc>
          <w:tcPr>
            <w:tcW w:w="5715" w:type="dxa"/>
          </w:tcPr>
          <w:p w14:paraId="25002E8C" w14:textId="595B6AA5" w:rsidR="00A601BC" w:rsidRPr="00BE6E89" w:rsidRDefault="009F3E96" w:rsidP="009B0602">
            <w:pPr>
              <w:spacing w:after="0"/>
              <w:rPr>
                <w:rFonts w:ascii="Times New Roman" w:hAnsi="Times New Roman" w:cs="Times New Roman"/>
                <w:i/>
                <w:sz w:val="18"/>
                <w:szCs w:val="18"/>
              </w:rPr>
            </w:pPr>
            <w:r>
              <w:rPr>
                <w:rFonts w:ascii="Times New Roman" w:hAnsi="Times New Roman" w:cs="Times New Roman"/>
                <w:bCs/>
                <w:sz w:val="18"/>
                <w:szCs w:val="18"/>
              </w:rPr>
              <w:t>Нормативный с</w:t>
            </w:r>
            <w:r w:rsidR="00A601BC" w:rsidRPr="00BE6E89">
              <w:rPr>
                <w:rFonts w:ascii="Times New Roman" w:hAnsi="Times New Roman" w:cs="Times New Roman"/>
                <w:bCs/>
                <w:sz w:val="18"/>
                <w:szCs w:val="18"/>
              </w:rPr>
              <w:t xml:space="preserve">рок рассмотрения заявок </w:t>
            </w:r>
            <w:r>
              <w:rPr>
                <w:rFonts w:ascii="Times New Roman" w:hAnsi="Times New Roman" w:cs="Times New Roman"/>
                <w:bCs/>
                <w:sz w:val="18"/>
                <w:szCs w:val="18"/>
              </w:rPr>
              <w:t xml:space="preserve">может составлять до </w:t>
            </w:r>
            <w:r w:rsidR="009B0602">
              <w:rPr>
                <w:rFonts w:ascii="Times New Roman" w:hAnsi="Times New Roman" w:cs="Times New Roman"/>
                <w:bCs/>
                <w:sz w:val="18"/>
                <w:szCs w:val="18"/>
              </w:rPr>
              <w:t>2</w:t>
            </w:r>
            <w:r>
              <w:rPr>
                <w:rFonts w:ascii="Times New Roman" w:hAnsi="Times New Roman" w:cs="Times New Roman"/>
                <w:bCs/>
                <w:sz w:val="18"/>
                <w:szCs w:val="18"/>
              </w:rPr>
              <w:t>0 рабочих</w:t>
            </w:r>
            <w:r w:rsidR="00A601BC" w:rsidRPr="00BE6E89">
              <w:rPr>
                <w:rFonts w:ascii="Times New Roman" w:hAnsi="Times New Roman" w:cs="Times New Roman"/>
                <w:bCs/>
                <w:sz w:val="18"/>
                <w:szCs w:val="18"/>
              </w:rPr>
              <w:t xml:space="preserve"> дней с момента окончания подачи заявок. Данный срок может быть увеличен </w:t>
            </w:r>
            <w:r>
              <w:rPr>
                <w:rFonts w:ascii="Times New Roman" w:hAnsi="Times New Roman" w:cs="Times New Roman"/>
                <w:bCs/>
                <w:sz w:val="18"/>
                <w:szCs w:val="18"/>
              </w:rPr>
              <w:t>по усмотрению Заказчика.</w:t>
            </w:r>
          </w:p>
        </w:tc>
      </w:tr>
      <w:tr w:rsidR="00A601BC" w:rsidRPr="000B7D14" w14:paraId="43C03E62" w14:textId="77777777" w:rsidTr="001A5D65">
        <w:trPr>
          <w:trHeight w:val="968"/>
          <w:jc w:val="center"/>
        </w:trPr>
        <w:tc>
          <w:tcPr>
            <w:tcW w:w="704" w:type="dxa"/>
          </w:tcPr>
          <w:p w14:paraId="79BC6C76" w14:textId="794E3B51" w:rsidR="00A601BC" w:rsidRPr="003B06A9" w:rsidRDefault="00FC53A9" w:rsidP="00F07E13">
            <w:pPr>
              <w:ind w:left="22" w:right="-108"/>
              <w:jc w:val="center"/>
              <w:rPr>
                <w:rFonts w:ascii="Times New Roman" w:hAnsi="Times New Roman" w:cs="Times New Roman"/>
                <w:sz w:val="18"/>
                <w:szCs w:val="18"/>
              </w:rPr>
            </w:pPr>
            <w:r>
              <w:rPr>
                <w:rFonts w:ascii="Times New Roman" w:hAnsi="Times New Roman" w:cs="Times New Roman"/>
                <w:sz w:val="18"/>
                <w:szCs w:val="18"/>
                <w:lang w:val="en-US"/>
              </w:rPr>
              <w:t>3</w:t>
            </w:r>
            <w:r w:rsidR="00A601BC" w:rsidRPr="003B06A9">
              <w:rPr>
                <w:rFonts w:ascii="Times New Roman" w:hAnsi="Times New Roman" w:cs="Times New Roman"/>
                <w:sz w:val="18"/>
                <w:szCs w:val="18"/>
              </w:rPr>
              <w:t>.</w:t>
            </w:r>
          </w:p>
        </w:tc>
        <w:tc>
          <w:tcPr>
            <w:tcW w:w="3351" w:type="dxa"/>
          </w:tcPr>
          <w:p w14:paraId="4C99D258" w14:textId="77777777" w:rsidR="00A601BC" w:rsidRPr="003B06A9" w:rsidRDefault="00BE6E89" w:rsidP="00BE6E89">
            <w:pPr>
              <w:tabs>
                <w:tab w:val="left" w:pos="945"/>
              </w:tabs>
              <w:autoSpaceDE w:val="0"/>
              <w:autoSpaceDN w:val="0"/>
              <w:rPr>
                <w:rFonts w:ascii="Times New Roman" w:hAnsi="Times New Roman" w:cs="Times New Roman"/>
                <w:b/>
                <w:bCs/>
                <w:sz w:val="18"/>
                <w:szCs w:val="18"/>
              </w:rPr>
            </w:pPr>
            <w:r w:rsidRPr="003B06A9">
              <w:rPr>
                <w:rFonts w:ascii="Times New Roman" w:hAnsi="Times New Roman" w:cs="Times New Roman"/>
                <w:b/>
                <w:bCs/>
                <w:sz w:val="18"/>
                <w:szCs w:val="18"/>
              </w:rPr>
              <w:t>Р</w:t>
            </w:r>
            <w:r w:rsidR="008E7DC3" w:rsidRPr="003B06A9">
              <w:rPr>
                <w:rFonts w:ascii="Times New Roman" w:hAnsi="Times New Roman" w:cs="Times New Roman"/>
                <w:b/>
                <w:bCs/>
                <w:sz w:val="18"/>
                <w:szCs w:val="18"/>
              </w:rPr>
              <w:t xml:space="preserve">ассмотрение </w:t>
            </w:r>
            <w:r w:rsidRPr="003B06A9">
              <w:rPr>
                <w:rFonts w:ascii="Times New Roman" w:hAnsi="Times New Roman" w:cs="Times New Roman"/>
                <w:b/>
                <w:bCs/>
                <w:sz w:val="18"/>
                <w:szCs w:val="18"/>
              </w:rPr>
              <w:t>ТКП</w:t>
            </w:r>
          </w:p>
        </w:tc>
        <w:tc>
          <w:tcPr>
            <w:tcW w:w="5715" w:type="dxa"/>
          </w:tcPr>
          <w:p w14:paraId="32E6C7F6" w14:textId="77777777" w:rsidR="009B0602" w:rsidRPr="003B06A9" w:rsidRDefault="009B0602" w:rsidP="00C95292">
            <w:pPr>
              <w:autoSpaceDE w:val="0"/>
              <w:autoSpaceDN w:val="0"/>
              <w:adjustRightInd w:val="0"/>
              <w:spacing w:after="0"/>
              <w:rPr>
                <w:rFonts w:ascii="Times New Roman" w:eastAsia="TimesNewRomanPSMT" w:hAnsi="Times New Roman" w:cs="Times New Roman"/>
                <w:sz w:val="18"/>
                <w:szCs w:val="18"/>
              </w:rPr>
            </w:pPr>
            <w:r w:rsidRPr="009B0602">
              <w:rPr>
                <w:rFonts w:ascii="Times New Roman" w:eastAsia="TimesNewRomanPSMT" w:hAnsi="Times New Roman" w:cs="Times New Roman"/>
                <w:sz w:val="18"/>
                <w:szCs w:val="18"/>
              </w:rPr>
              <w:t xml:space="preserve">Рассмотрение и оценка </w:t>
            </w:r>
            <w:r>
              <w:rPr>
                <w:rFonts w:ascii="Times New Roman" w:eastAsia="TimesNewRomanPSMT" w:hAnsi="Times New Roman" w:cs="Times New Roman"/>
                <w:sz w:val="18"/>
                <w:szCs w:val="18"/>
              </w:rPr>
              <w:t>ТКП</w:t>
            </w:r>
            <w:r w:rsidRPr="009B0602">
              <w:rPr>
                <w:rFonts w:ascii="Times New Roman" w:eastAsia="TimesNewRomanPSMT" w:hAnsi="Times New Roman" w:cs="Times New Roman"/>
                <w:sz w:val="18"/>
                <w:szCs w:val="18"/>
              </w:rPr>
              <w:t xml:space="preserve"> проводится коллегиальным органом Заказчика по совокупности факторов</w:t>
            </w:r>
            <w:r w:rsidR="00A27BEC">
              <w:rPr>
                <w:rFonts w:ascii="Times New Roman" w:eastAsia="TimesNewRomanPSMT" w:hAnsi="Times New Roman" w:cs="Times New Roman"/>
                <w:sz w:val="18"/>
                <w:szCs w:val="18"/>
              </w:rPr>
              <w:t>.</w:t>
            </w:r>
          </w:p>
          <w:p w14:paraId="45FADB6A" w14:textId="269A3879" w:rsidR="00A601BC" w:rsidRPr="003B06A9" w:rsidRDefault="00C95292" w:rsidP="003B06A9">
            <w:pPr>
              <w:autoSpaceDE w:val="0"/>
              <w:autoSpaceDN w:val="0"/>
              <w:adjustRightInd w:val="0"/>
              <w:spacing w:after="0"/>
              <w:rPr>
                <w:rFonts w:ascii="Times New Roman" w:eastAsia="TimesNewRomanPSMT" w:hAnsi="Times New Roman" w:cs="Times New Roman"/>
                <w:sz w:val="18"/>
                <w:szCs w:val="18"/>
              </w:rPr>
            </w:pPr>
            <w:r w:rsidRPr="003B06A9">
              <w:rPr>
                <w:rFonts w:ascii="Times New Roman" w:eastAsia="TimesNewRomanPSMT" w:hAnsi="Times New Roman" w:cs="Times New Roman"/>
                <w:sz w:val="18"/>
                <w:szCs w:val="18"/>
              </w:rPr>
              <w:t xml:space="preserve">В ходе рассмотрения </w:t>
            </w:r>
            <w:r w:rsidR="000A4213" w:rsidRPr="003B06A9">
              <w:rPr>
                <w:rFonts w:ascii="Times New Roman" w:eastAsia="TimesNewRomanPSMT" w:hAnsi="Times New Roman" w:cs="Times New Roman"/>
                <w:sz w:val="18"/>
                <w:szCs w:val="18"/>
              </w:rPr>
              <w:t>поданных</w:t>
            </w:r>
            <w:r w:rsidR="003B06A9" w:rsidRPr="003B06A9">
              <w:rPr>
                <w:rFonts w:ascii="Times New Roman" w:eastAsia="TimesNewRomanPSMT" w:hAnsi="Times New Roman" w:cs="Times New Roman"/>
                <w:sz w:val="18"/>
                <w:szCs w:val="18"/>
              </w:rPr>
              <w:t xml:space="preserve"> ТКП</w:t>
            </w:r>
            <w:r w:rsidRPr="003B06A9">
              <w:rPr>
                <w:rFonts w:ascii="Times New Roman" w:eastAsia="TimesNewRomanPSMT" w:hAnsi="Times New Roman" w:cs="Times New Roman"/>
                <w:sz w:val="18"/>
                <w:szCs w:val="18"/>
              </w:rPr>
              <w:t xml:space="preserve"> </w:t>
            </w:r>
            <w:r w:rsidR="00A27BEC">
              <w:rPr>
                <w:rFonts w:ascii="Times New Roman" w:eastAsia="TimesNewRomanPSMT" w:hAnsi="Times New Roman" w:cs="Times New Roman"/>
                <w:sz w:val="18"/>
                <w:szCs w:val="18"/>
              </w:rPr>
              <w:t>З</w:t>
            </w:r>
            <w:r w:rsidR="00A27BEC" w:rsidRPr="003B06A9">
              <w:rPr>
                <w:rFonts w:ascii="Times New Roman" w:eastAsia="TimesNewRomanPSMT" w:hAnsi="Times New Roman" w:cs="Times New Roman"/>
                <w:sz w:val="18"/>
                <w:szCs w:val="18"/>
              </w:rPr>
              <w:t xml:space="preserve">аказчик </w:t>
            </w:r>
            <w:r w:rsidRPr="003B06A9">
              <w:rPr>
                <w:rFonts w:ascii="Times New Roman" w:eastAsia="TimesNewRomanPSMT" w:hAnsi="Times New Roman" w:cs="Times New Roman"/>
                <w:sz w:val="18"/>
                <w:szCs w:val="18"/>
              </w:rPr>
              <w:t xml:space="preserve">вправе потребовать от участника закупки разъяснения сведений, содержащихся в </w:t>
            </w:r>
            <w:r w:rsidR="003B06A9" w:rsidRPr="003B06A9">
              <w:rPr>
                <w:rFonts w:ascii="Times New Roman" w:eastAsia="TimesNewRomanPSMT" w:hAnsi="Times New Roman" w:cs="Times New Roman"/>
                <w:sz w:val="18"/>
                <w:szCs w:val="18"/>
              </w:rPr>
              <w:t>ТКП</w:t>
            </w:r>
          </w:p>
        </w:tc>
      </w:tr>
      <w:tr w:rsidR="00BE6E89" w:rsidRPr="000B7D14" w14:paraId="301CBB88" w14:textId="77777777" w:rsidTr="001A5D65">
        <w:trPr>
          <w:trHeight w:val="1407"/>
          <w:jc w:val="center"/>
        </w:trPr>
        <w:tc>
          <w:tcPr>
            <w:tcW w:w="704" w:type="dxa"/>
          </w:tcPr>
          <w:p w14:paraId="41261D61" w14:textId="42F0B855" w:rsidR="00BE6E89" w:rsidRPr="00491B7F" w:rsidRDefault="00FC53A9" w:rsidP="003B06A9">
            <w:pPr>
              <w:ind w:left="22" w:right="-108"/>
              <w:jc w:val="center"/>
              <w:rPr>
                <w:rFonts w:ascii="Times New Roman" w:hAnsi="Times New Roman" w:cs="Times New Roman"/>
                <w:sz w:val="18"/>
                <w:szCs w:val="18"/>
              </w:rPr>
            </w:pPr>
            <w:r>
              <w:rPr>
                <w:rFonts w:ascii="Times New Roman" w:hAnsi="Times New Roman" w:cs="Times New Roman"/>
                <w:sz w:val="18"/>
                <w:szCs w:val="18"/>
                <w:lang w:val="en-US"/>
              </w:rPr>
              <w:t>4</w:t>
            </w:r>
            <w:r w:rsidR="00F07E13" w:rsidRPr="00491B7F">
              <w:rPr>
                <w:rFonts w:ascii="Times New Roman" w:hAnsi="Times New Roman" w:cs="Times New Roman"/>
                <w:sz w:val="18"/>
                <w:szCs w:val="18"/>
              </w:rPr>
              <w:t>.</w:t>
            </w:r>
          </w:p>
        </w:tc>
        <w:tc>
          <w:tcPr>
            <w:tcW w:w="3351" w:type="dxa"/>
          </w:tcPr>
          <w:p w14:paraId="6E41DBAA" w14:textId="77777777" w:rsidR="00BE6E89" w:rsidRPr="00237E43" w:rsidRDefault="00F07E13" w:rsidP="00F07E13">
            <w:pPr>
              <w:tabs>
                <w:tab w:val="left" w:pos="945"/>
              </w:tabs>
              <w:autoSpaceDE w:val="0"/>
              <w:autoSpaceDN w:val="0"/>
              <w:jc w:val="both"/>
              <w:rPr>
                <w:rFonts w:ascii="Times New Roman" w:hAnsi="Times New Roman" w:cs="Times New Roman"/>
                <w:b/>
                <w:bCs/>
                <w:sz w:val="20"/>
                <w:szCs w:val="20"/>
              </w:rPr>
            </w:pPr>
            <w:r w:rsidRPr="00BE6E89">
              <w:rPr>
                <w:rFonts w:ascii="Times New Roman" w:hAnsi="Times New Roman" w:cs="Times New Roman"/>
                <w:b/>
                <w:bCs/>
                <w:sz w:val="18"/>
                <w:szCs w:val="18"/>
              </w:rPr>
              <w:t xml:space="preserve">Требования к содержанию, оформлению и составу </w:t>
            </w:r>
            <w:r>
              <w:rPr>
                <w:rFonts w:ascii="Times New Roman" w:hAnsi="Times New Roman" w:cs="Times New Roman"/>
                <w:b/>
                <w:bCs/>
                <w:sz w:val="18"/>
                <w:szCs w:val="18"/>
              </w:rPr>
              <w:t>ТКП</w:t>
            </w:r>
          </w:p>
        </w:tc>
        <w:tc>
          <w:tcPr>
            <w:tcW w:w="5715" w:type="dxa"/>
          </w:tcPr>
          <w:p w14:paraId="43911699" w14:textId="10FCCFFD" w:rsidR="00BE6E89" w:rsidRPr="00870D91" w:rsidRDefault="00870D91" w:rsidP="006E3CF3">
            <w:pPr>
              <w:tabs>
                <w:tab w:val="left" w:pos="0"/>
              </w:tabs>
              <w:spacing w:after="0" w:line="240" w:lineRule="auto"/>
              <w:jc w:val="both"/>
              <w:rPr>
                <w:rFonts w:ascii="Times New Roman" w:hAnsi="Times New Roman" w:cs="Times New Roman"/>
                <w:b/>
                <w:sz w:val="18"/>
                <w:szCs w:val="18"/>
              </w:rPr>
            </w:pPr>
            <w:r w:rsidRPr="00525EFD">
              <w:rPr>
                <w:rFonts w:ascii="Times New Roman" w:hAnsi="Times New Roman" w:cs="Times New Roman"/>
                <w:sz w:val="18"/>
                <w:szCs w:val="18"/>
              </w:rPr>
              <w:t>Заполненное участником Пр</w:t>
            </w:r>
            <w:r w:rsidRPr="00525EFD">
              <w:rPr>
                <w:rFonts w:ascii="Times New Roman" w:hAnsi="Times New Roman" w:cs="Times New Roman"/>
                <w:bCs/>
                <w:sz w:val="18"/>
                <w:szCs w:val="18"/>
              </w:rPr>
              <w:t xml:space="preserve">иложение № </w:t>
            </w:r>
            <w:r w:rsidR="006E3CF3" w:rsidRPr="00525EFD">
              <w:rPr>
                <w:rFonts w:ascii="Times New Roman" w:hAnsi="Times New Roman" w:cs="Times New Roman"/>
                <w:bCs/>
                <w:sz w:val="18"/>
                <w:szCs w:val="18"/>
              </w:rPr>
              <w:t>6</w:t>
            </w:r>
            <w:r w:rsidRPr="00525EFD">
              <w:rPr>
                <w:rFonts w:ascii="Times New Roman" w:hAnsi="Times New Roman" w:cs="Times New Roman"/>
                <w:bCs/>
                <w:sz w:val="18"/>
                <w:szCs w:val="18"/>
              </w:rPr>
              <w:t xml:space="preserve"> «Форма Технико-коммерческого предложения»</w:t>
            </w:r>
            <w:r w:rsidRPr="00525EFD">
              <w:rPr>
                <w:rFonts w:ascii="Times New Roman" w:hAnsi="Times New Roman" w:cs="Times New Roman"/>
                <w:b/>
                <w:bCs/>
                <w:sz w:val="20"/>
                <w:szCs w:val="20"/>
              </w:rPr>
              <w:t xml:space="preserve"> </w:t>
            </w:r>
            <w:r w:rsidR="00A27BEC" w:rsidRPr="00525EFD">
              <w:rPr>
                <w:rFonts w:ascii="Times New Roman" w:hAnsi="Times New Roman" w:cs="Times New Roman"/>
                <w:b/>
                <w:bCs/>
                <w:sz w:val="20"/>
                <w:szCs w:val="20"/>
              </w:rPr>
              <w:t>(</w:t>
            </w:r>
            <w:r w:rsidR="00A27BEC" w:rsidRPr="00525EFD">
              <w:rPr>
                <w:rFonts w:ascii="Times New Roman" w:hAnsi="Times New Roman" w:cs="Times New Roman"/>
                <w:sz w:val="18"/>
                <w:szCs w:val="18"/>
              </w:rPr>
              <w:t>рекомендованная форма)</w:t>
            </w:r>
            <w:r w:rsidR="00A27BEC">
              <w:rPr>
                <w:rFonts w:ascii="Times New Roman" w:hAnsi="Times New Roman" w:cs="Times New Roman"/>
                <w:sz w:val="18"/>
                <w:szCs w:val="18"/>
              </w:rPr>
              <w:t xml:space="preserve">, либо предоставление ТКП по форме участника, но с отражением необходимых данных в соответствии с ТЗ </w:t>
            </w:r>
            <w:r w:rsidR="001A5D65">
              <w:rPr>
                <w:rFonts w:ascii="Times New Roman" w:hAnsi="Times New Roman" w:cs="Times New Roman"/>
                <w:sz w:val="18"/>
                <w:szCs w:val="18"/>
              </w:rPr>
              <w:t xml:space="preserve">(приложение № </w:t>
            </w:r>
            <w:r w:rsidR="006E3CF3">
              <w:rPr>
                <w:rFonts w:ascii="Times New Roman" w:hAnsi="Times New Roman" w:cs="Times New Roman"/>
                <w:sz w:val="18"/>
                <w:szCs w:val="18"/>
              </w:rPr>
              <w:t>7</w:t>
            </w:r>
            <w:r w:rsidR="001A5D65">
              <w:rPr>
                <w:rFonts w:ascii="Times New Roman" w:hAnsi="Times New Roman" w:cs="Times New Roman"/>
                <w:sz w:val="18"/>
                <w:szCs w:val="18"/>
              </w:rPr>
              <w:t xml:space="preserve">) </w:t>
            </w:r>
            <w:r w:rsidR="00A27BEC">
              <w:rPr>
                <w:rFonts w:ascii="Times New Roman" w:hAnsi="Times New Roman" w:cs="Times New Roman"/>
                <w:sz w:val="18"/>
                <w:szCs w:val="18"/>
              </w:rPr>
              <w:t xml:space="preserve">и ценовыми показателями. </w:t>
            </w:r>
            <w:r w:rsidRPr="00870D91">
              <w:rPr>
                <w:rFonts w:ascii="Times New Roman" w:hAnsi="Times New Roman" w:cs="Times New Roman"/>
                <w:sz w:val="18"/>
                <w:szCs w:val="18"/>
              </w:rPr>
              <w:t>ТКП</w:t>
            </w:r>
            <w:r w:rsidR="00F07E13" w:rsidRPr="00870D91">
              <w:rPr>
                <w:rFonts w:ascii="Times New Roman" w:hAnsi="Times New Roman" w:cs="Times New Roman"/>
                <w:sz w:val="18"/>
                <w:szCs w:val="18"/>
              </w:rPr>
              <w:t>, должн</w:t>
            </w:r>
            <w:r w:rsidRPr="00870D91">
              <w:rPr>
                <w:rFonts w:ascii="Times New Roman" w:hAnsi="Times New Roman" w:cs="Times New Roman"/>
                <w:sz w:val="18"/>
                <w:szCs w:val="18"/>
              </w:rPr>
              <w:t>о</w:t>
            </w:r>
            <w:r w:rsidR="00F07E13" w:rsidRPr="00870D91">
              <w:rPr>
                <w:rFonts w:ascii="Times New Roman" w:hAnsi="Times New Roman" w:cs="Times New Roman"/>
                <w:sz w:val="18"/>
                <w:szCs w:val="18"/>
              </w:rPr>
              <w:t xml:space="preserve"> быть заверен</w:t>
            </w:r>
            <w:r w:rsidRPr="00870D91">
              <w:rPr>
                <w:rFonts w:ascii="Times New Roman" w:hAnsi="Times New Roman" w:cs="Times New Roman"/>
                <w:sz w:val="18"/>
                <w:szCs w:val="18"/>
              </w:rPr>
              <w:t>о</w:t>
            </w:r>
            <w:r w:rsidR="00F07E13" w:rsidRPr="00870D91">
              <w:rPr>
                <w:rFonts w:ascii="Times New Roman" w:hAnsi="Times New Roman" w:cs="Times New Roman"/>
                <w:sz w:val="18"/>
                <w:szCs w:val="18"/>
              </w:rPr>
              <w:t xml:space="preserve"> уполномоченным лицом, содержать печать участника закупки.</w:t>
            </w:r>
          </w:p>
        </w:tc>
      </w:tr>
      <w:tr w:rsidR="00870D91" w:rsidRPr="000B7D14" w14:paraId="3D83D192" w14:textId="77777777" w:rsidTr="00FF7932">
        <w:trPr>
          <w:jc w:val="center"/>
        </w:trPr>
        <w:tc>
          <w:tcPr>
            <w:tcW w:w="704" w:type="dxa"/>
          </w:tcPr>
          <w:p w14:paraId="1CA96F49" w14:textId="0986AF89" w:rsidR="00870D91" w:rsidRPr="00491B7F" w:rsidRDefault="00FC53A9" w:rsidP="00870D91">
            <w:pPr>
              <w:ind w:left="22" w:right="-108"/>
              <w:jc w:val="center"/>
              <w:rPr>
                <w:rFonts w:ascii="Times New Roman" w:hAnsi="Times New Roman" w:cs="Times New Roman"/>
                <w:sz w:val="18"/>
                <w:szCs w:val="18"/>
              </w:rPr>
            </w:pPr>
            <w:r>
              <w:rPr>
                <w:rFonts w:ascii="Times New Roman" w:hAnsi="Times New Roman" w:cs="Times New Roman"/>
                <w:sz w:val="18"/>
                <w:szCs w:val="18"/>
                <w:lang w:val="en-US"/>
              </w:rPr>
              <w:t>5</w:t>
            </w:r>
            <w:r w:rsidR="00870D91" w:rsidRPr="00491B7F">
              <w:rPr>
                <w:rFonts w:ascii="Times New Roman" w:hAnsi="Times New Roman" w:cs="Times New Roman"/>
                <w:sz w:val="18"/>
                <w:szCs w:val="18"/>
              </w:rPr>
              <w:t>.</w:t>
            </w:r>
          </w:p>
        </w:tc>
        <w:tc>
          <w:tcPr>
            <w:tcW w:w="3351" w:type="dxa"/>
          </w:tcPr>
          <w:p w14:paraId="2B1EFE6A" w14:textId="77777777" w:rsidR="00870D91" w:rsidRPr="00491B7F" w:rsidRDefault="00870D91" w:rsidP="00870D91">
            <w:pPr>
              <w:tabs>
                <w:tab w:val="left" w:pos="945"/>
              </w:tabs>
              <w:autoSpaceDE w:val="0"/>
              <w:autoSpaceDN w:val="0"/>
              <w:jc w:val="both"/>
              <w:rPr>
                <w:rFonts w:ascii="Times New Roman" w:hAnsi="Times New Roman" w:cs="Times New Roman"/>
                <w:b/>
                <w:bCs/>
                <w:sz w:val="18"/>
                <w:szCs w:val="18"/>
                <w:highlight w:val="yellow"/>
              </w:rPr>
            </w:pPr>
            <w:r w:rsidRPr="00491B7F">
              <w:rPr>
                <w:rFonts w:ascii="Times New Roman" w:hAnsi="Times New Roman" w:cs="Times New Roman"/>
                <w:b/>
                <w:bCs/>
                <w:sz w:val="18"/>
                <w:szCs w:val="18"/>
              </w:rPr>
              <w:t>Порядок и сроки заключения договора</w:t>
            </w:r>
          </w:p>
        </w:tc>
        <w:tc>
          <w:tcPr>
            <w:tcW w:w="5715" w:type="dxa"/>
          </w:tcPr>
          <w:p w14:paraId="02DE10B1" w14:textId="207943DC" w:rsidR="00870D91" w:rsidRPr="00870D91" w:rsidRDefault="00FC53A9" w:rsidP="00870D91">
            <w:pPr>
              <w:keepNext/>
              <w:tabs>
                <w:tab w:val="left" w:pos="6379"/>
              </w:tabs>
              <w:autoSpaceDE w:val="0"/>
              <w:autoSpaceDN w:val="0"/>
              <w:adjustRightInd w:val="0"/>
              <w:ind w:left="277" w:hanging="277"/>
              <w:jc w:val="both"/>
              <w:outlineLvl w:val="0"/>
              <w:rPr>
                <w:rFonts w:ascii="Times New Roman" w:hAnsi="Times New Roman" w:cs="Times New Roman"/>
                <w:b/>
                <w:sz w:val="18"/>
                <w:szCs w:val="18"/>
              </w:rPr>
            </w:pPr>
            <w:r w:rsidRPr="00FC53A9">
              <w:rPr>
                <w:rFonts w:ascii="Times New Roman" w:hAnsi="Times New Roman" w:cs="Times New Roman"/>
                <w:b/>
                <w:sz w:val="18"/>
                <w:szCs w:val="18"/>
              </w:rPr>
              <w:t>1</w:t>
            </w:r>
            <w:r w:rsidR="00870D91" w:rsidRPr="00870D91">
              <w:rPr>
                <w:rFonts w:ascii="Times New Roman" w:hAnsi="Times New Roman" w:cs="Times New Roman"/>
                <w:b/>
                <w:sz w:val="18"/>
                <w:szCs w:val="18"/>
              </w:rPr>
              <w:t>. Порядок заключения договора.</w:t>
            </w:r>
          </w:p>
          <w:p w14:paraId="60B641FA" w14:textId="74DBC9E8" w:rsidR="00870D91" w:rsidRPr="00870D91" w:rsidRDefault="00FC53A9" w:rsidP="001A5D65">
            <w:pPr>
              <w:autoSpaceDE w:val="0"/>
              <w:autoSpaceDN w:val="0"/>
              <w:spacing w:after="0"/>
              <w:jc w:val="both"/>
              <w:rPr>
                <w:rFonts w:ascii="Times New Roman" w:hAnsi="Times New Roman" w:cs="Times New Roman"/>
                <w:bCs/>
                <w:sz w:val="18"/>
                <w:szCs w:val="18"/>
              </w:rPr>
            </w:pPr>
            <w:r w:rsidRPr="00FC53A9">
              <w:rPr>
                <w:rFonts w:ascii="Times New Roman" w:hAnsi="Times New Roman" w:cs="Times New Roman"/>
                <w:bCs/>
                <w:sz w:val="18"/>
                <w:szCs w:val="18"/>
                <w:lang w:eastAsia="ru-RU"/>
              </w:rPr>
              <w:t>1</w:t>
            </w:r>
            <w:r w:rsidR="00870D91" w:rsidRPr="00870D91">
              <w:rPr>
                <w:rFonts w:ascii="Times New Roman" w:hAnsi="Times New Roman" w:cs="Times New Roman"/>
                <w:bCs/>
                <w:sz w:val="18"/>
                <w:szCs w:val="18"/>
                <w:lang w:eastAsia="ru-RU"/>
              </w:rPr>
              <w:t>.</w:t>
            </w:r>
            <w:r w:rsidRPr="00FC53A9">
              <w:rPr>
                <w:rFonts w:ascii="Times New Roman" w:hAnsi="Times New Roman" w:cs="Times New Roman"/>
                <w:bCs/>
                <w:sz w:val="18"/>
                <w:szCs w:val="18"/>
                <w:lang w:eastAsia="ru-RU"/>
              </w:rPr>
              <w:t>1</w:t>
            </w:r>
            <w:r w:rsidR="00870D91" w:rsidRPr="00870D91">
              <w:rPr>
                <w:rFonts w:ascii="Times New Roman" w:hAnsi="Times New Roman" w:cs="Times New Roman"/>
                <w:bCs/>
                <w:sz w:val="18"/>
                <w:szCs w:val="18"/>
                <w:lang w:eastAsia="ru-RU"/>
              </w:rPr>
              <w:t>.</w:t>
            </w:r>
            <w:r w:rsidR="00870D91" w:rsidRPr="00870D91">
              <w:rPr>
                <w:rFonts w:ascii="Times New Roman" w:hAnsi="Times New Roman" w:cs="Times New Roman"/>
                <w:sz w:val="18"/>
                <w:szCs w:val="18"/>
              </w:rPr>
              <w:t xml:space="preserve"> </w:t>
            </w:r>
            <w:r w:rsidR="00870D91" w:rsidRPr="00870D91">
              <w:rPr>
                <w:rFonts w:ascii="Times New Roman" w:hAnsi="Times New Roman" w:cs="Times New Roman"/>
                <w:bCs/>
                <w:sz w:val="18"/>
                <w:szCs w:val="18"/>
              </w:rPr>
              <w:t xml:space="preserve">Участник, признанный победителем, обязан в течение 5 (пяти) рабочих дней с момента публикации итогового протокола/выписки из итогового протокола на ЭТП </w:t>
            </w:r>
            <w:r w:rsidR="00870D91" w:rsidRPr="00870D91">
              <w:rPr>
                <w:rFonts w:ascii="Times New Roman" w:hAnsi="Times New Roman" w:cs="Times New Roman"/>
                <w:color w:val="00B0F0"/>
                <w:sz w:val="18"/>
                <w:szCs w:val="18"/>
              </w:rPr>
              <w:t xml:space="preserve">«Тендер Про» </w:t>
            </w:r>
            <w:r w:rsidR="00870D91" w:rsidRPr="00870D91">
              <w:rPr>
                <w:rFonts w:ascii="Times New Roman" w:hAnsi="Times New Roman" w:cs="Times New Roman"/>
                <w:color w:val="00B0F0"/>
                <w:sz w:val="18"/>
                <w:szCs w:val="18"/>
                <w:u w:val="single"/>
                <w:shd w:val="clear" w:color="auto" w:fill="FFFFFF"/>
              </w:rPr>
              <w:t>(</w:t>
            </w:r>
            <w:r w:rsidR="00870D91" w:rsidRPr="00870D91">
              <w:rPr>
                <w:rFonts w:ascii="Times New Roman" w:hAnsi="Times New Roman" w:cs="Times New Roman"/>
                <w:color w:val="00B0F0"/>
                <w:sz w:val="18"/>
                <w:szCs w:val="18"/>
                <w:u w:val="single"/>
                <w:shd w:val="clear" w:color="auto" w:fill="FFFFFF"/>
                <w:lang w:val="en-US"/>
              </w:rPr>
              <w:t>tender</w:t>
            </w:r>
            <w:r w:rsidR="00870D91" w:rsidRPr="00870D91">
              <w:rPr>
                <w:rFonts w:ascii="Times New Roman" w:hAnsi="Times New Roman" w:cs="Times New Roman"/>
                <w:color w:val="00B0F0"/>
                <w:sz w:val="18"/>
                <w:szCs w:val="18"/>
                <w:u w:val="single"/>
                <w:shd w:val="clear" w:color="auto" w:fill="FFFFFF"/>
              </w:rPr>
              <w:t>.</w:t>
            </w:r>
            <w:r w:rsidR="00870D91" w:rsidRPr="00870D91">
              <w:rPr>
                <w:rFonts w:ascii="Times New Roman" w:hAnsi="Times New Roman" w:cs="Times New Roman"/>
                <w:color w:val="00B0F0"/>
                <w:sz w:val="18"/>
                <w:szCs w:val="18"/>
                <w:u w:val="single"/>
                <w:shd w:val="clear" w:color="auto" w:fill="FFFFFF"/>
                <w:lang w:val="en-US"/>
              </w:rPr>
              <w:t>pro</w:t>
            </w:r>
            <w:r w:rsidR="00870D91" w:rsidRPr="00870D91">
              <w:rPr>
                <w:rFonts w:ascii="Times New Roman" w:hAnsi="Times New Roman" w:cs="Times New Roman"/>
                <w:color w:val="00B0F0"/>
                <w:sz w:val="18"/>
                <w:szCs w:val="18"/>
                <w:u w:val="single"/>
                <w:shd w:val="clear" w:color="auto" w:fill="FFFFFF"/>
              </w:rPr>
              <w:t xml:space="preserve">) </w:t>
            </w:r>
            <w:r w:rsidR="00870D91" w:rsidRPr="00870D91">
              <w:rPr>
                <w:rFonts w:ascii="Times New Roman" w:hAnsi="Times New Roman" w:cs="Times New Roman"/>
                <w:sz w:val="18"/>
                <w:szCs w:val="18"/>
              </w:rPr>
              <w:t xml:space="preserve">предоставить подписанный со своей стороны договор, направив скан-копию договора </w:t>
            </w:r>
            <w:r w:rsidR="00E35B41">
              <w:rPr>
                <w:rFonts w:ascii="Times New Roman" w:hAnsi="Times New Roman" w:cs="Times New Roman"/>
                <w:sz w:val="18"/>
                <w:szCs w:val="18"/>
              </w:rPr>
              <w:t>организатору закупочной процедуры (о</w:t>
            </w:r>
            <w:r w:rsidR="00E35B41" w:rsidRPr="005A4ECF">
              <w:rPr>
                <w:rFonts w:ascii="Times New Roman" w:hAnsi="Times New Roman" w:cs="Times New Roman"/>
                <w:b/>
                <w:bCs/>
                <w:sz w:val="18"/>
                <w:szCs w:val="18"/>
              </w:rPr>
              <w:t>тветственно</w:t>
            </w:r>
            <w:r w:rsidR="00E35B41">
              <w:rPr>
                <w:rFonts w:ascii="Times New Roman" w:hAnsi="Times New Roman" w:cs="Times New Roman"/>
                <w:b/>
                <w:bCs/>
                <w:sz w:val="18"/>
                <w:szCs w:val="18"/>
              </w:rPr>
              <w:t>му</w:t>
            </w:r>
            <w:r w:rsidR="00E35B41" w:rsidRPr="005A4ECF">
              <w:rPr>
                <w:rFonts w:ascii="Times New Roman" w:hAnsi="Times New Roman" w:cs="Times New Roman"/>
                <w:b/>
                <w:bCs/>
                <w:sz w:val="18"/>
                <w:szCs w:val="18"/>
              </w:rPr>
              <w:t xml:space="preserve"> должностно</w:t>
            </w:r>
            <w:r w:rsidR="00E35B41">
              <w:rPr>
                <w:rFonts w:ascii="Times New Roman" w:hAnsi="Times New Roman" w:cs="Times New Roman"/>
                <w:b/>
                <w:bCs/>
                <w:sz w:val="18"/>
                <w:szCs w:val="18"/>
              </w:rPr>
              <w:t>му</w:t>
            </w:r>
            <w:r w:rsidR="00E35B41" w:rsidRPr="005A4ECF">
              <w:rPr>
                <w:rFonts w:ascii="Times New Roman" w:hAnsi="Times New Roman" w:cs="Times New Roman"/>
                <w:b/>
                <w:bCs/>
                <w:sz w:val="18"/>
                <w:szCs w:val="18"/>
              </w:rPr>
              <w:t xml:space="preserve"> лиц</w:t>
            </w:r>
            <w:r w:rsidR="00E35B41">
              <w:rPr>
                <w:rFonts w:ascii="Times New Roman" w:hAnsi="Times New Roman" w:cs="Times New Roman"/>
                <w:b/>
                <w:bCs/>
                <w:sz w:val="18"/>
                <w:szCs w:val="18"/>
              </w:rPr>
              <w:t>у</w:t>
            </w:r>
            <w:r w:rsidR="00E35B41" w:rsidRPr="005A4ECF">
              <w:rPr>
                <w:rFonts w:ascii="Times New Roman" w:hAnsi="Times New Roman" w:cs="Times New Roman"/>
                <w:b/>
                <w:bCs/>
                <w:sz w:val="18"/>
                <w:szCs w:val="18"/>
              </w:rPr>
              <w:t xml:space="preserve"> по закупочной процедуре</w:t>
            </w:r>
            <w:r w:rsidR="008113F5">
              <w:rPr>
                <w:rFonts w:ascii="Times New Roman" w:hAnsi="Times New Roman" w:cs="Times New Roman"/>
                <w:b/>
                <w:bCs/>
                <w:sz w:val="18"/>
                <w:szCs w:val="18"/>
              </w:rPr>
              <w:t>)</w:t>
            </w:r>
            <w:r w:rsidR="00870D91" w:rsidRPr="00870D91">
              <w:rPr>
                <w:rFonts w:ascii="Times New Roman" w:hAnsi="Times New Roman" w:cs="Times New Roman"/>
                <w:sz w:val="18"/>
                <w:szCs w:val="18"/>
              </w:rPr>
              <w:t xml:space="preserve"> Оригинал договора передать в течение 10 (десяти) рабочих дней с момента публикации итогового протокола/</w:t>
            </w:r>
            <w:r w:rsidR="00870D91" w:rsidRPr="00870D91">
              <w:rPr>
                <w:rFonts w:ascii="Times New Roman" w:hAnsi="Times New Roman" w:cs="Times New Roman"/>
                <w:bCs/>
                <w:sz w:val="18"/>
                <w:szCs w:val="18"/>
              </w:rPr>
              <w:t xml:space="preserve"> выписки из итогового протокола на ЭТП </w:t>
            </w:r>
            <w:r w:rsidR="00870D91" w:rsidRPr="00870D91">
              <w:rPr>
                <w:rFonts w:ascii="Times New Roman" w:hAnsi="Times New Roman" w:cs="Times New Roman"/>
                <w:color w:val="00B0F0"/>
                <w:sz w:val="18"/>
                <w:szCs w:val="18"/>
              </w:rPr>
              <w:t xml:space="preserve">«Тендер Про» </w:t>
            </w:r>
            <w:r w:rsidR="00870D91" w:rsidRPr="00870D91">
              <w:rPr>
                <w:rFonts w:ascii="Times New Roman" w:hAnsi="Times New Roman" w:cs="Times New Roman"/>
                <w:color w:val="00B0F0"/>
                <w:sz w:val="18"/>
                <w:szCs w:val="18"/>
                <w:u w:val="single"/>
                <w:shd w:val="clear" w:color="auto" w:fill="FFFFFF"/>
              </w:rPr>
              <w:t>(</w:t>
            </w:r>
            <w:r w:rsidR="00870D91" w:rsidRPr="00870D91">
              <w:rPr>
                <w:rFonts w:ascii="Times New Roman" w:hAnsi="Times New Roman" w:cs="Times New Roman"/>
                <w:color w:val="00B0F0"/>
                <w:sz w:val="18"/>
                <w:szCs w:val="18"/>
                <w:u w:val="single"/>
                <w:shd w:val="clear" w:color="auto" w:fill="FFFFFF"/>
                <w:lang w:val="en-US"/>
              </w:rPr>
              <w:t>tender</w:t>
            </w:r>
            <w:r w:rsidR="00870D91" w:rsidRPr="00870D91">
              <w:rPr>
                <w:rFonts w:ascii="Times New Roman" w:hAnsi="Times New Roman" w:cs="Times New Roman"/>
                <w:color w:val="00B0F0"/>
                <w:sz w:val="18"/>
                <w:szCs w:val="18"/>
                <w:u w:val="single"/>
                <w:shd w:val="clear" w:color="auto" w:fill="FFFFFF"/>
              </w:rPr>
              <w:t>.</w:t>
            </w:r>
            <w:r w:rsidR="00870D91" w:rsidRPr="00870D91">
              <w:rPr>
                <w:rFonts w:ascii="Times New Roman" w:hAnsi="Times New Roman" w:cs="Times New Roman"/>
                <w:color w:val="00B0F0"/>
                <w:sz w:val="18"/>
                <w:szCs w:val="18"/>
                <w:u w:val="single"/>
                <w:shd w:val="clear" w:color="auto" w:fill="FFFFFF"/>
                <w:lang w:val="en-US"/>
              </w:rPr>
              <w:t>pro</w:t>
            </w:r>
            <w:r w:rsidR="00870D91" w:rsidRPr="00870D91">
              <w:rPr>
                <w:rFonts w:ascii="Times New Roman" w:hAnsi="Times New Roman" w:cs="Times New Roman"/>
                <w:color w:val="00B0F0"/>
                <w:sz w:val="18"/>
                <w:szCs w:val="18"/>
                <w:u w:val="single"/>
                <w:shd w:val="clear" w:color="auto" w:fill="FFFFFF"/>
              </w:rPr>
              <w:t xml:space="preserve">) </w:t>
            </w:r>
            <w:r w:rsidR="00870D91" w:rsidRPr="00870D91">
              <w:rPr>
                <w:rFonts w:ascii="Times New Roman" w:hAnsi="Times New Roman" w:cs="Times New Roman"/>
                <w:color w:val="000000"/>
                <w:sz w:val="18"/>
                <w:szCs w:val="18"/>
                <w:u w:val="single"/>
                <w:shd w:val="clear" w:color="auto" w:fill="FFFFFF"/>
              </w:rPr>
              <w:t>п</w:t>
            </w:r>
            <w:r w:rsidR="00870D91" w:rsidRPr="00870D91">
              <w:rPr>
                <w:rFonts w:ascii="Times New Roman" w:hAnsi="Times New Roman" w:cs="Times New Roman"/>
                <w:sz w:val="18"/>
                <w:szCs w:val="18"/>
              </w:rPr>
              <w:t>о адресу</w:t>
            </w:r>
            <w:r w:rsidR="008113F5">
              <w:rPr>
                <w:rFonts w:ascii="Times New Roman" w:hAnsi="Times New Roman" w:cs="Times New Roman"/>
                <w:sz w:val="18"/>
                <w:szCs w:val="18"/>
              </w:rPr>
              <w:t xml:space="preserve"> указанному в п. 1.</w:t>
            </w:r>
          </w:p>
          <w:p w14:paraId="4B0DEF75" w14:textId="69C82CE5" w:rsidR="00395BB7" w:rsidRDefault="00FC53A9" w:rsidP="00870D91">
            <w:pPr>
              <w:spacing w:after="0"/>
              <w:jc w:val="both"/>
              <w:rPr>
                <w:rFonts w:ascii="Times New Roman" w:hAnsi="Times New Roman" w:cs="Times New Roman"/>
                <w:sz w:val="18"/>
                <w:szCs w:val="18"/>
              </w:rPr>
            </w:pPr>
            <w:r w:rsidRPr="00FC53A9">
              <w:rPr>
                <w:rFonts w:ascii="Times New Roman" w:hAnsi="Times New Roman" w:cs="Times New Roman"/>
                <w:bCs/>
                <w:sz w:val="18"/>
                <w:szCs w:val="18"/>
                <w:lang w:eastAsia="ru-RU"/>
              </w:rPr>
              <w:t>1</w:t>
            </w:r>
            <w:r w:rsidR="00870D91" w:rsidRPr="00870D91">
              <w:rPr>
                <w:rFonts w:ascii="Times New Roman" w:hAnsi="Times New Roman" w:cs="Times New Roman"/>
                <w:bCs/>
                <w:sz w:val="18"/>
                <w:szCs w:val="18"/>
                <w:lang w:eastAsia="ru-RU"/>
              </w:rPr>
              <w:t>.</w:t>
            </w:r>
            <w:r w:rsidRPr="00FC53A9">
              <w:rPr>
                <w:rFonts w:ascii="Times New Roman" w:hAnsi="Times New Roman" w:cs="Times New Roman"/>
                <w:bCs/>
                <w:sz w:val="18"/>
                <w:szCs w:val="18"/>
                <w:lang w:eastAsia="ru-RU"/>
              </w:rPr>
              <w:t>2</w:t>
            </w:r>
            <w:r w:rsidR="00870D91" w:rsidRPr="00870D91">
              <w:rPr>
                <w:rFonts w:ascii="Times New Roman" w:hAnsi="Times New Roman" w:cs="Times New Roman"/>
                <w:bCs/>
                <w:sz w:val="18"/>
                <w:szCs w:val="18"/>
                <w:lang w:eastAsia="ru-RU"/>
              </w:rPr>
              <w:t xml:space="preserve">. </w:t>
            </w:r>
            <w:r w:rsidR="00870D91" w:rsidRPr="00870D91">
              <w:rPr>
                <w:rFonts w:ascii="Times New Roman" w:hAnsi="Times New Roman" w:cs="Times New Roman"/>
                <w:sz w:val="18"/>
                <w:szCs w:val="18"/>
              </w:rPr>
              <w:t>В случае, если участник закупки, обязанный заключить договор, не предоставил Заказчику в срок, указанный в документации о закупке, подписанный им договор, Соглашение по обеспечению исполнения договора и обеспечение договора (при наличии требований по обеспечению), такой участник признается уклонившимся от заключения договора</w:t>
            </w:r>
          </w:p>
          <w:p w14:paraId="70A83AF6" w14:textId="22CD904D" w:rsidR="00870D91" w:rsidRPr="00870D91" w:rsidRDefault="00FC53A9" w:rsidP="00870D91">
            <w:pPr>
              <w:spacing w:after="0"/>
              <w:jc w:val="both"/>
              <w:rPr>
                <w:rFonts w:ascii="Times New Roman" w:hAnsi="Times New Roman" w:cs="Times New Roman"/>
                <w:sz w:val="18"/>
                <w:szCs w:val="18"/>
              </w:rPr>
            </w:pPr>
            <w:r w:rsidRPr="00FC53A9">
              <w:rPr>
                <w:rFonts w:ascii="Times New Roman" w:hAnsi="Times New Roman" w:cs="Times New Roman"/>
                <w:sz w:val="18"/>
                <w:szCs w:val="18"/>
              </w:rPr>
              <w:t>1</w:t>
            </w:r>
            <w:r w:rsidR="00870D91" w:rsidRPr="00870D91">
              <w:rPr>
                <w:rFonts w:ascii="Times New Roman" w:hAnsi="Times New Roman" w:cs="Times New Roman"/>
                <w:sz w:val="18"/>
                <w:szCs w:val="18"/>
              </w:rPr>
              <w:t>.</w:t>
            </w:r>
            <w:r w:rsidRPr="00FC53A9">
              <w:rPr>
                <w:rFonts w:ascii="Times New Roman" w:hAnsi="Times New Roman" w:cs="Times New Roman"/>
                <w:sz w:val="18"/>
                <w:szCs w:val="18"/>
              </w:rPr>
              <w:t>3</w:t>
            </w:r>
            <w:r w:rsidR="00870D91" w:rsidRPr="00870D91">
              <w:rPr>
                <w:rFonts w:ascii="Times New Roman" w:hAnsi="Times New Roman" w:cs="Times New Roman"/>
                <w:sz w:val="18"/>
                <w:szCs w:val="18"/>
              </w:rPr>
              <w:t xml:space="preserve">. В случае, если участник закупки, обязанный заключить договор, признан уклонившимся от заключения договора, Заказчик вправе </w:t>
            </w:r>
            <w:r w:rsidR="00870D91" w:rsidRPr="00870D91">
              <w:rPr>
                <w:rFonts w:ascii="Times New Roman" w:hAnsi="Times New Roman" w:cs="Times New Roman"/>
                <w:sz w:val="18"/>
                <w:szCs w:val="18"/>
              </w:rPr>
              <w:lastRenderedPageBreak/>
              <w:t xml:space="preserve">заключить договор с участником закупки, заявке которого был присвоен второй (следующий) номер. </w:t>
            </w:r>
          </w:p>
          <w:p w14:paraId="02096567" w14:textId="03CBADB0" w:rsidR="00870D91" w:rsidRPr="00870D91" w:rsidRDefault="00FC53A9" w:rsidP="00FC53A9">
            <w:pPr>
              <w:widowControl w:val="0"/>
              <w:tabs>
                <w:tab w:val="left" w:pos="34"/>
                <w:tab w:val="left" w:pos="426"/>
              </w:tabs>
              <w:ind w:firstLine="34"/>
              <w:jc w:val="both"/>
              <w:rPr>
                <w:rFonts w:ascii="Times New Roman" w:hAnsi="Times New Roman" w:cs="Times New Roman"/>
                <w:bCs/>
                <w:sz w:val="18"/>
                <w:szCs w:val="18"/>
              </w:rPr>
            </w:pPr>
            <w:r w:rsidRPr="00FC53A9">
              <w:rPr>
                <w:rFonts w:ascii="Times New Roman" w:hAnsi="Times New Roman" w:cs="Times New Roman"/>
                <w:sz w:val="18"/>
                <w:szCs w:val="18"/>
              </w:rPr>
              <w:t>1</w:t>
            </w:r>
            <w:r w:rsidR="00870D91" w:rsidRPr="00870D91">
              <w:rPr>
                <w:rFonts w:ascii="Times New Roman" w:hAnsi="Times New Roman" w:cs="Times New Roman"/>
                <w:sz w:val="18"/>
                <w:szCs w:val="18"/>
              </w:rPr>
              <w:t>.</w:t>
            </w:r>
            <w:r w:rsidRPr="00FC53A9">
              <w:rPr>
                <w:rFonts w:ascii="Times New Roman" w:hAnsi="Times New Roman" w:cs="Times New Roman"/>
                <w:sz w:val="18"/>
                <w:szCs w:val="18"/>
              </w:rPr>
              <w:t>4</w:t>
            </w:r>
            <w:r w:rsidR="006E3CF3">
              <w:rPr>
                <w:rFonts w:ascii="Times New Roman" w:hAnsi="Times New Roman" w:cs="Times New Roman"/>
                <w:sz w:val="18"/>
                <w:szCs w:val="18"/>
              </w:rPr>
              <w:t>.</w:t>
            </w:r>
            <w:r w:rsidR="00870D91" w:rsidRPr="00870D91">
              <w:rPr>
                <w:rFonts w:ascii="Times New Roman" w:hAnsi="Times New Roman" w:cs="Times New Roman"/>
                <w:sz w:val="18"/>
                <w:szCs w:val="18"/>
              </w:rPr>
              <w:t xml:space="preserve"> В случае, если по результатам закупочной процедуры победителем признано лицо, с которым у заказчика заключен договор, срок действия которого не окончен, и существенные условия которого аналогичны условиям формы договора выполнения работ, размещенной в составе документации о закупке (далее– действующий договор), выполнение работ осуществляется в соответствии с действующим договором на основании спецификации и заключения нового договора между победителем и заказчиком не требуется. </w:t>
            </w:r>
          </w:p>
        </w:tc>
      </w:tr>
    </w:tbl>
    <w:p w14:paraId="050BADE1" w14:textId="77777777" w:rsidR="00446AA0" w:rsidRDefault="00446AA0" w:rsidP="00446AA0">
      <w:pPr>
        <w:spacing w:after="0"/>
        <w:jc w:val="both"/>
        <w:rPr>
          <w:rFonts w:ascii="Times New Roman" w:hAnsi="Times New Roman" w:cs="Times New Roman"/>
          <w:b/>
          <w:bCs/>
          <w:sz w:val="20"/>
          <w:szCs w:val="20"/>
        </w:rPr>
      </w:pPr>
    </w:p>
    <w:p w14:paraId="2C1A4112" w14:textId="77777777" w:rsidR="005259F3" w:rsidRDefault="005259F3" w:rsidP="00061257">
      <w:pPr>
        <w:spacing w:after="0"/>
        <w:jc w:val="right"/>
        <w:rPr>
          <w:rFonts w:ascii="Times New Roman" w:hAnsi="Times New Roman" w:cs="Times New Roman"/>
          <w:b/>
          <w:bCs/>
          <w:sz w:val="20"/>
          <w:szCs w:val="20"/>
        </w:rPr>
      </w:pPr>
    </w:p>
    <w:p w14:paraId="063F0916" w14:textId="77777777" w:rsidR="005259F3" w:rsidRPr="00491B7F" w:rsidRDefault="005259F3" w:rsidP="00061257">
      <w:pPr>
        <w:spacing w:after="0"/>
        <w:jc w:val="right"/>
        <w:rPr>
          <w:rFonts w:ascii="Times New Roman" w:hAnsi="Times New Roman" w:cs="Times New Roman"/>
          <w:b/>
          <w:bCs/>
          <w:sz w:val="18"/>
          <w:szCs w:val="18"/>
        </w:rPr>
      </w:pPr>
    </w:p>
    <w:p w14:paraId="5CB91167" w14:textId="0EE830E7" w:rsidR="000012F8" w:rsidRDefault="000012F8" w:rsidP="00740186">
      <w:pPr>
        <w:spacing w:after="0"/>
        <w:jc w:val="both"/>
        <w:rPr>
          <w:rFonts w:ascii="Times New Roman" w:hAnsi="Times New Roman" w:cs="Times New Roman"/>
          <w:b/>
          <w:bCs/>
          <w:sz w:val="18"/>
          <w:szCs w:val="18"/>
        </w:rPr>
      </w:pPr>
      <w:r w:rsidRPr="0087698B">
        <w:rPr>
          <w:rFonts w:ascii="Times New Roman" w:hAnsi="Times New Roman" w:cs="Times New Roman"/>
          <w:b/>
          <w:bCs/>
          <w:sz w:val="18"/>
          <w:szCs w:val="18"/>
        </w:rPr>
        <w:t>Приложение №</w:t>
      </w:r>
      <w:r>
        <w:rPr>
          <w:rFonts w:ascii="Times New Roman" w:hAnsi="Times New Roman" w:cs="Times New Roman"/>
          <w:b/>
          <w:bCs/>
          <w:sz w:val="18"/>
          <w:szCs w:val="18"/>
        </w:rPr>
        <w:t xml:space="preserve"> 1 </w:t>
      </w:r>
      <w:r w:rsidRPr="0087698B">
        <w:rPr>
          <w:rFonts w:ascii="Times New Roman" w:hAnsi="Times New Roman" w:cs="Times New Roman"/>
          <w:b/>
          <w:bCs/>
          <w:sz w:val="18"/>
          <w:szCs w:val="18"/>
        </w:rPr>
        <w:t>к закупочной документации</w:t>
      </w:r>
      <w:r>
        <w:rPr>
          <w:rFonts w:ascii="Times New Roman" w:hAnsi="Times New Roman" w:cs="Times New Roman"/>
          <w:b/>
          <w:bCs/>
          <w:sz w:val="18"/>
          <w:szCs w:val="18"/>
        </w:rPr>
        <w:t xml:space="preserve"> «Заявка на участие в открытом запросе предложений с квалификационным отбором» </w:t>
      </w:r>
      <w:r w:rsidRPr="0087698B">
        <w:rPr>
          <w:rFonts w:ascii="Times New Roman" w:hAnsi="Times New Roman" w:cs="Times New Roman"/>
          <w:b/>
          <w:bCs/>
          <w:sz w:val="18"/>
          <w:szCs w:val="18"/>
        </w:rPr>
        <w:t>(обязательно к заполнению для 1-го этапа).</w:t>
      </w:r>
    </w:p>
    <w:p w14:paraId="3B4C57A6" w14:textId="1FFB8216" w:rsidR="00740186" w:rsidRPr="0087698B" w:rsidRDefault="00740186" w:rsidP="00740186">
      <w:pPr>
        <w:spacing w:after="0"/>
        <w:jc w:val="both"/>
        <w:rPr>
          <w:rFonts w:ascii="Times New Roman" w:hAnsi="Times New Roman" w:cs="Times New Roman"/>
          <w:b/>
          <w:bCs/>
          <w:sz w:val="18"/>
          <w:szCs w:val="18"/>
        </w:rPr>
      </w:pPr>
      <w:r w:rsidRPr="0087698B">
        <w:rPr>
          <w:rFonts w:ascii="Times New Roman" w:hAnsi="Times New Roman" w:cs="Times New Roman"/>
          <w:b/>
          <w:bCs/>
          <w:sz w:val="18"/>
          <w:szCs w:val="18"/>
        </w:rPr>
        <w:t>Приложение №</w:t>
      </w:r>
      <w:r w:rsidR="000012F8">
        <w:rPr>
          <w:rFonts w:ascii="Times New Roman" w:hAnsi="Times New Roman" w:cs="Times New Roman"/>
          <w:b/>
          <w:bCs/>
          <w:sz w:val="18"/>
          <w:szCs w:val="18"/>
        </w:rPr>
        <w:t xml:space="preserve"> 2</w:t>
      </w:r>
      <w:r w:rsidRPr="0087698B">
        <w:rPr>
          <w:rFonts w:ascii="Times New Roman" w:hAnsi="Times New Roman" w:cs="Times New Roman"/>
          <w:b/>
          <w:bCs/>
          <w:sz w:val="18"/>
          <w:szCs w:val="18"/>
        </w:rPr>
        <w:t xml:space="preserve"> к закупочной документации «Перечень </w:t>
      </w:r>
      <w:r w:rsidRPr="00644FBF">
        <w:rPr>
          <w:rFonts w:ascii="Times New Roman" w:hAnsi="Times New Roman" w:cs="Times New Roman"/>
          <w:b/>
          <w:bCs/>
          <w:sz w:val="18"/>
          <w:szCs w:val="18"/>
        </w:rPr>
        <w:t>документов для оценки на благонадежность» (приложено отдельным файлом) (обязательно к заполнению для 1-го этапа</w:t>
      </w:r>
      <w:r w:rsidR="00644FBF" w:rsidRPr="00644FBF">
        <w:rPr>
          <w:rFonts w:ascii="Times New Roman" w:eastAsia="Times New Roman" w:hAnsi="Times New Roman" w:cs="Times New Roman"/>
          <w:b/>
          <w:sz w:val="18"/>
          <w:szCs w:val="18"/>
          <w:lang w:eastAsia="ru-RU"/>
        </w:rPr>
        <w:t>, предоставление документов обязательно</w:t>
      </w:r>
      <w:r w:rsidRPr="00644FBF">
        <w:rPr>
          <w:rFonts w:ascii="Times New Roman" w:hAnsi="Times New Roman" w:cs="Times New Roman"/>
          <w:b/>
          <w:bCs/>
          <w:sz w:val="18"/>
          <w:szCs w:val="18"/>
        </w:rPr>
        <w:t>).</w:t>
      </w:r>
    </w:p>
    <w:p w14:paraId="7ACB6028" w14:textId="706C38BB" w:rsidR="00740186" w:rsidRPr="0087698B" w:rsidRDefault="00740186" w:rsidP="00740186">
      <w:pPr>
        <w:spacing w:after="0"/>
        <w:jc w:val="both"/>
        <w:rPr>
          <w:rFonts w:ascii="Times New Roman" w:hAnsi="Times New Roman" w:cs="Times New Roman"/>
          <w:b/>
          <w:bCs/>
          <w:sz w:val="18"/>
          <w:szCs w:val="18"/>
        </w:rPr>
      </w:pPr>
      <w:r w:rsidRPr="0087698B">
        <w:rPr>
          <w:rFonts w:ascii="Times New Roman" w:hAnsi="Times New Roman" w:cs="Times New Roman"/>
          <w:b/>
          <w:bCs/>
          <w:sz w:val="18"/>
          <w:szCs w:val="18"/>
        </w:rPr>
        <w:t>Приложение №</w:t>
      </w:r>
      <w:r w:rsidR="000012F8">
        <w:rPr>
          <w:rFonts w:ascii="Times New Roman" w:hAnsi="Times New Roman" w:cs="Times New Roman"/>
          <w:b/>
          <w:bCs/>
          <w:sz w:val="18"/>
          <w:szCs w:val="18"/>
        </w:rPr>
        <w:t xml:space="preserve"> 3</w:t>
      </w:r>
      <w:r w:rsidRPr="0087698B">
        <w:rPr>
          <w:rFonts w:ascii="Times New Roman" w:hAnsi="Times New Roman" w:cs="Times New Roman"/>
          <w:b/>
          <w:bCs/>
          <w:sz w:val="18"/>
          <w:szCs w:val="18"/>
        </w:rPr>
        <w:t xml:space="preserve"> к закупочной документации «Анкета компетенции и опыта» (обязательно к заполнению для 1-го этапа).</w:t>
      </w:r>
    </w:p>
    <w:p w14:paraId="6734CB1A" w14:textId="02D3EEF7" w:rsidR="00740186" w:rsidRPr="00644FBF" w:rsidRDefault="00740186" w:rsidP="00740186">
      <w:pPr>
        <w:spacing w:after="0"/>
        <w:jc w:val="both"/>
        <w:rPr>
          <w:rFonts w:ascii="Times New Roman" w:hAnsi="Times New Roman" w:cs="Times New Roman"/>
          <w:b/>
          <w:bCs/>
          <w:sz w:val="18"/>
          <w:szCs w:val="18"/>
        </w:rPr>
      </w:pPr>
      <w:r w:rsidRPr="00644FBF">
        <w:rPr>
          <w:rFonts w:ascii="Times New Roman" w:hAnsi="Times New Roman" w:cs="Times New Roman"/>
          <w:b/>
          <w:bCs/>
          <w:sz w:val="18"/>
          <w:szCs w:val="18"/>
        </w:rPr>
        <w:t>Приложение №</w:t>
      </w:r>
      <w:r w:rsidR="000012F8">
        <w:rPr>
          <w:rFonts w:ascii="Times New Roman" w:hAnsi="Times New Roman" w:cs="Times New Roman"/>
          <w:b/>
          <w:bCs/>
          <w:sz w:val="18"/>
          <w:szCs w:val="18"/>
        </w:rPr>
        <w:t xml:space="preserve"> 4</w:t>
      </w:r>
      <w:r w:rsidRPr="00644FBF">
        <w:rPr>
          <w:rFonts w:ascii="Times New Roman" w:hAnsi="Times New Roman" w:cs="Times New Roman"/>
          <w:b/>
          <w:bCs/>
          <w:sz w:val="18"/>
          <w:szCs w:val="18"/>
        </w:rPr>
        <w:t xml:space="preserve"> к закупочной документации «Согласие на обработку данных» (обязательно к заполнению для 1-го этапа).</w:t>
      </w:r>
    </w:p>
    <w:p w14:paraId="6F6085ED" w14:textId="1E1116EF" w:rsidR="00740186" w:rsidRPr="00644FBF" w:rsidRDefault="00740186" w:rsidP="00740186">
      <w:pPr>
        <w:spacing w:after="0"/>
        <w:jc w:val="both"/>
        <w:rPr>
          <w:rFonts w:ascii="Times New Roman" w:hAnsi="Times New Roman" w:cs="Times New Roman"/>
          <w:b/>
          <w:bCs/>
          <w:sz w:val="18"/>
          <w:szCs w:val="18"/>
        </w:rPr>
      </w:pPr>
      <w:r w:rsidRPr="00525EFD">
        <w:rPr>
          <w:rFonts w:ascii="Times New Roman" w:hAnsi="Times New Roman" w:cs="Times New Roman"/>
          <w:b/>
          <w:bCs/>
          <w:sz w:val="18"/>
          <w:szCs w:val="18"/>
        </w:rPr>
        <w:t xml:space="preserve">Приложение № </w:t>
      </w:r>
      <w:r w:rsidR="000012F8" w:rsidRPr="00525EFD">
        <w:rPr>
          <w:rFonts w:ascii="Times New Roman" w:hAnsi="Times New Roman" w:cs="Times New Roman"/>
          <w:b/>
          <w:bCs/>
          <w:sz w:val="18"/>
          <w:szCs w:val="18"/>
        </w:rPr>
        <w:t>5</w:t>
      </w:r>
      <w:r w:rsidRPr="00525EFD">
        <w:rPr>
          <w:rFonts w:ascii="Times New Roman" w:hAnsi="Times New Roman" w:cs="Times New Roman"/>
          <w:b/>
          <w:bCs/>
          <w:sz w:val="18"/>
          <w:szCs w:val="18"/>
        </w:rPr>
        <w:t xml:space="preserve"> к закупочной документации «Проект договора»</w:t>
      </w:r>
      <w:r w:rsidRPr="00644FBF">
        <w:rPr>
          <w:rFonts w:ascii="Times New Roman" w:hAnsi="Times New Roman" w:cs="Times New Roman"/>
          <w:b/>
          <w:bCs/>
          <w:sz w:val="18"/>
          <w:szCs w:val="18"/>
        </w:rPr>
        <w:t xml:space="preserve"> </w:t>
      </w:r>
    </w:p>
    <w:p w14:paraId="64FEBB00" w14:textId="570C9323" w:rsidR="00740186" w:rsidRPr="00644FBF" w:rsidRDefault="00740186" w:rsidP="00740186">
      <w:pPr>
        <w:spacing w:after="0"/>
        <w:jc w:val="both"/>
        <w:rPr>
          <w:rFonts w:ascii="Times New Roman" w:hAnsi="Times New Roman" w:cs="Times New Roman"/>
          <w:b/>
          <w:bCs/>
          <w:sz w:val="18"/>
          <w:szCs w:val="18"/>
        </w:rPr>
      </w:pPr>
      <w:r w:rsidRPr="00644FBF">
        <w:rPr>
          <w:rFonts w:ascii="Times New Roman" w:hAnsi="Times New Roman" w:cs="Times New Roman"/>
          <w:b/>
          <w:bCs/>
          <w:sz w:val="18"/>
          <w:szCs w:val="18"/>
        </w:rPr>
        <w:t xml:space="preserve">Приложение № </w:t>
      </w:r>
      <w:r w:rsidR="000012F8">
        <w:rPr>
          <w:rFonts w:ascii="Times New Roman" w:hAnsi="Times New Roman" w:cs="Times New Roman"/>
          <w:b/>
          <w:bCs/>
          <w:sz w:val="18"/>
          <w:szCs w:val="18"/>
        </w:rPr>
        <w:t>6</w:t>
      </w:r>
      <w:r w:rsidRPr="00644FBF">
        <w:rPr>
          <w:rFonts w:ascii="Times New Roman" w:hAnsi="Times New Roman" w:cs="Times New Roman"/>
          <w:b/>
          <w:bCs/>
          <w:sz w:val="18"/>
          <w:szCs w:val="18"/>
        </w:rPr>
        <w:t xml:space="preserve"> к закупочной документации «Форма Технико-коммерческого предложения» (обязательно для заполнения по 2-му этапу).</w:t>
      </w:r>
    </w:p>
    <w:p w14:paraId="0DCB230C" w14:textId="70BF0454" w:rsidR="008D4BDD" w:rsidRPr="00644FBF" w:rsidRDefault="00740186" w:rsidP="008D4BDD">
      <w:pPr>
        <w:spacing w:after="0"/>
        <w:jc w:val="both"/>
        <w:rPr>
          <w:rFonts w:ascii="Times New Roman" w:hAnsi="Times New Roman" w:cs="Times New Roman"/>
          <w:b/>
          <w:bCs/>
          <w:sz w:val="18"/>
          <w:szCs w:val="18"/>
        </w:rPr>
      </w:pPr>
      <w:r w:rsidRPr="00525EFD">
        <w:rPr>
          <w:rFonts w:ascii="Times New Roman" w:hAnsi="Times New Roman" w:cs="Times New Roman"/>
          <w:b/>
          <w:bCs/>
          <w:sz w:val="18"/>
          <w:szCs w:val="18"/>
        </w:rPr>
        <w:t xml:space="preserve">Приложение № </w:t>
      </w:r>
      <w:r w:rsidR="000012F8" w:rsidRPr="00525EFD">
        <w:rPr>
          <w:rFonts w:ascii="Times New Roman" w:hAnsi="Times New Roman" w:cs="Times New Roman"/>
          <w:b/>
          <w:bCs/>
          <w:sz w:val="18"/>
          <w:szCs w:val="18"/>
        </w:rPr>
        <w:t>7</w:t>
      </w:r>
      <w:r w:rsidRPr="00525EFD">
        <w:rPr>
          <w:rFonts w:ascii="Times New Roman" w:hAnsi="Times New Roman" w:cs="Times New Roman"/>
          <w:b/>
          <w:bCs/>
          <w:sz w:val="18"/>
          <w:szCs w:val="18"/>
        </w:rPr>
        <w:t xml:space="preserve"> к закупочной документации «Скан Технического задания».</w:t>
      </w:r>
      <w:r w:rsidR="00644FBF" w:rsidRPr="00525EFD">
        <w:rPr>
          <w:rFonts w:ascii="Times New Roman" w:hAnsi="Times New Roman" w:cs="Times New Roman"/>
          <w:b/>
          <w:bCs/>
          <w:sz w:val="18"/>
          <w:szCs w:val="18"/>
        </w:rPr>
        <w:t xml:space="preserve"> (Для сведения ко 2-му этапу)</w:t>
      </w:r>
    </w:p>
    <w:p w14:paraId="450C3D21" w14:textId="77777777" w:rsidR="00870D91" w:rsidRPr="00491B7F" w:rsidRDefault="00870D91" w:rsidP="00740186">
      <w:pPr>
        <w:spacing w:after="0"/>
        <w:jc w:val="both"/>
        <w:rPr>
          <w:rFonts w:ascii="Times New Roman" w:hAnsi="Times New Roman" w:cs="Times New Roman"/>
          <w:b/>
          <w:bCs/>
          <w:sz w:val="18"/>
          <w:szCs w:val="18"/>
        </w:rPr>
      </w:pPr>
    </w:p>
    <w:p w14:paraId="0191F68E" w14:textId="77777777" w:rsidR="00740186" w:rsidRDefault="00740186" w:rsidP="00740186">
      <w:pPr>
        <w:spacing w:after="0"/>
        <w:jc w:val="right"/>
        <w:rPr>
          <w:rFonts w:ascii="Times New Roman" w:hAnsi="Times New Roman" w:cs="Times New Roman"/>
          <w:b/>
          <w:bCs/>
          <w:sz w:val="20"/>
          <w:szCs w:val="20"/>
        </w:rPr>
      </w:pPr>
    </w:p>
    <w:p w14:paraId="57AC57B6" w14:textId="77777777" w:rsidR="005259F3" w:rsidRDefault="005259F3" w:rsidP="00740186">
      <w:pPr>
        <w:spacing w:after="0"/>
        <w:jc w:val="both"/>
        <w:rPr>
          <w:rFonts w:ascii="Times New Roman" w:hAnsi="Times New Roman" w:cs="Times New Roman"/>
          <w:b/>
          <w:bCs/>
          <w:sz w:val="20"/>
          <w:szCs w:val="20"/>
        </w:rPr>
      </w:pPr>
    </w:p>
    <w:p w14:paraId="09ADCED1" w14:textId="77777777" w:rsidR="005259F3" w:rsidRDefault="005259F3" w:rsidP="00061257">
      <w:pPr>
        <w:spacing w:after="0"/>
        <w:jc w:val="right"/>
        <w:rPr>
          <w:rFonts w:ascii="Times New Roman" w:hAnsi="Times New Roman" w:cs="Times New Roman"/>
          <w:b/>
          <w:bCs/>
          <w:sz w:val="20"/>
          <w:szCs w:val="20"/>
        </w:rPr>
      </w:pPr>
    </w:p>
    <w:p w14:paraId="6BE3E3DE" w14:textId="77777777" w:rsidR="00090DA5" w:rsidRDefault="00090DA5" w:rsidP="00090DA5">
      <w:pPr>
        <w:rPr>
          <w:b/>
          <w:bCs/>
          <w:spacing w:val="36"/>
          <w:sz w:val="20"/>
          <w:szCs w:val="20"/>
        </w:rPr>
      </w:pPr>
    </w:p>
    <w:p w14:paraId="20A9A17A" w14:textId="77777777" w:rsidR="00DF5689" w:rsidRDefault="00DF5689" w:rsidP="00927333">
      <w:pPr>
        <w:spacing w:after="0"/>
        <w:jc w:val="right"/>
        <w:rPr>
          <w:rFonts w:ascii="Times New Roman" w:hAnsi="Times New Roman" w:cs="Times New Roman"/>
          <w:b/>
          <w:bCs/>
          <w:sz w:val="24"/>
          <w:szCs w:val="24"/>
        </w:rPr>
      </w:pPr>
    </w:p>
    <w:p w14:paraId="26A49977" w14:textId="77777777" w:rsidR="00927333" w:rsidRDefault="00927333" w:rsidP="007C3108">
      <w:pPr>
        <w:spacing w:after="0"/>
        <w:jc w:val="right"/>
        <w:rPr>
          <w:rFonts w:ascii="Times New Roman" w:hAnsi="Times New Roman" w:cs="Times New Roman"/>
          <w:b/>
          <w:bCs/>
          <w:sz w:val="24"/>
          <w:szCs w:val="24"/>
        </w:rPr>
      </w:pPr>
    </w:p>
    <w:sectPr w:rsidR="00927333" w:rsidSect="00043196">
      <w:footerReference w:type="even" r:id="rId9"/>
      <w:footerReference w:type="default" r:id="rId10"/>
      <w:pgSz w:w="11907" w:h="16840"/>
      <w:pgMar w:top="851" w:right="851" w:bottom="851" w:left="1276" w:header="720" w:footer="4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E76A9" w14:textId="77777777" w:rsidR="00EF36DC" w:rsidRDefault="00EF36DC" w:rsidP="00F028F6">
      <w:pPr>
        <w:spacing w:after="0" w:line="240" w:lineRule="auto"/>
      </w:pPr>
      <w:r>
        <w:separator/>
      </w:r>
    </w:p>
  </w:endnote>
  <w:endnote w:type="continuationSeparator" w:id="0">
    <w:p w14:paraId="191E1417" w14:textId="77777777" w:rsidR="00EF36DC" w:rsidRDefault="00EF36DC" w:rsidP="00F0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BE583" w14:textId="77777777" w:rsidR="00044854" w:rsidRDefault="00044854" w:rsidP="0028472C">
    <w:pPr>
      <w:pStyle w:val="afd"/>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separate"/>
    </w:r>
    <w:r>
      <w:rPr>
        <w:rStyle w:val="aff4"/>
        <w:noProof/>
      </w:rPr>
      <w:t>1</w:t>
    </w:r>
    <w:r>
      <w:rPr>
        <w:rStyle w:val="aff4"/>
      </w:rPr>
      <w:fldChar w:fldCharType="end"/>
    </w:r>
  </w:p>
  <w:p w14:paraId="5770876A" w14:textId="77777777" w:rsidR="00044854" w:rsidRDefault="00044854" w:rsidP="0028472C">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ACF41" w14:textId="5D104379" w:rsidR="00044854" w:rsidRDefault="00044854">
    <w:pPr>
      <w:pStyle w:val="afd"/>
      <w:jc w:val="right"/>
    </w:pPr>
    <w:r>
      <w:fldChar w:fldCharType="begin"/>
    </w:r>
    <w:r>
      <w:instrText>PAGE   \* MERGEFORMAT</w:instrText>
    </w:r>
    <w:r>
      <w:fldChar w:fldCharType="separate"/>
    </w:r>
    <w:r w:rsidR="00281ADB">
      <w:rPr>
        <w:noProof/>
      </w:rPr>
      <w:t>3</w:t>
    </w:r>
    <w:r>
      <w:fldChar w:fldCharType="end"/>
    </w:r>
  </w:p>
  <w:p w14:paraId="7B7DC594" w14:textId="77777777" w:rsidR="00044854" w:rsidRDefault="00044854" w:rsidP="0028472C">
    <w:pPr>
      <w:pStyle w:val="af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B1C99" w14:textId="77777777" w:rsidR="00EF36DC" w:rsidRDefault="00EF36DC" w:rsidP="00F028F6">
      <w:pPr>
        <w:spacing w:after="0" w:line="240" w:lineRule="auto"/>
      </w:pPr>
      <w:r>
        <w:separator/>
      </w:r>
    </w:p>
  </w:footnote>
  <w:footnote w:type="continuationSeparator" w:id="0">
    <w:p w14:paraId="164B375B" w14:textId="77777777" w:rsidR="00EF36DC" w:rsidRDefault="00EF36DC" w:rsidP="00F02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3060"/>
    <w:multiLevelType w:val="multilevel"/>
    <w:tmpl w:val="B79095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4A5C96"/>
    <w:multiLevelType w:val="multilevel"/>
    <w:tmpl w:val="52ECB0A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6A210B"/>
    <w:multiLevelType w:val="hybridMultilevel"/>
    <w:tmpl w:val="BAD4C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FD0EC9"/>
    <w:multiLevelType w:val="hybridMultilevel"/>
    <w:tmpl w:val="C226C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2E6D38"/>
    <w:multiLevelType w:val="hybridMultilevel"/>
    <w:tmpl w:val="74647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6932B4"/>
    <w:multiLevelType w:val="hybridMultilevel"/>
    <w:tmpl w:val="93D6FA7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BC0176"/>
    <w:multiLevelType w:val="hybridMultilevel"/>
    <w:tmpl w:val="3A0429A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3A1B71"/>
    <w:multiLevelType w:val="hybridMultilevel"/>
    <w:tmpl w:val="E0BA04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6B40745"/>
    <w:multiLevelType w:val="multilevel"/>
    <w:tmpl w:val="6BA4DEA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769256A"/>
    <w:multiLevelType w:val="hybridMultilevel"/>
    <w:tmpl w:val="2C900018"/>
    <w:lvl w:ilvl="0" w:tplc="4DFAEB6C">
      <w:start w:val="1"/>
      <w:numFmt w:val="decimal"/>
      <w:lvlText w:val="%1."/>
      <w:lvlJc w:val="right"/>
      <w:pPr>
        <w:ind w:left="644" w:hanging="3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AB1578"/>
    <w:multiLevelType w:val="hybridMultilevel"/>
    <w:tmpl w:val="980CA53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F17F53"/>
    <w:multiLevelType w:val="hybridMultilevel"/>
    <w:tmpl w:val="BEE4CD1E"/>
    <w:lvl w:ilvl="0" w:tplc="1238382E">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CB60B36"/>
    <w:multiLevelType w:val="hybridMultilevel"/>
    <w:tmpl w:val="C79890FA"/>
    <w:lvl w:ilvl="0" w:tplc="0419000F">
      <w:start w:val="1"/>
      <w:numFmt w:val="decimal"/>
      <w:lvlText w:val="%1."/>
      <w:lvlJc w:val="left"/>
      <w:pPr>
        <w:ind w:left="360" w:hanging="360"/>
      </w:pPr>
    </w:lvl>
    <w:lvl w:ilvl="1" w:tplc="0EC6160C">
      <w:start w:val="1"/>
      <w:numFmt w:val="decimal"/>
      <w:lvlText w:val="%2)"/>
      <w:lvlJc w:val="left"/>
      <w:pPr>
        <w:ind w:left="1156" w:hanging="360"/>
      </w:pPr>
      <w:rPr>
        <w:rFonts w:hint="default"/>
      </w:r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15:restartNumberingAfterBreak="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15:restartNumberingAfterBreak="0">
    <w:nsid w:val="30CA782D"/>
    <w:multiLevelType w:val="hybridMultilevel"/>
    <w:tmpl w:val="33BE70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92A330A"/>
    <w:multiLevelType w:val="hybridMultilevel"/>
    <w:tmpl w:val="27D80D56"/>
    <w:lvl w:ilvl="0" w:tplc="DD4AF0D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267A72"/>
    <w:multiLevelType w:val="multilevel"/>
    <w:tmpl w:val="2634F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341E86"/>
    <w:multiLevelType w:val="multilevel"/>
    <w:tmpl w:val="C0A4F3F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15B45DC"/>
    <w:multiLevelType w:val="hybridMultilevel"/>
    <w:tmpl w:val="781EA63C"/>
    <w:lvl w:ilvl="0" w:tplc="27CAF05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58B448E6"/>
    <w:multiLevelType w:val="hybridMultilevel"/>
    <w:tmpl w:val="B57A989C"/>
    <w:lvl w:ilvl="0" w:tplc="209078A2">
      <w:start w:val="1"/>
      <w:numFmt w:val="decimal"/>
      <w:lvlText w:val="%1."/>
      <w:lvlJc w:val="left"/>
      <w:pPr>
        <w:ind w:left="720" w:hanging="360"/>
      </w:pPr>
      <w:rPr>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1138D1"/>
    <w:multiLevelType w:val="multilevel"/>
    <w:tmpl w:val="80B2A6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C3004F"/>
    <w:multiLevelType w:val="multilevel"/>
    <w:tmpl w:val="E4E0F9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3D605E"/>
    <w:multiLevelType w:val="multilevel"/>
    <w:tmpl w:val="90E64C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BA5AA8"/>
    <w:multiLevelType w:val="multilevel"/>
    <w:tmpl w:val="EE8ABB3A"/>
    <w:lvl w:ilvl="0">
      <w:start w:val="3"/>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5F108EA"/>
    <w:multiLevelType w:val="hybridMultilevel"/>
    <w:tmpl w:val="3832530C"/>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69939B5"/>
    <w:multiLevelType w:val="multilevel"/>
    <w:tmpl w:val="5290D25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3CE6E95"/>
    <w:multiLevelType w:val="multilevel"/>
    <w:tmpl w:val="2946DE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8F4F64"/>
    <w:multiLevelType w:val="hybridMultilevel"/>
    <w:tmpl w:val="D8CC8D0E"/>
    <w:lvl w:ilvl="0" w:tplc="0428C8C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7A915EAF"/>
    <w:multiLevelType w:val="multilevel"/>
    <w:tmpl w:val="406014B2"/>
    <w:lvl w:ilvl="0">
      <w:start w:val="1"/>
      <w:numFmt w:val="decimal"/>
      <w:lvlText w:val="%1."/>
      <w:lvlJc w:val="left"/>
      <w:pPr>
        <w:ind w:left="720" w:hanging="360"/>
      </w:pPr>
      <w:rPr>
        <w:rFonts w:eastAsiaTheme="minorHAnsi" w:hint="default"/>
        <w:b/>
      </w:rPr>
    </w:lvl>
    <w:lvl w:ilvl="1">
      <w:start w:val="1"/>
      <w:numFmt w:val="decimal"/>
      <w:isLgl/>
      <w:lvlText w:val="%1.%2"/>
      <w:lvlJc w:val="left"/>
      <w:pPr>
        <w:ind w:left="1070" w:hanging="360"/>
      </w:pPr>
      <w:rPr>
        <w:rFonts w:hint="default"/>
        <w:b w:val="0"/>
      </w:rPr>
    </w:lvl>
    <w:lvl w:ilvl="2">
      <w:start w:val="1"/>
      <w:numFmt w:val="decimal"/>
      <w:isLgl/>
      <w:lvlText w:val="%1.%2.%3"/>
      <w:lvlJc w:val="left"/>
      <w:pPr>
        <w:ind w:left="1780" w:hanging="720"/>
      </w:pPr>
      <w:rPr>
        <w:rFonts w:hint="default"/>
        <w:b w:val="0"/>
      </w:rPr>
    </w:lvl>
    <w:lvl w:ilvl="3">
      <w:start w:val="1"/>
      <w:numFmt w:val="decimal"/>
      <w:isLgl/>
      <w:lvlText w:val="%1.%2.%3.%4"/>
      <w:lvlJc w:val="left"/>
      <w:pPr>
        <w:ind w:left="2130" w:hanging="720"/>
      </w:pPr>
      <w:rPr>
        <w:rFonts w:hint="default"/>
        <w:b w:val="0"/>
      </w:rPr>
    </w:lvl>
    <w:lvl w:ilvl="4">
      <w:start w:val="1"/>
      <w:numFmt w:val="decimal"/>
      <w:isLgl/>
      <w:lvlText w:val="%1.%2.%3.%4.%5"/>
      <w:lvlJc w:val="left"/>
      <w:pPr>
        <w:ind w:left="2480" w:hanging="720"/>
      </w:pPr>
      <w:rPr>
        <w:rFonts w:hint="default"/>
        <w:b w:val="0"/>
      </w:rPr>
    </w:lvl>
    <w:lvl w:ilvl="5">
      <w:start w:val="1"/>
      <w:numFmt w:val="decimal"/>
      <w:isLgl/>
      <w:lvlText w:val="%1.%2.%3.%4.%5.%6"/>
      <w:lvlJc w:val="left"/>
      <w:pPr>
        <w:ind w:left="3190" w:hanging="1080"/>
      </w:pPr>
      <w:rPr>
        <w:rFonts w:hint="default"/>
        <w:b w:val="0"/>
      </w:rPr>
    </w:lvl>
    <w:lvl w:ilvl="6">
      <w:start w:val="1"/>
      <w:numFmt w:val="decimal"/>
      <w:isLgl/>
      <w:lvlText w:val="%1.%2.%3.%4.%5.%6.%7"/>
      <w:lvlJc w:val="left"/>
      <w:pPr>
        <w:ind w:left="3540" w:hanging="1080"/>
      </w:pPr>
      <w:rPr>
        <w:rFonts w:hint="default"/>
        <w:b w:val="0"/>
      </w:rPr>
    </w:lvl>
    <w:lvl w:ilvl="7">
      <w:start w:val="1"/>
      <w:numFmt w:val="decimal"/>
      <w:isLgl/>
      <w:lvlText w:val="%1.%2.%3.%4.%5.%6.%7.%8"/>
      <w:lvlJc w:val="left"/>
      <w:pPr>
        <w:ind w:left="4250" w:hanging="1440"/>
      </w:pPr>
      <w:rPr>
        <w:rFonts w:hint="default"/>
        <w:b w:val="0"/>
      </w:rPr>
    </w:lvl>
    <w:lvl w:ilvl="8">
      <w:start w:val="1"/>
      <w:numFmt w:val="decimal"/>
      <w:isLgl/>
      <w:lvlText w:val="%1.%2.%3.%4.%5.%6.%7.%8.%9"/>
      <w:lvlJc w:val="left"/>
      <w:pPr>
        <w:ind w:left="4600" w:hanging="1440"/>
      </w:pPr>
      <w:rPr>
        <w:rFonts w:hint="default"/>
        <w:b w:val="0"/>
      </w:rPr>
    </w:lvl>
  </w:abstractNum>
  <w:abstractNum w:abstractNumId="29" w15:restartNumberingAfterBreak="0">
    <w:nsid w:val="7DA02B3F"/>
    <w:multiLevelType w:val="hybridMultilevel"/>
    <w:tmpl w:val="3AE859A2"/>
    <w:lvl w:ilvl="0" w:tplc="9AB6D8A2">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9"/>
  </w:num>
  <w:num w:numId="3">
    <w:abstractNumId w:val="15"/>
  </w:num>
  <w:num w:numId="4">
    <w:abstractNumId w:val="18"/>
  </w:num>
  <w:num w:numId="5">
    <w:abstractNumId w:val="1"/>
  </w:num>
  <w:num w:numId="6">
    <w:abstractNumId w:val="13"/>
  </w:num>
  <w:num w:numId="7">
    <w:abstractNumId w:val="10"/>
  </w:num>
  <w:num w:numId="8">
    <w:abstractNumId w:val="27"/>
  </w:num>
  <w:num w:numId="9">
    <w:abstractNumId w:val="17"/>
  </w:num>
  <w:num w:numId="10">
    <w:abstractNumId w:val="24"/>
  </w:num>
  <w:num w:numId="11">
    <w:abstractNumId w:val="25"/>
  </w:num>
  <w:num w:numId="12">
    <w:abstractNumId w:val="5"/>
  </w:num>
  <w:num w:numId="13">
    <w:abstractNumId w:val="23"/>
  </w:num>
  <w:num w:numId="14">
    <w:abstractNumId w:val="21"/>
  </w:num>
  <w:num w:numId="15">
    <w:abstractNumId w:val="3"/>
  </w:num>
  <w:num w:numId="16">
    <w:abstractNumId w:val="16"/>
  </w:num>
  <w:num w:numId="17">
    <w:abstractNumId w:val="20"/>
  </w:num>
  <w:num w:numId="18">
    <w:abstractNumId w:val="0"/>
  </w:num>
  <w:num w:numId="19">
    <w:abstractNumId w:val="2"/>
  </w:num>
  <w:num w:numId="20">
    <w:abstractNumId w:val="8"/>
  </w:num>
  <w:num w:numId="21">
    <w:abstractNumId w:val="4"/>
  </w:num>
  <w:num w:numId="22">
    <w:abstractNumId w:val="7"/>
  </w:num>
  <w:num w:numId="23">
    <w:abstractNumId w:val="14"/>
  </w:num>
  <w:num w:numId="24">
    <w:abstractNumId w:val="11"/>
  </w:num>
  <w:num w:numId="25">
    <w:abstractNumId w:val="26"/>
  </w:num>
  <w:num w:numId="26">
    <w:abstractNumId w:val="22"/>
  </w:num>
  <w:num w:numId="27">
    <w:abstractNumId w:val="29"/>
  </w:num>
  <w:num w:numId="28">
    <w:abstractNumId w:val="9"/>
  </w:num>
  <w:num w:numId="29">
    <w:abstractNumId w:val="28"/>
  </w:num>
  <w:num w:numId="30">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EB2"/>
    <w:rsid w:val="000012F8"/>
    <w:rsid w:val="00001875"/>
    <w:rsid w:val="00005961"/>
    <w:rsid w:val="00017F6E"/>
    <w:rsid w:val="000279DD"/>
    <w:rsid w:val="00030C5F"/>
    <w:rsid w:val="00032E33"/>
    <w:rsid w:val="000335E5"/>
    <w:rsid w:val="000337F4"/>
    <w:rsid w:val="00033BA2"/>
    <w:rsid w:val="00043196"/>
    <w:rsid w:val="00043830"/>
    <w:rsid w:val="00043A8A"/>
    <w:rsid w:val="00044854"/>
    <w:rsid w:val="00045BDD"/>
    <w:rsid w:val="00046F09"/>
    <w:rsid w:val="00047C00"/>
    <w:rsid w:val="00050D58"/>
    <w:rsid w:val="00051E05"/>
    <w:rsid w:val="00053BAE"/>
    <w:rsid w:val="00054492"/>
    <w:rsid w:val="00057276"/>
    <w:rsid w:val="00061257"/>
    <w:rsid w:val="00064D94"/>
    <w:rsid w:val="00072357"/>
    <w:rsid w:val="0007243F"/>
    <w:rsid w:val="00083213"/>
    <w:rsid w:val="00083B70"/>
    <w:rsid w:val="000855F4"/>
    <w:rsid w:val="00090DA5"/>
    <w:rsid w:val="0009146D"/>
    <w:rsid w:val="000923FA"/>
    <w:rsid w:val="00094CE1"/>
    <w:rsid w:val="00097B26"/>
    <w:rsid w:val="000A1A49"/>
    <w:rsid w:val="000A24F4"/>
    <w:rsid w:val="000A405F"/>
    <w:rsid w:val="000A4213"/>
    <w:rsid w:val="000A7912"/>
    <w:rsid w:val="000B6B96"/>
    <w:rsid w:val="000B7D14"/>
    <w:rsid w:val="000C0BF6"/>
    <w:rsid w:val="000D32A6"/>
    <w:rsid w:val="000E1259"/>
    <w:rsid w:val="000E29A9"/>
    <w:rsid w:val="000E47D9"/>
    <w:rsid w:val="000E4E3C"/>
    <w:rsid w:val="000F1278"/>
    <w:rsid w:val="000F4EC0"/>
    <w:rsid w:val="001005DF"/>
    <w:rsid w:val="00102F26"/>
    <w:rsid w:val="00106561"/>
    <w:rsid w:val="001157CA"/>
    <w:rsid w:val="00130ECC"/>
    <w:rsid w:val="00131711"/>
    <w:rsid w:val="00136779"/>
    <w:rsid w:val="00141131"/>
    <w:rsid w:val="00143AC4"/>
    <w:rsid w:val="00144D9C"/>
    <w:rsid w:val="001456A4"/>
    <w:rsid w:val="00146C08"/>
    <w:rsid w:val="0014730D"/>
    <w:rsid w:val="00157D95"/>
    <w:rsid w:val="00163A9A"/>
    <w:rsid w:val="00167291"/>
    <w:rsid w:val="00171144"/>
    <w:rsid w:val="00183598"/>
    <w:rsid w:val="001840F0"/>
    <w:rsid w:val="00190459"/>
    <w:rsid w:val="00193178"/>
    <w:rsid w:val="00195407"/>
    <w:rsid w:val="00196ACC"/>
    <w:rsid w:val="00197ACA"/>
    <w:rsid w:val="001A5D65"/>
    <w:rsid w:val="001A70A3"/>
    <w:rsid w:val="001B0397"/>
    <w:rsid w:val="001B1C2B"/>
    <w:rsid w:val="001B58E2"/>
    <w:rsid w:val="001B7C6D"/>
    <w:rsid w:val="001C09B4"/>
    <w:rsid w:val="001C137C"/>
    <w:rsid w:val="001C211C"/>
    <w:rsid w:val="001C574E"/>
    <w:rsid w:val="001D2EF4"/>
    <w:rsid w:val="001E0E93"/>
    <w:rsid w:val="001E1AB7"/>
    <w:rsid w:val="001E63EA"/>
    <w:rsid w:val="001F1DCB"/>
    <w:rsid w:val="001F309B"/>
    <w:rsid w:val="00204612"/>
    <w:rsid w:val="002055FE"/>
    <w:rsid w:val="002061CE"/>
    <w:rsid w:val="00206AE1"/>
    <w:rsid w:val="002108B9"/>
    <w:rsid w:val="002120F2"/>
    <w:rsid w:val="00212465"/>
    <w:rsid w:val="00214244"/>
    <w:rsid w:val="00214897"/>
    <w:rsid w:val="002159DD"/>
    <w:rsid w:val="002202DB"/>
    <w:rsid w:val="002247B3"/>
    <w:rsid w:val="00226BC1"/>
    <w:rsid w:val="00226CF4"/>
    <w:rsid w:val="002275A3"/>
    <w:rsid w:val="00231A3A"/>
    <w:rsid w:val="002344AB"/>
    <w:rsid w:val="00237E43"/>
    <w:rsid w:val="002418FB"/>
    <w:rsid w:val="002511B2"/>
    <w:rsid w:val="002520A4"/>
    <w:rsid w:val="002542E0"/>
    <w:rsid w:val="002552FD"/>
    <w:rsid w:val="002568AF"/>
    <w:rsid w:val="00263BF1"/>
    <w:rsid w:val="002642C1"/>
    <w:rsid w:val="002745F1"/>
    <w:rsid w:val="002777CF"/>
    <w:rsid w:val="00280883"/>
    <w:rsid w:val="00281ADB"/>
    <w:rsid w:val="0028353A"/>
    <w:rsid w:val="0028472C"/>
    <w:rsid w:val="0028504B"/>
    <w:rsid w:val="00290598"/>
    <w:rsid w:val="002958DF"/>
    <w:rsid w:val="002964C9"/>
    <w:rsid w:val="002A1764"/>
    <w:rsid w:val="002A43AB"/>
    <w:rsid w:val="002A6883"/>
    <w:rsid w:val="002B6100"/>
    <w:rsid w:val="002C435F"/>
    <w:rsid w:val="002C4914"/>
    <w:rsid w:val="002C5D04"/>
    <w:rsid w:val="002C687C"/>
    <w:rsid w:val="002D1A54"/>
    <w:rsid w:val="002D2A3D"/>
    <w:rsid w:val="002E104F"/>
    <w:rsid w:val="002E3692"/>
    <w:rsid w:val="002E48AD"/>
    <w:rsid w:val="002E7162"/>
    <w:rsid w:val="002F4050"/>
    <w:rsid w:val="002F7693"/>
    <w:rsid w:val="0030019B"/>
    <w:rsid w:val="00310AD1"/>
    <w:rsid w:val="00310B78"/>
    <w:rsid w:val="0031338D"/>
    <w:rsid w:val="00315B04"/>
    <w:rsid w:val="00317D8A"/>
    <w:rsid w:val="00324243"/>
    <w:rsid w:val="00324D66"/>
    <w:rsid w:val="003259E6"/>
    <w:rsid w:val="00325E1F"/>
    <w:rsid w:val="0033311F"/>
    <w:rsid w:val="003407B4"/>
    <w:rsid w:val="00341170"/>
    <w:rsid w:val="00341509"/>
    <w:rsid w:val="003430B8"/>
    <w:rsid w:val="00345DEC"/>
    <w:rsid w:val="00347DD1"/>
    <w:rsid w:val="00350831"/>
    <w:rsid w:val="00353F6D"/>
    <w:rsid w:val="003546E7"/>
    <w:rsid w:val="00357D0D"/>
    <w:rsid w:val="00360DD9"/>
    <w:rsid w:val="00361389"/>
    <w:rsid w:val="00362BB5"/>
    <w:rsid w:val="003703F2"/>
    <w:rsid w:val="00370CCD"/>
    <w:rsid w:val="003758A2"/>
    <w:rsid w:val="00376881"/>
    <w:rsid w:val="0038256C"/>
    <w:rsid w:val="0038324B"/>
    <w:rsid w:val="00383422"/>
    <w:rsid w:val="003849B1"/>
    <w:rsid w:val="00395BB7"/>
    <w:rsid w:val="00396A0F"/>
    <w:rsid w:val="0039702C"/>
    <w:rsid w:val="003A066E"/>
    <w:rsid w:val="003A586A"/>
    <w:rsid w:val="003B06A9"/>
    <w:rsid w:val="003B4224"/>
    <w:rsid w:val="003B498D"/>
    <w:rsid w:val="003B634F"/>
    <w:rsid w:val="003B63A5"/>
    <w:rsid w:val="003B7088"/>
    <w:rsid w:val="003C57AA"/>
    <w:rsid w:val="003D16A1"/>
    <w:rsid w:val="003D3D99"/>
    <w:rsid w:val="003D66B4"/>
    <w:rsid w:val="003E6260"/>
    <w:rsid w:val="003F2D47"/>
    <w:rsid w:val="003F4A7F"/>
    <w:rsid w:val="00400130"/>
    <w:rsid w:val="0040443B"/>
    <w:rsid w:val="004113F0"/>
    <w:rsid w:val="00412E8F"/>
    <w:rsid w:val="004244D6"/>
    <w:rsid w:val="0042489A"/>
    <w:rsid w:val="0042562F"/>
    <w:rsid w:val="004269AF"/>
    <w:rsid w:val="00427974"/>
    <w:rsid w:val="0043509C"/>
    <w:rsid w:val="00436163"/>
    <w:rsid w:val="00437B1F"/>
    <w:rsid w:val="00442641"/>
    <w:rsid w:val="00446AA0"/>
    <w:rsid w:val="0045171E"/>
    <w:rsid w:val="004608D3"/>
    <w:rsid w:val="004633F4"/>
    <w:rsid w:val="00470A30"/>
    <w:rsid w:val="0047199A"/>
    <w:rsid w:val="00474C6D"/>
    <w:rsid w:val="0048017C"/>
    <w:rsid w:val="00482D68"/>
    <w:rsid w:val="00485D38"/>
    <w:rsid w:val="00490948"/>
    <w:rsid w:val="00490C5A"/>
    <w:rsid w:val="004911F9"/>
    <w:rsid w:val="004919DF"/>
    <w:rsid w:val="00491B7F"/>
    <w:rsid w:val="00494521"/>
    <w:rsid w:val="00496588"/>
    <w:rsid w:val="004A2602"/>
    <w:rsid w:val="004A4AF6"/>
    <w:rsid w:val="004B1E20"/>
    <w:rsid w:val="004B78D7"/>
    <w:rsid w:val="004B797E"/>
    <w:rsid w:val="004C2084"/>
    <w:rsid w:val="004C4034"/>
    <w:rsid w:val="004C6914"/>
    <w:rsid w:val="004D0C83"/>
    <w:rsid w:val="004D3022"/>
    <w:rsid w:val="004D7287"/>
    <w:rsid w:val="004E120B"/>
    <w:rsid w:val="004E14F1"/>
    <w:rsid w:val="004E5E1C"/>
    <w:rsid w:val="004F336D"/>
    <w:rsid w:val="00500559"/>
    <w:rsid w:val="005018CB"/>
    <w:rsid w:val="00501D4F"/>
    <w:rsid w:val="00505854"/>
    <w:rsid w:val="00506176"/>
    <w:rsid w:val="0050703D"/>
    <w:rsid w:val="0051455D"/>
    <w:rsid w:val="00515032"/>
    <w:rsid w:val="005259F3"/>
    <w:rsid w:val="00525EFD"/>
    <w:rsid w:val="00526F4E"/>
    <w:rsid w:val="00535476"/>
    <w:rsid w:val="0054436B"/>
    <w:rsid w:val="005515E7"/>
    <w:rsid w:val="00552A18"/>
    <w:rsid w:val="00565645"/>
    <w:rsid w:val="00567E04"/>
    <w:rsid w:val="005745B7"/>
    <w:rsid w:val="00577D25"/>
    <w:rsid w:val="00580EA7"/>
    <w:rsid w:val="00580FD6"/>
    <w:rsid w:val="0058165C"/>
    <w:rsid w:val="00582CD7"/>
    <w:rsid w:val="00590246"/>
    <w:rsid w:val="005925A8"/>
    <w:rsid w:val="00597381"/>
    <w:rsid w:val="005A310E"/>
    <w:rsid w:val="005A4ECF"/>
    <w:rsid w:val="005B1574"/>
    <w:rsid w:val="005B3C15"/>
    <w:rsid w:val="005B59C8"/>
    <w:rsid w:val="005B6FEC"/>
    <w:rsid w:val="005C41CD"/>
    <w:rsid w:val="005C540B"/>
    <w:rsid w:val="005E1415"/>
    <w:rsid w:val="005F1E21"/>
    <w:rsid w:val="005F2E99"/>
    <w:rsid w:val="005F3B44"/>
    <w:rsid w:val="005F4CBF"/>
    <w:rsid w:val="005F57A7"/>
    <w:rsid w:val="0060095D"/>
    <w:rsid w:val="0060564D"/>
    <w:rsid w:val="00606C4F"/>
    <w:rsid w:val="006110DB"/>
    <w:rsid w:val="006168EC"/>
    <w:rsid w:val="00617E71"/>
    <w:rsid w:val="00620613"/>
    <w:rsid w:val="00622AF9"/>
    <w:rsid w:val="006231F8"/>
    <w:rsid w:val="00624D5F"/>
    <w:rsid w:val="00625719"/>
    <w:rsid w:val="006268C7"/>
    <w:rsid w:val="00630E8C"/>
    <w:rsid w:val="00635A91"/>
    <w:rsid w:val="00637561"/>
    <w:rsid w:val="00640DDA"/>
    <w:rsid w:val="00642F1D"/>
    <w:rsid w:val="00644994"/>
    <w:rsid w:val="00644A31"/>
    <w:rsid w:val="00644FBF"/>
    <w:rsid w:val="00652BDA"/>
    <w:rsid w:val="006629C1"/>
    <w:rsid w:val="006640DB"/>
    <w:rsid w:val="006678F4"/>
    <w:rsid w:val="0067251A"/>
    <w:rsid w:val="00681990"/>
    <w:rsid w:val="00684D27"/>
    <w:rsid w:val="00690921"/>
    <w:rsid w:val="00690F6D"/>
    <w:rsid w:val="00693845"/>
    <w:rsid w:val="006957D3"/>
    <w:rsid w:val="006962AB"/>
    <w:rsid w:val="00696C71"/>
    <w:rsid w:val="00697CF3"/>
    <w:rsid w:val="006A1C5F"/>
    <w:rsid w:val="006A70AF"/>
    <w:rsid w:val="006B0869"/>
    <w:rsid w:val="006B08A9"/>
    <w:rsid w:val="006B18A1"/>
    <w:rsid w:val="006B6480"/>
    <w:rsid w:val="006C0C04"/>
    <w:rsid w:val="006C0D0F"/>
    <w:rsid w:val="006C18D9"/>
    <w:rsid w:val="006C1A0D"/>
    <w:rsid w:val="006C31C3"/>
    <w:rsid w:val="006C43FE"/>
    <w:rsid w:val="006D1309"/>
    <w:rsid w:val="006D26F3"/>
    <w:rsid w:val="006E36FF"/>
    <w:rsid w:val="006E3CF3"/>
    <w:rsid w:val="006E5531"/>
    <w:rsid w:val="006E5BF8"/>
    <w:rsid w:val="006F1F96"/>
    <w:rsid w:val="006F5226"/>
    <w:rsid w:val="007014CB"/>
    <w:rsid w:val="00707DED"/>
    <w:rsid w:val="00711BDB"/>
    <w:rsid w:val="00720A33"/>
    <w:rsid w:val="00740186"/>
    <w:rsid w:val="00742887"/>
    <w:rsid w:val="00751DD9"/>
    <w:rsid w:val="00752DD3"/>
    <w:rsid w:val="007556DC"/>
    <w:rsid w:val="00757502"/>
    <w:rsid w:val="007607ED"/>
    <w:rsid w:val="00760FE3"/>
    <w:rsid w:val="0077540C"/>
    <w:rsid w:val="00775BE9"/>
    <w:rsid w:val="00781768"/>
    <w:rsid w:val="00781B51"/>
    <w:rsid w:val="00783AC4"/>
    <w:rsid w:val="00783D6E"/>
    <w:rsid w:val="00783F7A"/>
    <w:rsid w:val="007863D4"/>
    <w:rsid w:val="007863E0"/>
    <w:rsid w:val="007922ED"/>
    <w:rsid w:val="007937CF"/>
    <w:rsid w:val="007A1F1E"/>
    <w:rsid w:val="007A5A01"/>
    <w:rsid w:val="007B6F61"/>
    <w:rsid w:val="007C0F84"/>
    <w:rsid w:val="007C12D0"/>
    <w:rsid w:val="007C2968"/>
    <w:rsid w:val="007C3108"/>
    <w:rsid w:val="007C3CA1"/>
    <w:rsid w:val="007C707E"/>
    <w:rsid w:val="007D0E8D"/>
    <w:rsid w:val="007D60BF"/>
    <w:rsid w:val="007E50C1"/>
    <w:rsid w:val="007E5267"/>
    <w:rsid w:val="007F34C5"/>
    <w:rsid w:val="007F401D"/>
    <w:rsid w:val="007F7E3F"/>
    <w:rsid w:val="00801039"/>
    <w:rsid w:val="0080442F"/>
    <w:rsid w:val="00805BAF"/>
    <w:rsid w:val="008073FE"/>
    <w:rsid w:val="008113F5"/>
    <w:rsid w:val="00812F10"/>
    <w:rsid w:val="008207D3"/>
    <w:rsid w:val="00820AEE"/>
    <w:rsid w:val="00821B47"/>
    <w:rsid w:val="008308F8"/>
    <w:rsid w:val="00830ABE"/>
    <w:rsid w:val="0083124F"/>
    <w:rsid w:val="0083198D"/>
    <w:rsid w:val="00832BFE"/>
    <w:rsid w:val="00846AB3"/>
    <w:rsid w:val="00851182"/>
    <w:rsid w:val="00855337"/>
    <w:rsid w:val="00855CCD"/>
    <w:rsid w:val="00856CC4"/>
    <w:rsid w:val="00856CFD"/>
    <w:rsid w:val="00861486"/>
    <w:rsid w:val="00862359"/>
    <w:rsid w:val="008643BE"/>
    <w:rsid w:val="00865577"/>
    <w:rsid w:val="00870D91"/>
    <w:rsid w:val="00870FF9"/>
    <w:rsid w:val="008742FE"/>
    <w:rsid w:val="008755E8"/>
    <w:rsid w:val="0087698B"/>
    <w:rsid w:val="00880BCC"/>
    <w:rsid w:val="00883668"/>
    <w:rsid w:val="00891A91"/>
    <w:rsid w:val="0089216B"/>
    <w:rsid w:val="00892306"/>
    <w:rsid w:val="00895B66"/>
    <w:rsid w:val="00897D85"/>
    <w:rsid w:val="008A1DDA"/>
    <w:rsid w:val="008A1E27"/>
    <w:rsid w:val="008A1EFF"/>
    <w:rsid w:val="008A2783"/>
    <w:rsid w:val="008A69CE"/>
    <w:rsid w:val="008B52B7"/>
    <w:rsid w:val="008C0E79"/>
    <w:rsid w:val="008C4DD6"/>
    <w:rsid w:val="008C6A47"/>
    <w:rsid w:val="008D1516"/>
    <w:rsid w:val="008D2983"/>
    <w:rsid w:val="008D3B36"/>
    <w:rsid w:val="008D4BDD"/>
    <w:rsid w:val="008E08E1"/>
    <w:rsid w:val="008E09B6"/>
    <w:rsid w:val="008E3427"/>
    <w:rsid w:val="008E6FD9"/>
    <w:rsid w:val="008E7DC3"/>
    <w:rsid w:val="008F105C"/>
    <w:rsid w:val="008F3A7B"/>
    <w:rsid w:val="008F3ED8"/>
    <w:rsid w:val="00901195"/>
    <w:rsid w:val="009039DB"/>
    <w:rsid w:val="00911AA1"/>
    <w:rsid w:val="009128AF"/>
    <w:rsid w:val="00921B55"/>
    <w:rsid w:val="00927333"/>
    <w:rsid w:val="0092738F"/>
    <w:rsid w:val="00934058"/>
    <w:rsid w:val="00934B5A"/>
    <w:rsid w:val="00936E87"/>
    <w:rsid w:val="00937E92"/>
    <w:rsid w:val="00940D9F"/>
    <w:rsid w:val="00941181"/>
    <w:rsid w:val="009419A2"/>
    <w:rsid w:val="00944432"/>
    <w:rsid w:val="009459F7"/>
    <w:rsid w:val="0095123D"/>
    <w:rsid w:val="00951BF8"/>
    <w:rsid w:val="00965A23"/>
    <w:rsid w:val="0096681C"/>
    <w:rsid w:val="009669BB"/>
    <w:rsid w:val="00970507"/>
    <w:rsid w:val="00971A39"/>
    <w:rsid w:val="009731D7"/>
    <w:rsid w:val="00980F3D"/>
    <w:rsid w:val="0098309A"/>
    <w:rsid w:val="00983150"/>
    <w:rsid w:val="00983B18"/>
    <w:rsid w:val="0098638B"/>
    <w:rsid w:val="009875E2"/>
    <w:rsid w:val="009A4619"/>
    <w:rsid w:val="009B0602"/>
    <w:rsid w:val="009B508E"/>
    <w:rsid w:val="009B7D31"/>
    <w:rsid w:val="009C0D7B"/>
    <w:rsid w:val="009D0264"/>
    <w:rsid w:val="009D2B4C"/>
    <w:rsid w:val="009E5F15"/>
    <w:rsid w:val="009E6ACA"/>
    <w:rsid w:val="009F0D48"/>
    <w:rsid w:val="009F3E96"/>
    <w:rsid w:val="009F435C"/>
    <w:rsid w:val="009F4A0F"/>
    <w:rsid w:val="00A026B3"/>
    <w:rsid w:val="00A03907"/>
    <w:rsid w:val="00A0521E"/>
    <w:rsid w:val="00A05FBA"/>
    <w:rsid w:val="00A06759"/>
    <w:rsid w:val="00A07808"/>
    <w:rsid w:val="00A10473"/>
    <w:rsid w:val="00A16AB7"/>
    <w:rsid w:val="00A17399"/>
    <w:rsid w:val="00A22EBA"/>
    <w:rsid w:val="00A22FB1"/>
    <w:rsid w:val="00A2315F"/>
    <w:rsid w:val="00A27BEC"/>
    <w:rsid w:val="00A33304"/>
    <w:rsid w:val="00A33F45"/>
    <w:rsid w:val="00A40621"/>
    <w:rsid w:val="00A41E21"/>
    <w:rsid w:val="00A434EE"/>
    <w:rsid w:val="00A45F82"/>
    <w:rsid w:val="00A46D5F"/>
    <w:rsid w:val="00A520D5"/>
    <w:rsid w:val="00A5363A"/>
    <w:rsid w:val="00A601BC"/>
    <w:rsid w:val="00A6215A"/>
    <w:rsid w:val="00A65396"/>
    <w:rsid w:val="00A659DF"/>
    <w:rsid w:val="00A67247"/>
    <w:rsid w:val="00A726FD"/>
    <w:rsid w:val="00A82251"/>
    <w:rsid w:val="00A90603"/>
    <w:rsid w:val="00A925BD"/>
    <w:rsid w:val="00A95F1F"/>
    <w:rsid w:val="00A97B83"/>
    <w:rsid w:val="00AA026F"/>
    <w:rsid w:val="00AA61F8"/>
    <w:rsid w:val="00AB7FB5"/>
    <w:rsid w:val="00AC5C84"/>
    <w:rsid w:val="00AD6480"/>
    <w:rsid w:val="00AD7B18"/>
    <w:rsid w:val="00AD7CC7"/>
    <w:rsid w:val="00AE0F9D"/>
    <w:rsid w:val="00AE1BB4"/>
    <w:rsid w:val="00AE208C"/>
    <w:rsid w:val="00AE2B4E"/>
    <w:rsid w:val="00AF46A5"/>
    <w:rsid w:val="00AF5946"/>
    <w:rsid w:val="00AF74D4"/>
    <w:rsid w:val="00B00714"/>
    <w:rsid w:val="00B01D8A"/>
    <w:rsid w:val="00B02C5E"/>
    <w:rsid w:val="00B05D68"/>
    <w:rsid w:val="00B12B03"/>
    <w:rsid w:val="00B13B78"/>
    <w:rsid w:val="00B16DA2"/>
    <w:rsid w:val="00B22836"/>
    <w:rsid w:val="00B26030"/>
    <w:rsid w:val="00B27343"/>
    <w:rsid w:val="00B330EF"/>
    <w:rsid w:val="00B33CE8"/>
    <w:rsid w:val="00B3761B"/>
    <w:rsid w:val="00B401E3"/>
    <w:rsid w:val="00B40BD2"/>
    <w:rsid w:val="00B40FA7"/>
    <w:rsid w:val="00B42006"/>
    <w:rsid w:val="00B471CC"/>
    <w:rsid w:val="00B47254"/>
    <w:rsid w:val="00B52E8B"/>
    <w:rsid w:val="00B6176F"/>
    <w:rsid w:val="00B63152"/>
    <w:rsid w:val="00B67DE8"/>
    <w:rsid w:val="00B71FF9"/>
    <w:rsid w:val="00B81726"/>
    <w:rsid w:val="00B865A2"/>
    <w:rsid w:val="00B90D5E"/>
    <w:rsid w:val="00B91565"/>
    <w:rsid w:val="00B937C7"/>
    <w:rsid w:val="00B93BBE"/>
    <w:rsid w:val="00B94B5F"/>
    <w:rsid w:val="00B97A08"/>
    <w:rsid w:val="00B97BBE"/>
    <w:rsid w:val="00BA23C4"/>
    <w:rsid w:val="00BA2EB2"/>
    <w:rsid w:val="00BA3FED"/>
    <w:rsid w:val="00BA6CA5"/>
    <w:rsid w:val="00BA705B"/>
    <w:rsid w:val="00BB0491"/>
    <w:rsid w:val="00BB16CB"/>
    <w:rsid w:val="00BB5386"/>
    <w:rsid w:val="00BB63A0"/>
    <w:rsid w:val="00BC0424"/>
    <w:rsid w:val="00BC4592"/>
    <w:rsid w:val="00BC4CC8"/>
    <w:rsid w:val="00BC69A4"/>
    <w:rsid w:val="00BD0120"/>
    <w:rsid w:val="00BE6A2F"/>
    <w:rsid w:val="00BE6E89"/>
    <w:rsid w:val="00BF20D5"/>
    <w:rsid w:val="00BF4371"/>
    <w:rsid w:val="00C04095"/>
    <w:rsid w:val="00C067A6"/>
    <w:rsid w:val="00C06C85"/>
    <w:rsid w:val="00C1025E"/>
    <w:rsid w:val="00C10691"/>
    <w:rsid w:val="00C151FB"/>
    <w:rsid w:val="00C15882"/>
    <w:rsid w:val="00C22FBF"/>
    <w:rsid w:val="00C27FCE"/>
    <w:rsid w:val="00C40639"/>
    <w:rsid w:val="00C468B3"/>
    <w:rsid w:val="00C46DB5"/>
    <w:rsid w:val="00C54A5F"/>
    <w:rsid w:val="00C54ABC"/>
    <w:rsid w:val="00C57916"/>
    <w:rsid w:val="00C61C8F"/>
    <w:rsid w:val="00C664B1"/>
    <w:rsid w:val="00C672E6"/>
    <w:rsid w:val="00C70A74"/>
    <w:rsid w:val="00C83065"/>
    <w:rsid w:val="00C91088"/>
    <w:rsid w:val="00C95292"/>
    <w:rsid w:val="00C96826"/>
    <w:rsid w:val="00CA49AD"/>
    <w:rsid w:val="00CB50FE"/>
    <w:rsid w:val="00CD00FF"/>
    <w:rsid w:val="00CD23C9"/>
    <w:rsid w:val="00CD2906"/>
    <w:rsid w:val="00CD49B2"/>
    <w:rsid w:val="00CD6EDD"/>
    <w:rsid w:val="00CE138D"/>
    <w:rsid w:val="00CE1AF5"/>
    <w:rsid w:val="00CE4DF0"/>
    <w:rsid w:val="00CE7560"/>
    <w:rsid w:val="00D02215"/>
    <w:rsid w:val="00D03F18"/>
    <w:rsid w:val="00D16D66"/>
    <w:rsid w:val="00D25D4C"/>
    <w:rsid w:val="00D26150"/>
    <w:rsid w:val="00D263C5"/>
    <w:rsid w:val="00D31442"/>
    <w:rsid w:val="00D34C8E"/>
    <w:rsid w:val="00D36C0A"/>
    <w:rsid w:val="00D403C5"/>
    <w:rsid w:val="00D42A0D"/>
    <w:rsid w:val="00D43667"/>
    <w:rsid w:val="00D43FCF"/>
    <w:rsid w:val="00D4615D"/>
    <w:rsid w:val="00D46F17"/>
    <w:rsid w:val="00D532A9"/>
    <w:rsid w:val="00D533C2"/>
    <w:rsid w:val="00D53469"/>
    <w:rsid w:val="00D562FF"/>
    <w:rsid w:val="00D57172"/>
    <w:rsid w:val="00D603EA"/>
    <w:rsid w:val="00D66C77"/>
    <w:rsid w:val="00D713DD"/>
    <w:rsid w:val="00D739E9"/>
    <w:rsid w:val="00D757E1"/>
    <w:rsid w:val="00D818BA"/>
    <w:rsid w:val="00D81DDF"/>
    <w:rsid w:val="00D81FB7"/>
    <w:rsid w:val="00D82E9E"/>
    <w:rsid w:val="00D921BA"/>
    <w:rsid w:val="00D9639E"/>
    <w:rsid w:val="00DA5D3C"/>
    <w:rsid w:val="00DB0377"/>
    <w:rsid w:val="00DB265E"/>
    <w:rsid w:val="00DB49D8"/>
    <w:rsid w:val="00DB5C6B"/>
    <w:rsid w:val="00DB70A6"/>
    <w:rsid w:val="00DB70C4"/>
    <w:rsid w:val="00DC5196"/>
    <w:rsid w:val="00DC5EB7"/>
    <w:rsid w:val="00DC7216"/>
    <w:rsid w:val="00DD0D08"/>
    <w:rsid w:val="00DD1DF8"/>
    <w:rsid w:val="00DD57D2"/>
    <w:rsid w:val="00DD7299"/>
    <w:rsid w:val="00DE1AAD"/>
    <w:rsid w:val="00DE7BFF"/>
    <w:rsid w:val="00DE7E2C"/>
    <w:rsid w:val="00DF5689"/>
    <w:rsid w:val="00DF7536"/>
    <w:rsid w:val="00DF79FC"/>
    <w:rsid w:val="00DF7E77"/>
    <w:rsid w:val="00E021BD"/>
    <w:rsid w:val="00E02DB2"/>
    <w:rsid w:val="00E05EC1"/>
    <w:rsid w:val="00E07D78"/>
    <w:rsid w:val="00E217E2"/>
    <w:rsid w:val="00E256A3"/>
    <w:rsid w:val="00E26665"/>
    <w:rsid w:val="00E306D0"/>
    <w:rsid w:val="00E35B41"/>
    <w:rsid w:val="00E3764F"/>
    <w:rsid w:val="00E41DC0"/>
    <w:rsid w:val="00E41DC5"/>
    <w:rsid w:val="00E458D7"/>
    <w:rsid w:val="00E45C8E"/>
    <w:rsid w:val="00E47EB2"/>
    <w:rsid w:val="00E565AB"/>
    <w:rsid w:val="00E57292"/>
    <w:rsid w:val="00E63074"/>
    <w:rsid w:val="00E64733"/>
    <w:rsid w:val="00E733DE"/>
    <w:rsid w:val="00E803AB"/>
    <w:rsid w:val="00E904B5"/>
    <w:rsid w:val="00E9056E"/>
    <w:rsid w:val="00E94721"/>
    <w:rsid w:val="00EA2F9B"/>
    <w:rsid w:val="00EA2FB8"/>
    <w:rsid w:val="00EA5FB0"/>
    <w:rsid w:val="00EA6811"/>
    <w:rsid w:val="00EB0EEB"/>
    <w:rsid w:val="00EB2D8B"/>
    <w:rsid w:val="00EC089D"/>
    <w:rsid w:val="00EC0CF7"/>
    <w:rsid w:val="00EC2A39"/>
    <w:rsid w:val="00EC4A10"/>
    <w:rsid w:val="00EC5074"/>
    <w:rsid w:val="00EC5771"/>
    <w:rsid w:val="00EC6FD1"/>
    <w:rsid w:val="00ED0D2A"/>
    <w:rsid w:val="00ED16C9"/>
    <w:rsid w:val="00ED1E22"/>
    <w:rsid w:val="00ED6F22"/>
    <w:rsid w:val="00EE0504"/>
    <w:rsid w:val="00EE78AA"/>
    <w:rsid w:val="00EF0E2D"/>
    <w:rsid w:val="00EF36DC"/>
    <w:rsid w:val="00EF4153"/>
    <w:rsid w:val="00F0100C"/>
    <w:rsid w:val="00F020D3"/>
    <w:rsid w:val="00F028F6"/>
    <w:rsid w:val="00F02EA4"/>
    <w:rsid w:val="00F033A7"/>
    <w:rsid w:val="00F03D6D"/>
    <w:rsid w:val="00F07E13"/>
    <w:rsid w:val="00F10D24"/>
    <w:rsid w:val="00F115B0"/>
    <w:rsid w:val="00F13C47"/>
    <w:rsid w:val="00F14D97"/>
    <w:rsid w:val="00F1762D"/>
    <w:rsid w:val="00F22217"/>
    <w:rsid w:val="00F23A81"/>
    <w:rsid w:val="00F24BBD"/>
    <w:rsid w:val="00F25FAB"/>
    <w:rsid w:val="00F31200"/>
    <w:rsid w:val="00F4622F"/>
    <w:rsid w:val="00F54340"/>
    <w:rsid w:val="00F601F7"/>
    <w:rsid w:val="00F72BE5"/>
    <w:rsid w:val="00F80F51"/>
    <w:rsid w:val="00F81168"/>
    <w:rsid w:val="00F8148F"/>
    <w:rsid w:val="00F83E92"/>
    <w:rsid w:val="00F83EEC"/>
    <w:rsid w:val="00F863B0"/>
    <w:rsid w:val="00F86D40"/>
    <w:rsid w:val="00F922B2"/>
    <w:rsid w:val="00F95425"/>
    <w:rsid w:val="00FB16FD"/>
    <w:rsid w:val="00FB2B55"/>
    <w:rsid w:val="00FB5058"/>
    <w:rsid w:val="00FB68BC"/>
    <w:rsid w:val="00FB6D51"/>
    <w:rsid w:val="00FC53A9"/>
    <w:rsid w:val="00FD3763"/>
    <w:rsid w:val="00FD4338"/>
    <w:rsid w:val="00FD6222"/>
    <w:rsid w:val="00FE0032"/>
    <w:rsid w:val="00FF058C"/>
    <w:rsid w:val="00FF12A4"/>
    <w:rsid w:val="00FF2C19"/>
    <w:rsid w:val="00FF495B"/>
    <w:rsid w:val="00FF4DA2"/>
    <w:rsid w:val="00FF4FFA"/>
    <w:rsid w:val="00FF7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AE5C1"/>
  <w15:docId w15:val="{62580869-7DCA-4B25-A945-3653043B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8F6"/>
  </w:style>
  <w:style w:type="paragraph" w:styleId="1">
    <w:name w:val="heading 1"/>
    <w:basedOn w:val="a"/>
    <w:next w:val="a"/>
    <w:link w:val="10"/>
    <w:uiPriority w:val="99"/>
    <w:qFormat/>
    <w:rsid w:val="00D03F18"/>
    <w:pPr>
      <w:keepNext/>
      <w:keepLines/>
      <w:pageBreakBefore/>
      <w:tabs>
        <w:tab w:val="num" w:pos="1134"/>
      </w:tabs>
      <w:suppressAutoHyphens/>
      <w:spacing w:before="480" w:after="240" w:line="240" w:lineRule="auto"/>
      <w:ind w:left="1134" w:hanging="1134"/>
      <w:outlineLvl w:val="0"/>
    </w:pPr>
    <w:rPr>
      <w:rFonts w:ascii="Arial" w:eastAsia="Times New Roman" w:hAnsi="Arial" w:cs="Arial"/>
      <w:b/>
      <w:bCs/>
      <w:kern w:val="28"/>
      <w:sz w:val="40"/>
      <w:szCs w:val="40"/>
      <w:lang w:eastAsia="ru-RU"/>
    </w:rPr>
  </w:style>
  <w:style w:type="paragraph" w:styleId="2">
    <w:name w:val="heading 2"/>
    <w:aliases w:val="H2,H2 Знак,Заголовок 21,2,h2,Б2,RTC,iz2,Раздел Знак,Numbered text 3,HD2,heading 2,Heading 2 Hidden,Gliederung2,Gliederung,Indented Heading,H21,H22,Indented Heading1,Indented Heading2,Indented Heading3,Indented Heading4,H23,H,A,14 пт,12 пт"/>
    <w:basedOn w:val="a"/>
    <w:next w:val="a"/>
    <w:link w:val="20"/>
    <w:uiPriority w:val="99"/>
    <w:qFormat/>
    <w:rsid w:val="00E57292"/>
    <w:pPr>
      <w:keepNext/>
      <w:tabs>
        <w:tab w:val="num" w:pos="1134"/>
      </w:tabs>
      <w:suppressAutoHyphens/>
      <w:spacing w:before="360" w:after="120" w:line="240" w:lineRule="auto"/>
      <w:ind w:left="1134" w:hanging="1134"/>
      <w:outlineLvl w:val="1"/>
    </w:pPr>
    <w:rPr>
      <w:rFonts w:ascii="Times New Roman" w:eastAsia="Times New Roman" w:hAnsi="Times New Roman" w:cs="Times New Roman"/>
      <w:b/>
      <w:snapToGrid w:val="0"/>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03F18"/>
    <w:rPr>
      <w:rFonts w:ascii="Arial" w:eastAsia="Times New Roman" w:hAnsi="Arial" w:cs="Arial"/>
      <w:b/>
      <w:bCs/>
      <w:kern w:val="28"/>
      <w:sz w:val="40"/>
      <w:szCs w:val="40"/>
      <w:lang w:eastAsia="ru-RU"/>
    </w:rPr>
  </w:style>
  <w:style w:type="character" w:customStyle="1" w:styleId="20">
    <w:name w:val="Заголовок 2 Знак"/>
    <w:aliases w:val="H2 Знак1,H2 Знак Знак,Заголовок 21 Знак,2 Знак,h2 Знак,Б2 Знак,RTC Знак,iz2 Знак,Раздел Знак Знак,Numbered text 3 Знак,HD2 Знак,heading 2 Знак,Heading 2 Hidden Знак,Gliederung2 Знак,Gliederung Знак,Indented Heading Знак,H21 Знак,H Знак"/>
    <w:basedOn w:val="a0"/>
    <w:link w:val="2"/>
    <w:uiPriority w:val="9"/>
    <w:rsid w:val="00E57292"/>
    <w:rPr>
      <w:rFonts w:ascii="Times New Roman" w:eastAsia="Times New Roman" w:hAnsi="Times New Roman" w:cs="Times New Roman"/>
      <w:b/>
      <w:snapToGrid w:val="0"/>
      <w:sz w:val="32"/>
      <w:szCs w:val="20"/>
      <w:lang w:eastAsia="ru-RU"/>
    </w:rPr>
  </w:style>
  <w:style w:type="paragraph" w:customStyle="1" w:styleId="section1">
    <w:name w:val="section1"/>
    <w:basedOn w:val="a"/>
    <w:rsid w:val="00F028F6"/>
    <w:pPr>
      <w:spacing w:before="100" w:after="10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028F6"/>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link w:val="ConsPlusNormal"/>
    <w:locked/>
    <w:rsid w:val="00F028F6"/>
    <w:rPr>
      <w:rFonts w:ascii="Arial" w:eastAsiaTheme="minorEastAsia" w:hAnsi="Arial" w:cs="Arial"/>
      <w:sz w:val="20"/>
      <w:szCs w:val="20"/>
      <w:lang w:eastAsia="ru-RU"/>
    </w:rPr>
  </w:style>
  <w:style w:type="paragraph" w:styleId="a3">
    <w:name w:val="footnote text"/>
    <w:basedOn w:val="a"/>
    <w:link w:val="a4"/>
    <w:uiPriority w:val="99"/>
    <w:unhideWhenUsed/>
    <w:rsid w:val="00F028F6"/>
    <w:pPr>
      <w:spacing w:after="0" w:line="240" w:lineRule="auto"/>
    </w:pPr>
    <w:rPr>
      <w:sz w:val="20"/>
      <w:szCs w:val="20"/>
    </w:rPr>
  </w:style>
  <w:style w:type="character" w:customStyle="1" w:styleId="a4">
    <w:name w:val="Текст сноски Знак"/>
    <w:basedOn w:val="a0"/>
    <w:link w:val="a3"/>
    <w:uiPriority w:val="99"/>
    <w:rsid w:val="00F028F6"/>
    <w:rPr>
      <w:sz w:val="20"/>
      <w:szCs w:val="20"/>
    </w:rPr>
  </w:style>
  <w:style w:type="character" w:styleId="a5">
    <w:name w:val="footnote reference"/>
    <w:basedOn w:val="a0"/>
    <w:uiPriority w:val="99"/>
    <w:unhideWhenUsed/>
    <w:rsid w:val="00F028F6"/>
    <w:rPr>
      <w:vertAlign w:val="superscript"/>
    </w:rPr>
  </w:style>
  <w:style w:type="table" w:styleId="a6">
    <w:name w:val="Table Grid"/>
    <w:basedOn w:val="a1"/>
    <w:uiPriority w:val="39"/>
    <w:rsid w:val="00F02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Маркер,Bullet Number,Нумерованый список,List Paragraph1,Bullet List,FooterText,numbered,lp1,название,List Paragraph,SL_Абзац списка,f_Абзац 1"/>
    <w:basedOn w:val="a"/>
    <w:link w:val="a8"/>
    <w:uiPriority w:val="34"/>
    <w:qFormat/>
    <w:rsid w:val="00F028F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8">
    <w:name w:val="Абзац списка Знак"/>
    <w:aliases w:val="Маркер Знак,Bullet Number Знак,Нумерованый список Знак,List Paragraph1 Знак,Bullet List Знак,FooterText Знак,numbered Знак,lp1 Знак,название Знак,List Paragraph Знак,SL_Абзац списка Знак,f_Абзац 1 Знак"/>
    <w:link w:val="a7"/>
    <w:uiPriority w:val="34"/>
    <w:qFormat/>
    <w:rsid w:val="00A2315F"/>
    <w:rPr>
      <w:rFonts w:ascii="Times New Roman" w:eastAsia="Times New Roman" w:hAnsi="Times New Roman" w:cs="Times New Roman"/>
      <w:sz w:val="24"/>
      <w:szCs w:val="24"/>
      <w:lang w:eastAsia="ru-RU"/>
    </w:rPr>
  </w:style>
  <w:style w:type="character" w:styleId="a9">
    <w:name w:val="Hyperlink"/>
    <w:basedOn w:val="a0"/>
    <w:uiPriority w:val="99"/>
    <w:unhideWhenUsed/>
    <w:rsid w:val="00F028F6"/>
    <w:rPr>
      <w:color w:val="0000FF" w:themeColor="hyperlink"/>
      <w:u w:val="single"/>
    </w:rPr>
  </w:style>
  <w:style w:type="character" w:styleId="aa">
    <w:name w:val="annotation reference"/>
    <w:basedOn w:val="a0"/>
    <w:uiPriority w:val="99"/>
    <w:semiHidden/>
    <w:unhideWhenUsed/>
    <w:rsid w:val="002D2A3D"/>
    <w:rPr>
      <w:sz w:val="16"/>
      <w:szCs w:val="16"/>
    </w:rPr>
  </w:style>
  <w:style w:type="paragraph" w:styleId="ab">
    <w:name w:val="annotation text"/>
    <w:basedOn w:val="a"/>
    <w:link w:val="ac"/>
    <w:uiPriority w:val="99"/>
    <w:semiHidden/>
    <w:unhideWhenUsed/>
    <w:rsid w:val="002D2A3D"/>
    <w:pPr>
      <w:spacing w:line="240" w:lineRule="auto"/>
    </w:pPr>
    <w:rPr>
      <w:sz w:val="20"/>
      <w:szCs w:val="20"/>
    </w:rPr>
  </w:style>
  <w:style w:type="character" w:customStyle="1" w:styleId="ac">
    <w:name w:val="Текст примечания Знак"/>
    <w:basedOn w:val="a0"/>
    <w:link w:val="ab"/>
    <w:uiPriority w:val="99"/>
    <w:semiHidden/>
    <w:rsid w:val="002D2A3D"/>
    <w:rPr>
      <w:sz w:val="20"/>
      <w:szCs w:val="20"/>
    </w:rPr>
  </w:style>
  <w:style w:type="paragraph" w:styleId="ad">
    <w:name w:val="annotation subject"/>
    <w:basedOn w:val="ab"/>
    <w:next w:val="ab"/>
    <w:link w:val="ae"/>
    <w:uiPriority w:val="99"/>
    <w:semiHidden/>
    <w:unhideWhenUsed/>
    <w:rsid w:val="002D2A3D"/>
    <w:rPr>
      <w:b/>
      <w:bCs/>
    </w:rPr>
  </w:style>
  <w:style w:type="character" w:customStyle="1" w:styleId="ae">
    <w:name w:val="Тема примечания Знак"/>
    <w:basedOn w:val="ac"/>
    <w:link w:val="ad"/>
    <w:uiPriority w:val="99"/>
    <w:semiHidden/>
    <w:rsid w:val="002D2A3D"/>
    <w:rPr>
      <w:b/>
      <w:bCs/>
      <w:sz w:val="20"/>
      <w:szCs w:val="20"/>
    </w:rPr>
  </w:style>
  <w:style w:type="paragraph" w:styleId="af">
    <w:name w:val="Balloon Text"/>
    <w:basedOn w:val="a"/>
    <w:link w:val="af0"/>
    <w:uiPriority w:val="99"/>
    <w:semiHidden/>
    <w:unhideWhenUsed/>
    <w:rsid w:val="002D2A3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2D2A3D"/>
    <w:rPr>
      <w:rFonts w:ascii="Tahoma" w:hAnsi="Tahoma" w:cs="Tahoma"/>
      <w:sz w:val="16"/>
      <w:szCs w:val="16"/>
    </w:rPr>
  </w:style>
  <w:style w:type="table" w:customStyle="1" w:styleId="11">
    <w:name w:val="Сетка таблицы1"/>
    <w:basedOn w:val="a1"/>
    <w:next w:val="a6"/>
    <w:uiPriority w:val="39"/>
    <w:rsid w:val="00934B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7F401D"/>
    <w:pPr>
      <w:spacing w:after="0" w:line="240" w:lineRule="auto"/>
    </w:pPr>
  </w:style>
  <w:style w:type="character" w:customStyle="1" w:styleId="ConsNormal">
    <w:name w:val="ConsNormal Знак"/>
    <w:basedOn w:val="a0"/>
    <w:link w:val="ConsNormal0"/>
    <w:uiPriority w:val="99"/>
    <w:locked/>
    <w:rsid w:val="002120F2"/>
    <w:rPr>
      <w:rFonts w:ascii="Arial" w:eastAsia="Times New Roman" w:hAnsi="Arial" w:cs="Arial"/>
      <w:sz w:val="20"/>
      <w:szCs w:val="20"/>
      <w:lang w:eastAsia="ru-RU"/>
    </w:rPr>
  </w:style>
  <w:style w:type="paragraph" w:customStyle="1" w:styleId="ConsNormal0">
    <w:name w:val="ConsNormal"/>
    <w:link w:val="ConsNormal"/>
    <w:uiPriority w:val="99"/>
    <w:rsid w:val="002120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2">
    <w:name w:val="Пункт"/>
    <w:basedOn w:val="a"/>
    <w:uiPriority w:val="99"/>
    <w:rsid w:val="0053547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12">
    <w:name w:val="Обычный1"/>
    <w:rsid w:val="00E57292"/>
    <w:pPr>
      <w:spacing w:after="0" w:line="240" w:lineRule="auto"/>
      <w:ind w:firstLine="720"/>
      <w:jc w:val="both"/>
    </w:pPr>
    <w:rPr>
      <w:rFonts w:ascii="Times New Roman" w:eastAsia="Times New Roman" w:hAnsi="Times New Roman" w:cs="Times New Roman"/>
      <w:sz w:val="28"/>
      <w:szCs w:val="20"/>
      <w:lang w:eastAsia="ru-RU"/>
    </w:rPr>
  </w:style>
  <w:style w:type="character" w:styleId="af3">
    <w:name w:val="Strong"/>
    <w:uiPriority w:val="22"/>
    <w:qFormat/>
    <w:rsid w:val="00E57292"/>
    <w:rPr>
      <w:b/>
      <w:bCs/>
    </w:rPr>
  </w:style>
  <w:style w:type="paragraph" w:styleId="af4">
    <w:name w:val="Body Text"/>
    <w:aliases w:val="Основной текст Знак Знак Знак Знак,Основной текст Знак Знак Знак,Основной текст Знак Знак Знак Знак Знак Знак,Знак Знак Знак Знак,Основной текст Знак2 Знак,Основной текст Знак Знак Знак Знак1 Знак1 Знак"/>
    <w:basedOn w:val="a"/>
    <w:link w:val="af5"/>
    <w:unhideWhenUsed/>
    <w:rsid w:val="00212465"/>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character" w:customStyle="1" w:styleId="af5">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Знак Знак Знак Знак Знак,Основной текст Знак2 Знак Знак,Основной текст Знак Знак Знак Знак1 Знак1 Знак Знак"/>
    <w:basedOn w:val="a0"/>
    <w:link w:val="af4"/>
    <w:rsid w:val="00212465"/>
    <w:rPr>
      <w:rFonts w:ascii="Times New Roman" w:eastAsia="Times New Roman" w:hAnsi="Times New Roman" w:cs="Times New Roman"/>
      <w:sz w:val="20"/>
      <w:szCs w:val="20"/>
      <w:lang w:eastAsia="ru-RU"/>
    </w:rPr>
  </w:style>
  <w:style w:type="paragraph" w:styleId="af6">
    <w:name w:val="Plain Text"/>
    <w:basedOn w:val="a"/>
    <w:link w:val="af7"/>
    <w:uiPriority w:val="99"/>
    <w:unhideWhenUsed/>
    <w:rsid w:val="00212465"/>
    <w:pPr>
      <w:spacing w:after="0" w:line="240" w:lineRule="auto"/>
    </w:pPr>
    <w:rPr>
      <w:rFonts w:ascii="Calibri" w:eastAsia="Calibri" w:hAnsi="Calibri" w:cs="Times New Roman"/>
      <w:szCs w:val="21"/>
    </w:rPr>
  </w:style>
  <w:style w:type="character" w:customStyle="1" w:styleId="af7">
    <w:name w:val="Текст Знак"/>
    <w:basedOn w:val="a0"/>
    <w:link w:val="af6"/>
    <w:uiPriority w:val="99"/>
    <w:rsid w:val="00212465"/>
    <w:rPr>
      <w:rFonts w:ascii="Calibri" w:eastAsia="Calibri" w:hAnsi="Calibri" w:cs="Times New Roman"/>
      <w:szCs w:val="21"/>
    </w:rPr>
  </w:style>
  <w:style w:type="paragraph" w:styleId="af8">
    <w:name w:val="List Bullet"/>
    <w:basedOn w:val="a"/>
    <w:autoRedefine/>
    <w:rsid w:val="00212465"/>
    <w:pPr>
      <w:autoSpaceDE w:val="0"/>
      <w:autoSpaceDN w:val="0"/>
      <w:adjustRightInd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af9">
    <w:name w:val="Таблица шапка"/>
    <w:basedOn w:val="a"/>
    <w:rsid w:val="003849B1"/>
    <w:pPr>
      <w:keepNext/>
      <w:spacing w:before="40" w:after="40" w:line="240" w:lineRule="auto"/>
      <w:ind w:left="57" w:right="57"/>
    </w:pPr>
    <w:rPr>
      <w:rFonts w:ascii="Times New Roman" w:eastAsia="Times New Roman" w:hAnsi="Times New Roman" w:cs="Times New Roman"/>
      <w:lang w:eastAsia="ru-RU"/>
    </w:rPr>
  </w:style>
  <w:style w:type="paragraph" w:customStyle="1" w:styleId="afa">
    <w:name w:val="Таблица текст"/>
    <w:basedOn w:val="a"/>
    <w:rsid w:val="003849B1"/>
    <w:pPr>
      <w:spacing w:before="40" w:after="40" w:line="240" w:lineRule="auto"/>
      <w:ind w:left="57" w:right="57"/>
    </w:pPr>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1E0E9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1E0E93"/>
  </w:style>
  <w:style w:type="paragraph" w:styleId="afd">
    <w:name w:val="footer"/>
    <w:basedOn w:val="a"/>
    <w:link w:val="afe"/>
    <w:uiPriority w:val="99"/>
    <w:unhideWhenUsed/>
    <w:rsid w:val="001E0E93"/>
    <w:pPr>
      <w:tabs>
        <w:tab w:val="center" w:pos="4677"/>
        <w:tab w:val="right" w:pos="9355"/>
      </w:tabs>
      <w:spacing w:after="0" w:line="240" w:lineRule="auto"/>
    </w:pPr>
  </w:style>
  <w:style w:type="character" w:customStyle="1" w:styleId="afe">
    <w:name w:val="Нижний колонтитул Знак"/>
    <w:basedOn w:val="a0"/>
    <w:link w:val="afd"/>
    <w:uiPriority w:val="99"/>
    <w:rsid w:val="001E0E93"/>
  </w:style>
  <w:style w:type="character" w:customStyle="1" w:styleId="21">
    <w:name w:val="Основной текст (2)_"/>
    <w:link w:val="22"/>
    <w:rsid w:val="00DC5EB7"/>
    <w:rPr>
      <w:rFonts w:ascii="Times New Roman" w:eastAsia="Times New Roman" w:hAnsi="Times New Roman" w:cs="Times New Roman"/>
      <w:b/>
      <w:bCs/>
      <w:spacing w:val="2"/>
      <w:sz w:val="19"/>
      <w:szCs w:val="19"/>
      <w:shd w:val="clear" w:color="auto" w:fill="FFFFFF"/>
    </w:rPr>
  </w:style>
  <w:style w:type="paragraph" w:customStyle="1" w:styleId="22">
    <w:name w:val="Основной текст (2)2"/>
    <w:basedOn w:val="a"/>
    <w:link w:val="21"/>
    <w:rsid w:val="00DC5EB7"/>
    <w:pPr>
      <w:widowControl w:val="0"/>
      <w:shd w:val="clear" w:color="auto" w:fill="FFFFFF"/>
      <w:spacing w:after="0" w:line="274" w:lineRule="exact"/>
      <w:ind w:hanging="360"/>
      <w:jc w:val="both"/>
    </w:pPr>
    <w:rPr>
      <w:rFonts w:ascii="Times New Roman" w:eastAsia="Times New Roman" w:hAnsi="Times New Roman" w:cs="Times New Roman"/>
      <w:b/>
      <w:bCs/>
      <w:spacing w:val="2"/>
      <w:sz w:val="19"/>
      <w:szCs w:val="19"/>
    </w:rPr>
  </w:style>
  <w:style w:type="paragraph" w:customStyle="1" w:styleId="FORMATTEXT">
    <w:name w:val=".FORMATTEXT"/>
    <w:rsid w:val="00DC5EB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formattext0">
    <w:name w:val="formattext"/>
    <w:basedOn w:val="a"/>
    <w:rsid w:val="00DC5E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mes12">
    <w:name w:val="Times 12"/>
    <w:basedOn w:val="a"/>
    <w:rsid w:val="00214244"/>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0"/>
      <w:lang w:eastAsia="ru-RU"/>
    </w:rPr>
  </w:style>
  <w:style w:type="paragraph" w:customStyle="1" w:styleId="Style4">
    <w:name w:val="Style4"/>
    <w:basedOn w:val="a"/>
    <w:uiPriority w:val="99"/>
    <w:rsid w:val="00B67DE8"/>
    <w:pPr>
      <w:widowControl w:val="0"/>
      <w:autoSpaceDE w:val="0"/>
      <w:autoSpaceDN w:val="0"/>
      <w:adjustRightInd w:val="0"/>
      <w:spacing w:after="0" w:line="245" w:lineRule="exact"/>
    </w:pPr>
    <w:rPr>
      <w:rFonts w:ascii="Arial" w:eastAsiaTheme="minorEastAsia" w:hAnsi="Arial" w:cs="Arial"/>
      <w:sz w:val="24"/>
      <w:szCs w:val="24"/>
      <w:lang w:eastAsia="ru-RU"/>
    </w:rPr>
  </w:style>
  <w:style w:type="paragraph" w:customStyle="1" w:styleId="Style5">
    <w:name w:val="Style5"/>
    <w:basedOn w:val="a"/>
    <w:uiPriority w:val="99"/>
    <w:rsid w:val="00B67DE8"/>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yle6">
    <w:name w:val="Style6"/>
    <w:basedOn w:val="a"/>
    <w:uiPriority w:val="99"/>
    <w:rsid w:val="00B67DE8"/>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yle7">
    <w:name w:val="Style7"/>
    <w:basedOn w:val="a"/>
    <w:uiPriority w:val="99"/>
    <w:rsid w:val="00B67DE8"/>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yle8">
    <w:name w:val="Style8"/>
    <w:basedOn w:val="a"/>
    <w:uiPriority w:val="99"/>
    <w:rsid w:val="00B67DE8"/>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11">
    <w:name w:val="Font Style11"/>
    <w:basedOn w:val="a0"/>
    <w:uiPriority w:val="99"/>
    <w:rsid w:val="00B67DE8"/>
    <w:rPr>
      <w:rFonts w:ascii="Arial" w:hAnsi="Arial" w:cs="Arial"/>
      <w:b/>
      <w:bCs/>
      <w:i/>
      <w:iCs/>
      <w:w w:val="50"/>
      <w:sz w:val="20"/>
      <w:szCs w:val="20"/>
    </w:rPr>
  </w:style>
  <w:style w:type="character" w:customStyle="1" w:styleId="FontStyle12">
    <w:name w:val="Font Style12"/>
    <w:basedOn w:val="a0"/>
    <w:uiPriority w:val="99"/>
    <w:rsid w:val="00B67DE8"/>
    <w:rPr>
      <w:rFonts w:ascii="Arial" w:hAnsi="Arial" w:cs="Arial"/>
      <w:spacing w:val="-30"/>
      <w:sz w:val="52"/>
      <w:szCs w:val="52"/>
    </w:rPr>
  </w:style>
  <w:style w:type="character" w:customStyle="1" w:styleId="FontStyle13">
    <w:name w:val="Font Style13"/>
    <w:basedOn w:val="a0"/>
    <w:uiPriority w:val="99"/>
    <w:rsid w:val="00B67DE8"/>
    <w:rPr>
      <w:rFonts w:ascii="Arial Narrow" w:hAnsi="Arial Narrow" w:cs="Arial Narrow"/>
      <w:i/>
      <w:iCs/>
      <w:sz w:val="28"/>
      <w:szCs w:val="28"/>
    </w:rPr>
  </w:style>
  <w:style w:type="character" w:customStyle="1" w:styleId="FontStyle14">
    <w:name w:val="Font Style14"/>
    <w:basedOn w:val="a0"/>
    <w:uiPriority w:val="99"/>
    <w:rsid w:val="00B67DE8"/>
    <w:rPr>
      <w:rFonts w:ascii="Arial" w:hAnsi="Arial" w:cs="Arial"/>
      <w:b/>
      <w:bCs/>
      <w:sz w:val="20"/>
      <w:szCs w:val="20"/>
    </w:rPr>
  </w:style>
  <w:style w:type="character" w:customStyle="1" w:styleId="FontStyle15">
    <w:name w:val="Font Style15"/>
    <w:basedOn w:val="a0"/>
    <w:uiPriority w:val="99"/>
    <w:rsid w:val="00B67DE8"/>
    <w:rPr>
      <w:rFonts w:ascii="Arial" w:hAnsi="Arial" w:cs="Arial"/>
      <w:sz w:val="20"/>
      <w:szCs w:val="20"/>
    </w:rPr>
  </w:style>
  <w:style w:type="character" w:customStyle="1" w:styleId="13">
    <w:name w:val="Заголовок №1_"/>
    <w:basedOn w:val="a0"/>
    <w:link w:val="110"/>
    <w:rsid w:val="00B05D68"/>
    <w:rPr>
      <w:rFonts w:ascii="Times New Roman" w:eastAsia="Times New Roman" w:hAnsi="Times New Roman" w:cs="Times New Roman"/>
      <w:b/>
      <w:bCs/>
      <w:shd w:val="clear" w:color="auto" w:fill="FFFFFF"/>
    </w:rPr>
  </w:style>
  <w:style w:type="paragraph" w:customStyle="1" w:styleId="110">
    <w:name w:val="Заголовок №11"/>
    <w:basedOn w:val="a"/>
    <w:link w:val="13"/>
    <w:rsid w:val="00B05D68"/>
    <w:pPr>
      <w:widowControl w:val="0"/>
      <w:shd w:val="clear" w:color="auto" w:fill="FFFFFF"/>
      <w:spacing w:after="0" w:line="0" w:lineRule="atLeast"/>
      <w:jc w:val="both"/>
      <w:outlineLvl w:val="0"/>
    </w:pPr>
    <w:rPr>
      <w:rFonts w:ascii="Times New Roman" w:eastAsia="Times New Roman" w:hAnsi="Times New Roman" w:cs="Times New Roman"/>
      <w:b/>
      <w:bCs/>
    </w:rPr>
  </w:style>
  <w:style w:type="paragraph" w:customStyle="1" w:styleId="aff">
    <w:name w:val="Подподпункт"/>
    <w:basedOn w:val="a"/>
    <w:uiPriority w:val="99"/>
    <w:rsid w:val="00D03F18"/>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paragraph" w:styleId="aff0">
    <w:name w:val="Body Text Indent"/>
    <w:basedOn w:val="a"/>
    <w:link w:val="aff1"/>
    <w:uiPriority w:val="99"/>
    <w:semiHidden/>
    <w:unhideWhenUsed/>
    <w:rsid w:val="00FB2B55"/>
    <w:pPr>
      <w:spacing w:after="120"/>
      <w:ind w:left="283"/>
    </w:pPr>
  </w:style>
  <w:style w:type="character" w:customStyle="1" w:styleId="aff1">
    <w:name w:val="Основной текст с отступом Знак"/>
    <w:basedOn w:val="a0"/>
    <w:link w:val="aff0"/>
    <w:uiPriority w:val="99"/>
    <w:semiHidden/>
    <w:rsid w:val="00FB2B55"/>
  </w:style>
  <w:style w:type="character" w:customStyle="1" w:styleId="aff2">
    <w:name w:val="Колонтитул_"/>
    <w:basedOn w:val="a0"/>
    <w:link w:val="aff3"/>
    <w:rsid w:val="00DD1DF8"/>
    <w:rPr>
      <w:rFonts w:ascii="Times New Roman" w:eastAsia="Times New Roman" w:hAnsi="Times New Roman" w:cs="Times New Roman"/>
      <w:b/>
      <w:bCs/>
      <w:shd w:val="clear" w:color="auto" w:fill="FFFFFF"/>
    </w:rPr>
  </w:style>
  <w:style w:type="paragraph" w:customStyle="1" w:styleId="aff3">
    <w:name w:val="Колонтитул"/>
    <w:basedOn w:val="a"/>
    <w:link w:val="aff2"/>
    <w:rsid w:val="00DD1DF8"/>
    <w:pPr>
      <w:widowControl w:val="0"/>
      <w:shd w:val="clear" w:color="auto" w:fill="FFFFFF"/>
      <w:spacing w:after="0" w:line="0" w:lineRule="atLeast"/>
    </w:pPr>
    <w:rPr>
      <w:rFonts w:ascii="Times New Roman" w:eastAsia="Times New Roman" w:hAnsi="Times New Roman" w:cs="Times New Roman"/>
      <w:b/>
      <w:bCs/>
    </w:rPr>
  </w:style>
  <w:style w:type="character" w:customStyle="1" w:styleId="FontStyle49">
    <w:name w:val="Font Style49"/>
    <w:basedOn w:val="a0"/>
    <w:uiPriority w:val="99"/>
    <w:rsid w:val="00DD1DF8"/>
    <w:rPr>
      <w:rFonts w:ascii="Times New Roman" w:hAnsi="Times New Roman" w:cs="Times New Roman"/>
      <w:b/>
      <w:bCs/>
      <w:sz w:val="20"/>
      <w:szCs w:val="20"/>
    </w:rPr>
  </w:style>
  <w:style w:type="character" w:styleId="aff4">
    <w:name w:val="page number"/>
    <w:basedOn w:val="a0"/>
    <w:rsid w:val="0058165C"/>
  </w:style>
  <w:style w:type="paragraph" w:customStyle="1" w:styleId="Default">
    <w:name w:val="Default"/>
    <w:rsid w:val="0058165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3">
    <w:name w:val="Сетка таблицы2"/>
    <w:basedOn w:val="a1"/>
    <w:next w:val="a6"/>
    <w:uiPriority w:val="59"/>
    <w:rsid w:val="00BC0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Revision"/>
    <w:hidden/>
    <w:uiPriority w:val="99"/>
    <w:semiHidden/>
    <w:rsid w:val="003430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8702">
      <w:bodyDiv w:val="1"/>
      <w:marLeft w:val="0"/>
      <w:marRight w:val="0"/>
      <w:marTop w:val="0"/>
      <w:marBottom w:val="0"/>
      <w:divBdr>
        <w:top w:val="none" w:sz="0" w:space="0" w:color="auto"/>
        <w:left w:val="none" w:sz="0" w:space="0" w:color="auto"/>
        <w:bottom w:val="none" w:sz="0" w:space="0" w:color="auto"/>
        <w:right w:val="none" w:sz="0" w:space="0" w:color="auto"/>
      </w:divBdr>
    </w:div>
    <w:div w:id="109903891">
      <w:bodyDiv w:val="1"/>
      <w:marLeft w:val="0"/>
      <w:marRight w:val="0"/>
      <w:marTop w:val="0"/>
      <w:marBottom w:val="0"/>
      <w:divBdr>
        <w:top w:val="none" w:sz="0" w:space="0" w:color="auto"/>
        <w:left w:val="none" w:sz="0" w:space="0" w:color="auto"/>
        <w:bottom w:val="none" w:sz="0" w:space="0" w:color="auto"/>
        <w:right w:val="none" w:sz="0" w:space="0" w:color="auto"/>
      </w:divBdr>
    </w:div>
    <w:div w:id="144977049">
      <w:bodyDiv w:val="1"/>
      <w:marLeft w:val="0"/>
      <w:marRight w:val="0"/>
      <w:marTop w:val="0"/>
      <w:marBottom w:val="0"/>
      <w:divBdr>
        <w:top w:val="none" w:sz="0" w:space="0" w:color="auto"/>
        <w:left w:val="none" w:sz="0" w:space="0" w:color="auto"/>
        <w:bottom w:val="none" w:sz="0" w:space="0" w:color="auto"/>
        <w:right w:val="none" w:sz="0" w:space="0" w:color="auto"/>
      </w:divBdr>
    </w:div>
    <w:div w:id="225796909">
      <w:bodyDiv w:val="1"/>
      <w:marLeft w:val="0"/>
      <w:marRight w:val="0"/>
      <w:marTop w:val="0"/>
      <w:marBottom w:val="0"/>
      <w:divBdr>
        <w:top w:val="none" w:sz="0" w:space="0" w:color="auto"/>
        <w:left w:val="none" w:sz="0" w:space="0" w:color="auto"/>
        <w:bottom w:val="none" w:sz="0" w:space="0" w:color="auto"/>
        <w:right w:val="none" w:sz="0" w:space="0" w:color="auto"/>
      </w:divBdr>
    </w:div>
    <w:div w:id="256988595">
      <w:bodyDiv w:val="1"/>
      <w:marLeft w:val="0"/>
      <w:marRight w:val="0"/>
      <w:marTop w:val="0"/>
      <w:marBottom w:val="0"/>
      <w:divBdr>
        <w:top w:val="none" w:sz="0" w:space="0" w:color="auto"/>
        <w:left w:val="none" w:sz="0" w:space="0" w:color="auto"/>
        <w:bottom w:val="none" w:sz="0" w:space="0" w:color="auto"/>
        <w:right w:val="none" w:sz="0" w:space="0" w:color="auto"/>
      </w:divBdr>
    </w:div>
    <w:div w:id="577373934">
      <w:bodyDiv w:val="1"/>
      <w:marLeft w:val="0"/>
      <w:marRight w:val="0"/>
      <w:marTop w:val="0"/>
      <w:marBottom w:val="0"/>
      <w:divBdr>
        <w:top w:val="none" w:sz="0" w:space="0" w:color="auto"/>
        <w:left w:val="none" w:sz="0" w:space="0" w:color="auto"/>
        <w:bottom w:val="none" w:sz="0" w:space="0" w:color="auto"/>
        <w:right w:val="none" w:sz="0" w:space="0" w:color="auto"/>
      </w:divBdr>
    </w:div>
    <w:div w:id="590814289">
      <w:bodyDiv w:val="1"/>
      <w:marLeft w:val="0"/>
      <w:marRight w:val="0"/>
      <w:marTop w:val="0"/>
      <w:marBottom w:val="0"/>
      <w:divBdr>
        <w:top w:val="none" w:sz="0" w:space="0" w:color="auto"/>
        <w:left w:val="none" w:sz="0" w:space="0" w:color="auto"/>
        <w:bottom w:val="none" w:sz="0" w:space="0" w:color="auto"/>
        <w:right w:val="none" w:sz="0" w:space="0" w:color="auto"/>
      </w:divBdr>
    </w:div>
    <w:div w:id="618679799">
      <w:bodyDiv w:val="1"/>
      <w:marLeft w:val="0"/>
      <w:marRight w:val="0"/>
      <w:marTop w:val="0"/>
      <w:marBottom w:val="0"/>
      <w:divBdr>
        <w:top w:val="none" w:sz="0" w:space="0" w:color="auto"/>
        <w:left w:val="none" w:sz="0" w:space="0" w:color="auto"/>
        <w:bottom w:val="none" w:sz="0" w:space="0" w:color="auto"/>
        <w:right w:val="none" w:sz="0" w:space="0" w:color="auto"/>
      </w:divBdr>
    </w:div>
    <w:div w:id="851340955">
      <w:bodyDiv w:val="1"/>
      <w:marLeft w:val="0"/>
      <w:marRight w:val="0"/>
      <w:marTop w:val="0"/>
      <w:marBottom w:val="0"/>
      <w:divBdr>
        <w:top w:val="none" w:sz="0" w:space="0" w:color="auto"/>
        <w:left w:val="none" w:sz="0" w:space="0" w:color="auto"/>
        <w:bottom w:val="none" w:sz="0" w:space="0" w:color="auto"/>
        <w:right w:val="none" w:sz="0" w:space="0" w:color="auto"/>
      </w:divBdr>
    </w:div>
    <w:div w:id="944381602">
      <w:bodyDiv w:val="1"/>
      <w:marLeft w:val="0"/>
      <w:marRight w:val="0"/>
      <w:marTop w:val="0"/>
      <w:marBottom w:val="0"/>
      <w:divBdr>
        <w:top w:val="none" w:sz="0" w:space="0" w:color="auto"/>
        <w:left w:val="none" w:sz="0" w:space="0" w:color="auto"/>
        <w:bottom w:val="none" w:sz="0" w:space="0" w:color="auto"/>
        <w:right w:val="none" w:sz="0" w:space="0" w:color="auto"/>
      </w:divBdr>
    </w:div>
    <w:div w:id="956523666">
      <w:bodyDiv w:val="1"/>
      <w:marLeft w:val="0"/>
      <w:marRight w:val="0"/>
      <w:marTop w:val="0"/>
      <w:marBottom w:val="0"/>
      <w:divBdr>
        <w:top w:val="none" w:sz="0" w:space="0" w:color="auto"/>
        <w:left w:val="none" w:sz="0" w:space="0" w:color="auto"/>
        <w:bottom w:val="none" w:sz="0" w:space="0" w:color="auto"/>
        <w:right w:val="none" w:sz="0" w:space="0" w:color="auto"/>
      </w:divBdr>
    </w:div>
    <w:div w:id="979651265">
      <w:bodyDiv w:val="1"/>
      <w:marLeft w:val="0"/>
      <w:marRight w:val="0"/>
      <w:marTop w:val="0"/>
      <w:marBottom w:val="0"/>
      <w:divBdr>
        <w:top w:val="none" w:sz="0" w:space="0" w:color="auto"/>
        <w:left w:val="none" w:sz="0" w:space="0" w:color="auto"/>
        <w:bottom w:val="none" w:sz="0" w:space="0" w:color="auto"/>
        <w:right w:val="none" w:sz="0" w:space="0" w:color="auto"/>
      </w:divBdr>
    </w:div>
    <w:div w:id="1388870522">
      <w:bodyDiv w:val="1"/>
      <w:marLeft w:val="0"/>
      <w:marRight w:val="0"/>
      <w:marTop w:val="0"/>
      <w:marBottom w:val="0"/>
      <w:divBdr>
        <w:top w:val="none" w:sz="0" w:space="0" w:color="auto"/>
        <w:left w:val="none" w:sz="0" w:space="0" w:color="auto"/>
        <w:bottom w:val="none" w:sz="0" w:space="0" w:color="auto"/>
        <w:right w:val="none" w:sz="0" w:space="0" w:color="auto"/>
      </w:divBdr>
    </w:div>
    <w:div w:id="1447768936">
      <w:bodyDiv w:val="1"/>
      <w:marLeft w:val="0"/>
      <w:marRight w:val="0"/>
      <w:marTop w:val="0"/>
      <w:marBottom w:val="0"/>
      <w:divBdr>
        <w:top w:val="none" w:sz="0" w:space="0" w:color="auto"/>
        <w:left w:val="none" w:sz="0" w:space="0" w:color="auto"/>
        <w:bottom w:val="none" w:sz="0" w:space="0" w:color="auto"/>
        <w:right w:val="none" w:sz="0" w:space="0" w:color="auto"/>
      </w:divBdr>
    </w:div>
    <w:div w:id="1530142246">
      <w:bodyDiv w:val="1"/>
      <w:marLeft w:val="0"/>
      <w:marRight w:val="0"/>
      <w:marTop w:val="0"/>
      <w:marBottom w:val="0"/>
      <w:divBdr>
        <w:top w:val="none" w:sz="0" w:space="0" w:color="auto"/>
        <w:left w:val="none" w:sz="0" w:space="0" w:color="auto"/>
        <w:bottom w:val="none" w:sz="0" w:space="0" w:color="auto"/>
        <w:right w:val="none" w:sz="0" w:space="0" w:color="auto"/>
      </w:divBdr>
    </w:div>
    <w:div w:id="1553157445">
      <w:bodyDiv w:val="1"/>
      <w:marLeft w:val="0"/>
      <w:marRight w:val="0"/>
      <w:marTop w:val="0"/>
      <w:marBottom w:val="0"/>
      <w:divBdr>
        <w:top w:val="none" w:sz="0" w:space="0" w:color="auto"/>
        <w:left w:val="none" w:sz="0" w:space="0" w:color="auto"/>
        <w:bottom w:val="none" w:sz="0" w:space="0" w:color="auto"/>
        <w:right w:val="none" w:sz="0" w:space="0" w:color="auto"/>
      </w:divBdr>
    </w:div>
    <w:div w:id="1578589988">
      <w:bodyDiv w:val="1"/>
      <w:marLeft w:val="0"/>
      <w:marRight w:val="0"/>
      <w:marTop w:val="0"/>
      <w:marBottom w:val="0"/>
      <w:divBdr>
        <w:top w:val="none" w:sz="0" w:space="0" w:color="auto"/>
        <w:left w:val="none" w:sz="0" w:space="0" w:color="auto"/>
        <w:bottom w:val="none" w:sz="0" w:space="0" w:color="auto"/>
        <w:right w:val="none" w:sz="0" w:space="0" w:color="auto"/>
      </w:divBdr>
    </w:div>
    <w:div w:id="1714425305">
      <w:bodyDiv w:val="1"/>
      <w:marLeft w:val="0"/>
      <w:marRight w:val="0"/>
      <w:marTop w:val="0"/>
      <w:marBottom w:val="0"/>
      <w:divBdr>
        <w:top w:val="none" w:sz="0" w:space="0" w:color="auto"/>
        <w:left w:val="none" w:sz="0" w:space="0" w:color="auto"/>
        <w:bottom w:val="none" w:sz="0" w:space="0" w:color="auto"/>
        <w:right w:val="none" w:sz="0" w:space="0" w:color="auto"/>
      </w:divBdr>
    </w:div>
    <w:div w:id="1773285578">
      <w:bodyDiv w:val="1"/>
      <w:marLeft w:val="0"/>
      <w:marRight w:val="0"/>
      <w:marTop w:val="0"/>
      <w:marBottom w:val="0"/>
      <w:divBdr>
        <w:top w:val="none" w:sz="0" w:space="0" w:color="auto"/>
        <w:left w:val="none" w:sz="0" w:space="0" w:color="auto"/>
        <w:bottom w:val="none" w:sz="0" w:space="0" w:color="auto"/>
        <w:right w:val="none" w:sz="0" w:space="0" w:color="auto"/>
      </w:divBdr>
    </w:div>
    <w:div w:id="1852835116">
      <w:bodyDiv w:val="1"/>
      <w:marLeft w:val="0"/>
      <w:marRight w:val="0"/>
      <w:marTop w:val="0"/>
      <w:marBottom w:val="0"/>
      <w:divBdr>
        <w:top w:val="none" w:sz="0" w:space="0" w:color="auto"/>
        <w:left w:val="none" w:sz="0" w:space="0" w:color="auto"/>
        <w:bottom w:val="none" w:sz="0" w:space="0" w:color="auto"/>
        <w:right w:val="none" w:sz="0" w:space="0" w:color="auto"/>
      </w:divBdr>
    </w:div>
    <w:div w:id="1936551860">
      <w:bodyDiv w:val="1"/>
      <w:marLeft w:val="0"/>
      <w:marRight w:val="0"/>
      <w:marTop w:val="0"/>
      <w:marBottom w:val="0"/>
      <w:divBdr>
        <w:top w:val="none" w:sz="0" w:space="0" w:color="auto"/>
        <w:left w:val="none" w:sz="0" w:space="0" w:color="auto"/>
        <w:bottom w:val="none" w:sz="0" w:space="0" w:color="auto"/>
        <w:right w:val="none" w:sz="0" w:space="0" w:color="auto"/>
      </w:divBdr>
    </w:div>
    <w:div w:id="195231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ilall.agor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515DC-C68E-4152-97F7-520DF9230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4</Pages>
  <Words>1554</Words>
  <Characters>8862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Титова Анна Валерьевна</dc:creator>
  <cp:keywords/>
  <dc:description/>
  <cp:lastModifiedBy>Саркисов Артур Эдуардович</cp:lastModifiedBy>
  <cp:revision>7</cp:revision>
  <cp:lastPrinted>2022-04-08T12:52:00Z</cp:lastPrinted>
  <dcterms:created xsi:type="dcterms:W3CDTF">2022-04-11T16:29:00Z</dcterms:created>
  <dcterms:modified xsi:type="dcterms:W3CDTF">2023-02-02T05:12:00Z</dcterms:modified>
</cp:coreProperties>
</file>