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5804" w14:textId="77777777" w:rsidR="00EB4359" w:rsidRDefault="00FD0169" w:rsidP="00EB4359">
      <w:pPr>
        <w:pStyle w:val="1"/>
        <w:numPr>
          <w:ilvl w:val="0"/>
          <w:numId w:val="0"/>
        </w:numPr>
        <w:ind w:left="432"/>
        <w:rPr>
          <w:lang w:val="ru-RU"/>
        </w:rPr>
      </w:pPr>
      <w:r>
        <w:rPr>
          <w:lang w:val="ru-RU"/>
        </w:rPr>
        <w:t>Технические требования.</w:t>
      </w:r>
      <w:r w:rsidR="00EB4359">
        <w:rPr>
          <w:lang w:val="ru-RU"/>
        </w:rPr>
        <w:t xml:space="preserve"> </w:t>
      </w:r>
    </w:p>
    <w:p w14:paraId="59B98252" w14:textId="3768D356" w:rsidR="00FD0169" w:rsidRPr="00EB4359" w:rsidRDefault="00FD0169" w:rsidP="00EB4359">
      <w:pPr>
        <w:pStyle w:val="1"/>
        <w:numPr>
          <w:ilvl w:val="0"/>
          <w:numId w:val="0"/>
        </w:numPr>
        <w:ind w:left="432"/>
        <w:rPr>
          <w:lang w:val="ru-RU"/>
        </w:rPr>
      </w:pPr>
      <w:r w:rsidRPr="00EB4359">
        <w:rPr>
          <w:lang w:val="ru-RU"/>
        </w:rPr>
        <w:t>Установка для намотки защитной оболочки на цокольные газовые вводы.</w:t>
      </w:r>
    </w:p>
    <w:p w14:paraId="783375E3" w14:textId="025A49CA" w:rsidR="00FD0169" w:rsidRDefault="00FD0169" w:rsidP="00FD0169">
      <w:pPr>
        <w:pStyle w:val="1"/>
        <w:rPr>
          <w:lang w:val="ru-RU"/>
        </w:rPr>
      </w:pPr>
      <w:r>
        <w:rPr>
          <w:lang w:val="ru-RU"/>
        </w:rPr>
        <w:t>Общая информация</w:t>
      </w:r>
    </w:p>
    <w:p w14:paraId="5CCD6AC1" w14:textId="4DDE72AE" w:rsidR="00FD0169" w:rsidRDefault="00FD0169" w:rsidP="00FD0169">
      <w:r>
        <w:t>Установка предназначена для намотки защитной оболочки на цокольные газовые вводы</w:t>
      </w:r>
      <w:r w:rsidR="00BE0E77">
        <w:t xml:space="preserve"> (ЦГВ)</w:t>
      </w:r>
      <w:r w:rsidR="00297BBF">
        <w:t xml:space="preserve">, в целях защиты </w:t>
      </w:r>
      <w:r w:rsidR="00BE0E77">
        <w:t xml:space="preserve">стальной части ЦГВ </w:t>
      </w:r>
      <w:r w:rsidR="00297BBF">
        <w:t>от кор</w:t>
      </w:r>
      <w:r w:rsidR="00BE0E77">
        <w:t>р</w:t>
      </w:r>
      <w:r w:rsidR="00297BBF">
        <w:t>озии.</w:t>
      </w:r>
      <w:r>
        <w:t xml:space="preserve"> Защитная оболочка состоит из полимерных лент с адгезионным слоем.</w:t>
      </w:r>
      <w:r w:rsidR="00EF0D41">
        <w:t xml:space="preserve"> </w:t>
      </w:r>
      <w:r w:rsidR="000F12FB">
        <w:t xml:space="preserve">Фото </w:t>
      </w:r>
      <w:r w:rsidR="00EF0D41">
        <w:t>ЦГВ</w:t>
      </w:r>
      <w:r w:rsidR="00E12A6C">
        <w:t xml:space="preserve"> </w:t>
      </w:r>
      <w:r w:rsidR="00AE2291">
        <w:t xml:space="preserve">с намотанной лентой </w:t>
      </w:r>
      <w:r w:rsidR="00E12A6C">
        <w:t>приведен</w:t>
      </w:r>
      <w:r w:rsidR="00D533F1">
        <w:t>о</w:t>
      </w:r>
      <w:r w:rsidR="00E12A6C">
        <w:t xml:space="preserve"> на рис. 1</w:t>
      </w:r>
    </w:p>
    <w:p w14:paraId="43AEE189" w14:textId="2F7C9454" w:rsidR="000F12FB" w:rsidRDefault="00E95995" w:rsidP="00FD0169">
      <w:r>
        <w:rPr>
          <w:noProof/>
        </w:rPr>
        <w:drawing>
          <wp:inline distT="0" distB="0" distL="0" distR="0" wp14:anchorId="7F87106F" wp14:editId="3B411939">
            <wp:extent cx="5940425" cy="26650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6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533434" w14:textId="680698FD" w:rsidR="0091244F" w:rsidRDefault="0091244F" w:rsidP="00FD0169"/>
    <w:p w14:paraId="7A1CB8F8" w14:textId="77777777" w:rsidR="0091244F" w:rsidRDefault="0091244F" w:rsidP="0091244F">
      <w:r>
        <w:t xml:space="preserve">Чертеж готового </w:t>
      </w:r>
      <w:proofErr w:type="gramStart"/>
      <w:r>
        <w:t>изделия  приведен</w:t>
      </w:r>
      <w:proofErr w:type="gramEnd"/>
      <w:r>
        <w:t xml:space="preserve"> на рис. 2</w:t>
      </w:r>
    </w:p>
    <w:p w14:paraId="3AF0FB41" w14:textId="77777777" w:rsidR="0091244F" w:rsidRDefault="0091244F" w:rsidP="0091244F"/>
    <w:p w14:paraId="73929DEA" w14:textId="23862547" w:rsidR="0091244F" w:rsidRDefault="00964662" w:rsidP="00964662">
      <w:pPr>
        <w:ind w:hanging="142"/>
      </w:pPr>
      <w:r>
        <w:rPr>
          <w:noProof/>
        </w:rPr>
        <w:drawing>
          <wp:inline distT="0" distB="0" distL="0" distR="0" wp14:anchorId="24F2F69F" wp14:editId="433BDC7A">
            <wp:extent cx="4457462" cy="3151909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9168" cy="315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0FE43" w14:textId="77777777" w:rsidR="0091244F" w:rsidRDefault="0091244F" w:rsidP="0091244F"/>
    <w:p w14:paraId="5D19F74F" w14:textId="26EA09A6" w:rsidR="00BA6C6E" w:rsidRDefault="00964662" w:rsidP="00FD0169">
      <w:r>
        <w:t>Рис 2. –</w:t>
      </w:r>
      <w:r w:rsidR="00E06427">
        <w:t xml:space="preserve"> цокольный газовый ввод</w:t>
      </w:r>
    </w:p>
    <w:p w14:paraId="7B80E8A9" w14:textId="02C62300" w:rsidR="00E63298" w:rsidRDefault="00F108AA" w:rsidP="00E63298">
      <w:pPr>
        <w:pStyle w:val="a4"/>
        <w:numPr>
          <w:ilvl w:val="0"/>
          <w:numId w:val="28"/>
        </w:numPr>
      </w:pPr>
      <w:r>
        <w:lastRenderedPageBreak/>
        <w:t>Часть стального патрубка</w:t>
      </w:r>
      <w:r w:rsidR="001B6B8C">
        <w:t xml:space="preserve"> ЦГВ</w:t>
      </w:r>
      <w:r>
        <w:t xml:space="preserve">, </w:t>
      </w:r>
      <w:r w:rsidR="00E63298">
        <w:t>защищаем</w:t>
      </w:r>
      <w:r>
        <w:t>ая</w:t>
      </w:r>
      <w:r w:rsidR="00E63298">
        <w:t xml:space="preserve"> обмоткой, 2 – обжимная </w:t>
      </w:r>
      <w:proofErr w:type="gramStart"/>
      <w:r w:rsidR="00E63298">
        <w:t>муфта  (</w:t>
      </w:r>
      <w:proofErr w:type="gramEnd"/>
      <w:r w:rsidR="00E63298">
        <w:t>ПЭ), 3 – незащищаемая от коррозии часть стального патрубка 4</w:t>
      </w:r>
      <w:r w:rsidR="002E339A">
        <w:t xml:space="preserve"> </w:t>
      </w:r>
      <w:r w:rsidR="00E63298">
        <w:t xml:space="preserve">- </w:t>
      </w:r>
      <w:r w:rsidR="0089671E">
        <w:t>ПЭ патрубок.</w:t>
      </w:r>
    </w:p>
    <w:p w14:paraId="5429DE9A" w14:textId="760C62EA" w:rsidR="0034428D" w:rsidRDefault="008B52BC" w:rsidP="00BE77C8">
      <w:pPr>
        <w:pStyle w:val="1"/>
      </w:pPr>
      <w:r>
        <w:rPr>
          <w:lang w:val="ru-RU"/>
        </w:rPr>
        <w:t>Характеристики обрабатываемого изделия.</w:t>
      </w:r>
    </w:p>
    <w:p w14:paraId="742CA4F4" w14:textId="7A22EAAC" w:rsidR="00246AA4" w:rsidRDefault="00E721AA" w:rsidP="000F12FB">
      <w:r>
        <w:t xml:space="preserve">1 </w:t>
      </w:r>
      <w:r w:rsidR="00FB68A5">
        <w:t>–</w:t>
      </w:r>
      <w:r>
        <w:t xml:space="preserve"> </w:t>
      </w:r>
      <w:r w:rsidR="00780608">
        <w:t xml:space="preserve">Стальная </w:t>
      </w:r>
      <w:r w:rsidR="00FB68A5">
        <w:t>часть</w:t>
      </w:r>
      <w:r w:rsidR="001A74A9">
        <w:t xml:space="preserve"> с намотанной лентой</w:t>
      </w:r>
      <w:r w:rsidR="00780608">
        <w:t>. 2</w:t>
      </w:r>
      <w:r w:rsidR="00F73739">
        <w:t xml:space="preserve"> – полиэтиленовая часть</w:t>
      </w:r>
      <w:r w:rsidR="001A74A9">
        <w:t>, 3 – стальная часть без намотанной ленты.</w:t>
      </w:r>
      <w:r w:rsidR="00E61AB3">
        <w:t xml:space="preserve"> </w:t>
      </w:r>
    </w:p>
    <w:p w14:paraId="5D1087A7" w14:textId="34CCD4A9" w:rsidR="0075005A" w:rsidRDefault="00D55E37" w:rsidP="000F12FB">
      <w:r>
        <w:t>Длина ПЭ части</w:t>
      </w:r>
      <w:r w:rsidR="004F1D08">
        <w:t xml:space="preserve"> (2)</w:t>
      </w:r>
      <w:r>
        <w:t xml:space="preserve"> – 300-700 мм.</w:t>
      </w:r>
      <w:r w:rsidR="00A260B9">
        <w:t xml:space="preserve"> Диаметр стальной </w:t>
      </w:r>
      <w:r w:rsidR="007F55CA">
        <w:t>части</w:t>
      </w:r>
      <w:r>
        <w:t xml:space="preserve"> </w:t>
      </w:r>
      <w:r w:rsidR="00A74943">
        <w:t>Остальные р</w:t>
      </w:r>
      <w:r w:rsidR="0075005A">
        <w:t>азмеры приведены в таблице 2:</w:t>
      </w:r>
    </w:p>
    <w:p w14:paraId="619BF54B" w14:textId="77777777" w:rsidR="003401E5" w:rsidRPr="008E6910" w:rsidRDefault="003401E5" w:rsidP="003401E5">
      <w:r>
        <w:t>Таблица 1 - Размеры ЦГВ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1542"/>
        <w:gridCol w:w="1196"/>
        <w:gridCol w:w="974"/>
        <w:gridCol w:w="1517"/>
        <w:gridCol w:w="801"/>
        <w:gridCol w:w="719"/>
        <w:gridCol w:w="675"/>
        <w:gridCol w:w="675"/>
        <w:gridCol w:w="1246"/>
      </w:tblGrid>
      <w:tr w:rsidR="00BB526B" w14:paraId="04E69E23" w14:textId="77777777" w:rsidTr="00EA6E74">
        <w:trPr>
          <w:trHeight w:val="1104"/>
          <w:tblHeader/>
        </w:trPr>
        <w:tc>
          <w:tcPr>
            <w:tcW w:w="0" w:type="auto"/>
            <w:vAlign w:val="center"/>
          </w:tcPr>
          <w:p w14:paraId="371E1829" w14:textId="77777777" w:rsidR="00EA6E74" w:rsidRPr="00E10608" w:rsidRDefault="00EA6E74" w:rsidP="009A3022">
            <w:pPr>
              <w:ind w:firstLine="0"/>
            </w:pPr>
            <w:r>
              <w:t>Типоразмер ЦГВ</w:t>
            </w:r>
          </w:p>
        </w:tc>
        <w:tc>
          <w:tcPr>
            <w:tcW w:w="0" w:type="auto"/>
            <w:vAlign w:val="center"/>
          </w:tcPr>
          <w:p w14:paraId="1891B58A" w14:textId="3A54686E" w:rsidR="00EA6E74" w:rsidRPr="00BC468D" w:rsidRDefault="00EA6E74" w:rsidP="009A3022">
            <w:pPr>
              <w:ind w:firstLine="0"/>
            </w:pPr>
            <w:proofErr w:type="spellStart"/>
            <w:r>
              <w:rPr>
                <w:rFonts w:cs="Times New Roman"/>
                <w:lang w:val="en-US"/>
              </w:rPr>
              <w:t>Ø</w:t>
            </w:r>
            <w:r>
              <w:rPr>
                <w:lang w:val="en-US"/>
              </w:rPr>
              <w:t>d</w:t>
            </w:r>
            <w:proofErr w:type="spellEnd"/>
            <w:r>
              <w:t xml:space="preserve">1, стальная </w:t>
            </w:r>
            <w:proofErr w:type="gramStart"/>
            <w:r>
              <w:t>часть,  мм</w:t>
            </w:r>
            <w:proofErr w:type="gramEnd"/>
          </w:p>
        </w:tc>
        <w:tc>
          <w:tcPr>
            <w:tcW w:w="0" w:type="auto"/>
            <w:vAlign w:val="center"/>
          </w:tcPr>
          <w:p w14:paraId="28EE1E0A" w14:textId="29A3A191" w:rsidR="00EA6E74" w:rsidRPr="00BC468D" w:rsidRDefault="00EA6E74" w:rsidP="009A3022">
            <w:pPr>
              <w:ind w:firstLine="0"/>
              <w:jc w:val="center"/>
            </w:pPr>
            <w:r>
              <w:rPr>
                <w:rFonts w:cs="Times New Roman"/>
              </w:rPr>
              <w:t>Ø</w:t>
            </w:r>
            <w:r>
              <w:rPr>
                <w:lang w:val="en-US"/>
              </w:rPr>
              <w:t>d</w:t>
            </w:r>
            <w:r>
              <w:t>2 (ПЭ часть), мм</w:t>
            </w:r>
          </w:p>
        </w:tc>
        <w:tc>
          <w:tcPr>
            <w:tcW w:w="0" w:type="auto"/>
          </w:tcPr>
          <w:p w14:paraId="40E4E30D" w14:textId="2261D4F1" w:rsidR="00EA6E74" w:rsidRPr="008364FE" w:rsidRDefault="00EA6E74" w:rsidP="009A3022">
            <w:pPr>
              <w:ind w:firstLine="0"/>
              <w:jc w:val="center"/>
            </w:pPr>
            <w:r>
              <w:rPr>
                <w:lang w:val="en-US"/>
              </w:rPr>
              <w:t>d3</w:t>
            </w:r>
            <w:r>
              <w:t xml:space="preserve"> (</w:t>
            </w:r>
            <w:proofErr w:type="spellStart"/>
            <w:r>
              <w:t>обжиманая</w:t>
            </w:r>
            <w:proofErr w:type="spellEnd"/>
            <w:r>
              <w:t xml:space="preserve"> муфта), мм</w:t>
            </w:r>
          </w:p>
        </w:tc>
        <w:tc>
          <w:tcPr>
            <w:tcW w:w="0" w:type="auto"/>
            <w:vAlign w:val="center"/>
          </w:tcPr>
          <w:p w14:paraId="5203343B" w14:textId="39EFD5AB" w:rsidR="00EA6E74" w:rsidRPr="00BC468D" w:rsidRDefault="00EA6E74" w:rsidP="009A3022">
            <w:pPr>
              <w:ind w:firstLine="0"/>
              <w:jc w:val="center"/>
            </w:pPr>
            <w:r>
              <w:rPr>
                <w:lang w:val="en-US"/>
              </w:rPr>
              <w:t>L1</w:t>
            </w:r>
            <w:r>
              <w:t>, мм</w:t>
            </w:r>
          </w:p>
        </w:tc>
        <w:tc>
          <w:tcPr>
            <w:tcW w:w="0" w:type="auto"/>
            <w:vAlign w:val="center"/>
          </w:tcPr>
          <w:p w14:paraId="5FF7AA07" w14:textId="77777777" w:rsidR="00EA6E74" w:rsidRPr="00BC468D" w:rsidRDefault="00EA6E74" w:rsidP="009A3022">
            <w:pPr>
              <w:ind w:firstLine="0"/>
              <w:jc w:val="center"/>
            </w:pPr>
            <w:r>
              <w:rPr>
                <w:lang w:val="en-US"/>
              </w:rPr>
              <w:t>L2</w:t>
            </w:r>
            <w:r>
              <w:t>, мм</w:t>
            </w:r>
          </w:p>
        </w:tc>
        <w:tc>
          <w:tcPr>
            <w:tcW w:w="0" w:type="auto"/>
            <w:vAlign w:val="center"/>
          </w:tcPr>
          <w:p w14:paraId="3B42AC47" w14:textId="77777777" w:rsidR="00EA6E74" w:rsidRDefault="00EA6E74" w:rsidP="009A3022">
            <w:pPr>
              <w:ind w:firstLine="0"/>
              <w:jc w:val="center"/>
            </w:pPr>
            <w:r>
              <w:rPr>
                <w:lang w:val="en-US"/>
              </w:rPr>
              <w:t>L</w:t>
            </w:r>
            <w:r>
              <w:t>3, мм</w:t>
            </w:r>
          </w:p>
        </w:tc>
        <w:tc>
          <w:tcPr>
            <w:tcW w:w="0" w:type="auto"/>
          </w:tcPr>
          <w:p w14:paraId="4134D8CA" w14:textId="65C1936F" w:rsidR="00EA6E74" w:rsidRPr="00EA6E74" w:rsidRDefault="00EA6E74" w:rsidP="009A3022">
            <w:pPr>
              <w:ind w:firstLine="0"/>
              <w:jc w:val="center"/>
            </w:pPr>
            <w:r>
              <w:rPr>
                <w:lang w:val="en-US"/>
              </w:rPr>
              <w:t xml:space="preserve">L4, </w:t>
            </w:r>
            <w:r>
              <w:t>мм</w:t>
            </w:r>
          </w:p>
        </w:tc>
        <w:tc>
          <w:tcPr>
            <w:tcW w:w="0" w:type="auto"/>
          </w:tcPr>
          <w:p w14:paraId="30E68F4A" w14:textId="639AB594" w:rsidR="00EA6E74" w:rsidRPr="007C65EB" w:rsidRDefault="00EA6E74" w:rsidP="009A3022">
            <w:pPr>
              <w:ind w:firstLine="0"/>
              <w:jc w:val="center"/>
            </w:pPr>
            <w:r>
              <w:t>Радиус сгиба, мм</w:t>
            </w:r>
          </w:p>
          <w:p w14:paraId="07D8028D" w14:textId="1813C468" w:rsidR="00EA6E74" w:rsidRPr="007C65EB" w:rsidRDefault="00EA6E74" w:rsidP="009A3022">
            <w:pPr>
              <w:jc w:val="center"/>
            </w:pPr>
            <w:r>
              <w:t>Не менее</w:t>
            </w:r>
          </w:p>
        </w:tc>
      </w:tr>
      <w:tr w:rsidR="00BB526B" w14:paraId="4A3D11FF" w14:textId="77777777" w:rsidTr="00EA6E74">
        <w:tc>
          <w:tcPr>
            <w:tcW w:w="0" w:type="auto"/>
            <w:vAlign w:val="center"/>
          </w:tcPr>
          <w:p w14:paraId="553BD403" w14:textId="0D19529F" w:rsidR="00EA6E74" w:rsidRDefault="00EA6E74" w:rsidP="00CE0DCE">
            <w:pPr>
              <w:ind w:firstLine="0"/>
            </w:pPr>
            <w:r w:rsidRPr="00E10608">
              <w:t>ЦГВ 32</w:t>
            </w:r>
            <w:r w:rsidRPr="00C125BA">
              <w:t xml:space="preserve"> </w:t>
            </w:r>
            <w:r w:rsidRPr="00E10608">
              <w:t>х</w:t>
            </w:r>
            <w:r w:rsidRPr="00C125BA">
              <w:t xml:space="preserve"> </w:t>
            </w:r>
            <w:proofErr w:type="gramStart"/>
            <w:r w:rsidRPr="00E10608">
              <w:t>32</w:t>
            </w:r>
            <w:r>
              <w:t xml:space="preserve"> </w:t>
            </w:r>
            <w:r w:rsidRPr="00E10608">
              <w:t xml:space="preserve"> ПЭ</w:t>
            </w:r>
            <w:proofErr w:type="gramEnd"/>
            <w:r w:rsidRPr="00E10608">
              <w:t xml:space="preserve"> 100 </w:t>
            </w:r>
            <w:r w:rsidRPr="00E10608">
              <w:rPr>
                <w:lang w:val="en-US"/>
              </w:rPr>
              <w:t>SDR</w:t>
            </w:r>
            <w:r w:rsidRPr="00C125BA">
              <w:t xml:space="preserve"> 11</w:t>
            </w:r>
          </w:p>
        </w:tc>
        <w:tc>
          <w:tcPr>
            <w:tcW w:w="0" w:type="auto"/>
            <w:vAlign w:val="center"/>
          </w:tcPr>
          <w:p w14:paraId="73415A84" w14:textId="77777777" w:rsidR="00EA6E74" w:rsidRDefault="00EA6E74" w:rsidP="00CE0DCE">
            <w:pPr>
              <w:ind w:firstLine="0"/>
              <w:jc w:val="center"/>
            </w:pPr>
            <w:r>
              <w:t>32</w:t>
            </w:r>
          </w:p>
        </w:tc>
        <w:tc>
          <w:tcPr>
            <w:tcW w:w="0" w:type="auto"/>
            <w:vAlign w:val="center"/>
          </w:tcPr>
          <w:p w14:paraId="2D3A7B95" w14:textId="77777777" w:rsidR="00EA6E74" w:rsidRDefault="00EA6E74" w:rsidP="00CE0DCE">
            <w:pPr>
              <w:ind w:firstLine="0"/>
              <w:jc w:val="center"/>
            </w:pPr>
            <w:r>
              <w:t>32</w:t>
            </w:r>
          </w:p>
        </w:tc>
        <w:tc>
          <w:tcPr>
            <w:tcW w:w="0" w:type="auto"/>
            <w:vAlign w:val="center"/>
          </w:tcPr>
          <w:p w14:paraId="64DEE762" w14:textId="1898D312" w:rsidR="00EA6E74" w:rsidRDefault="00EA6E74" w:rsidP="00CE0DCE">
            <w:pPr>
              <w:ind w:firstLine="0"/>
              <w:jc w:val="center"/>
            </w:pPr>
            <w:r>
              <w:t>40</w:t>
            </w:r>
          </w:p>
        </w:tc>
        <w:tc>
          <w:tcPr>
            <w:tcW w:w="0" w:type="auto"/>
            <w:vAlign w:val="center"/>
          </w:tcPr>
          <w:p w14:paraId="37A3BFE6" w14:textId="3EF37273" w:rsidR="00EA6E74" w:rsidRDefault="00EA6E74" w:rsidP="00CE0DCE">
            <w:pPr>
              <w:ind w:firstLine="0"/>
              <w:jc w:val="center"/>
            </w:pPr>
            <w:r>
              <w:t>1</w:t>
            </w:r>
            <w:r w:rsidR="00DE5AEC">
              <w:t>7</w:t>
            </w:r>
            <w:r>
              <w:t>00-2</w:t>
            </w:r>
            <w:r w:rsidR="00DE5AEC">
              <w:t>2</w:t>
            </w:r>
            <w:r>
              <w:t>00</w:t>
            </w:r>
          </w:p>
        </w:tc>
        <w:tc>
          <w:tcPr>
            <w:tcW w:w="0" w:type="auto"/>
            <w:vAlign w:val="center"/>
          </w:tcPr>
          <w:p w14:paraId="200599F2" w14:textId="13A539F2" w:rsidR="00EA6E74" w:rsidRDefault="009609CB" w:rsidP="00CE0DCE">
            <w:pPr>
              <w:ind w:firstLine="0"/>
              <w:jc w:val="center"/>
            </w:pPr>
            <w:r>
              <w:t>450</w:t>
            </w:r>
            <w:r w:rsidR="00EA6E74">
              <w:t>-2</w:t>
            </w:r>
            <w:r w:rsidR="00DE5AEC">
              <w:t>2</w:t>
            </w:r>
            <w:r w:rsidR="00EA6E74">
              <w:t>00</w:t>
            </w:r>
          </w:p>
        </w:tc>
        <w:tc>
          <w:tcPr>
            <w:tcW w:w="0" w:type="auto"/>
            <w:vAlign w:val="center"/>
          </w:tcPr>
          <w:p w14:paraId="11EFA605" w14:textId="103DF374" w:rsidR="00EA6E74" w:rsidRDefault="00EA6E74" w:rsidP="00CE0DCE">
            <w:pPr>
              <w:ind w:firstLine="0"/>
              <w:jc w:val="center"/>
            </w:pPr>
            <w:r>
              <w:t>100-200</w:t>
            </w:r>
          </w:p>
        </w:tc>
        <w:tc>
          <w:tcPr>
            <w:tcW w:w="0" w:type="auto"/>
          </w:tcPr>
          <w:p w14:paraId="3E6ED5F5" w14:textId="15004B83" w:rsidR="00EA6E74" w:rsidRDefault="00BB526B" w:rsidP="00CE0DCE">
            <w:pPr>
              <w:ind w:firstLine="0"/>
              <w:jc w:val="center"/>
            </w:pPr>
            <w:r>
              <w:t>450-650</w:t>
            </w:r>
          </w:p>
        </w:tc>
        <w:tc>
          <w:tcPr>
            <w:tcW w:w="0" w:type="auto"/>
            <w:vAlign w:val="center"/>
          </w:tcPr>
          <w:p w14:paraId="31C0BDC6" w14:textId="236D980C" w:rsidR="00EA6E74" w:rsidRDefault="00EA6E74" w:rsidP="00CE0DCE">
            <w:pPr>
              <w:ind w:firstLine="0"/>
              <w:jc w:val="center"/>
            </w:pPr>
            <w:r>
              <w:t>100</w:t>
            </w:r>
          </w:p>
        </w:tc>
      </w:tr>
      <w:tr w:rsidR="00080584" w14:paraId="536C0428" w14:textId="77777777" w:rsidTr="00EA6E74">
        <w:tc>
          <w:tcPr>
            <w:tcW w:w="0" w:type="auto"/>
            <w:vAlign w:val="center"/>
          </w:tcPr>
          <w:p w14:paraId="23E83EE7" w14:textId="77777777" w:rsidR="00080584" w:rsidRDefault="00080584" w:rsidP="00080584">
            <w:pPr>
              <w:ind w:firstLine="0"/>
            </w:pPr>
            <w:r w:rsidRPr="00E10608">
              <w:t xml:space="preserve">ЦГВ </w:t>
            </w:r>
            <w:r w:rsidRPr="00E10608">
              <w:rPr>
                <w:lang w:val="en-US"/>
              </w:rPr>
              <w:t xml:space="preserve">40 </w:t>
            </w:r>
            <w:r w:rsidRPr="00E10608">
              <w:t>х</w:t>
            </w:r>
            <w:r w:rsidRPr="00E10608">
              <w:rPr>
                <w:lang w:val="en-US"/>
              </w:rPr>
              <w:t xml:space="preserve"> </w:t>
            </w:r>
            <w:r w:rsidRPr="00E10608">
              <w:t xml:space="preserve">32 ПЭ 100 </w:t>
            </w:r>
            <w:r w:rsidRPr="00E10608">
              <w:rPr>
                <w:lang w:val="en-US"/>
              </w:rPr>
              <w:t>SDR 11</w:t>
            </w:r>
          </w:p>
        </w:tc>
        <w:tc>
          <w:tcPr>
            <w:tcW w:w="0" w:type="auto"/>
            <w:vAlign w:val="center"/>
          </w:tcPr>
          <w:p w14:paraId="1FC1E08A" w14:textId="77777777" w:rsidR="00080584" w:rsidRDefault="00080584" w:rsidP="00080584">
            <w:pPr>
              <w:ind w:firstLine="0"/>
              <w:jc w:val="center"/>
            </w:pPr>
            <w:r>
              <w:t>32</w:t>
            </w:r>
          </w:p>
        </w:tc>
        <w:tc>
          <w:tcPr>
            <w:tcW w:w="0" w:type="auto"/>
            <w:vAlign w:val="center"/>
          </w:tcPr>
          <w:p w14:paraId="6BCFBF95" w14:textId="77777777" w:rsidR="00080584" w:rsidRDefault="00080584" w:rsidP="00080584">
            <w:pPr>
              <w:ind w:firstLine="0"/>
              <w:jc w:val="center"/>
            </w:pPr>
            <w:r>
              <w:t>40</w:t>
            </w:r>
          </w:p>
        </w:tc>
        <w:tc>
          <w:tcPr>
            <w:tcW w:w="0" w:type="auto"/>
            <w:vAlign w:val="center"/>
          </w:tcPr>
          <w:p w14:paraId="2AA35AF4" w14:textId="39E61A0E" w:rsidR="00080584" w:rsidRDefault="00080584" w:rsidP="00080584">
            <w:pPr>
              <w:ind w:firstLine="0"/>
              <w:jc w:val="center"/>
            </w:pPr>
            <w:r>
              <w:t>63</w:t>
            </w:r>
          </w:p>
        </w:tc>
        <w:tc>
          <w:tcPr>
            <w:tcW w:w="0" w:type="auto"/>
            <w:vAlign w:val="center"/>
          </w:tcPr>
          <w:p w14:paraId="1BF5B2D7" w14:textId="565F8CA4" w:rsidR="00080584" w:rsidRDefault="00080584" w:rsidP="00080584">
            <w:pPr>
              <w:ind w:firstLine="0"/>
              <w:jc w:val="center"/>
            </w:pPr>
            <w:r>
              <w:t>1000-2000</w:t>
            </w:r>
          </w:p>
        </w:tc>
        <w:tc>
          <w:tcPr>
            <w:tcW w:w="0" w:type="auto"/>
            <w:vAlign w:val="center"/>
          </w:tcPr>
          <w:p w14:paraId="3BDA9163" w14:textId="7213F4AC" w:rsidR="00080584" w:rsidRDefault="00080584" w:rsidP="00080584">
            <w:pPr>
              <w:ind w:firstLine="0"/>
              <w:jc w:val="center"/>
            </w:pPr>
            <w:r>
              <w:t>700-</w:t>
            </w:r>
            <w:r w:rsidR="00206D29">
              <w:t>2200</w:t>
            </w:r>
          </w:p>
        </w:tc>
        <w:tc>
          <w:tcPr>
            <w:tcW w:w="0" w:type="auto"/>
            <w:vAlign w:val="center"/>
          </w:tcPr>
          <w:p w14:paraId="4B084E0B" w14:textId="463C845B" w:rsidR="00080584" w:rsidRDefault="00080584" w:rsidP="00080584">
            <w:pPr>
              <w:ind w:firstLine="0"/>
              <w:jc w:val="center"/>
            </w:pPr>
            <w:r>
              <w:t>100-200</w:t>
            </w:r>
          </w:p>
        </w:tc>
        <w:tc>
          <w:tcPr>
            <w:tcW w:w="0" w:type="auto"/>
          </w:tcPr>
          <w:p w14:paraId="0301B0C0" w14:textId="26F233B0" w:rsidR="00080584" w:rsidRDefault="00080584" w:rsidP="00080584">
            <w:pPr>
              <w:ind w:firstLine="0"/>
              <w:jc w:val="center"/>
            </w:pPr>
            <w:r>
              <w:t>450-650</w:t>
            </w:r>
          </w:p>
        </w:tc>
        <w:tc>
          <w:tcPr>
            <w:tcW w:w="0" w:type="auto"/>
            <w:vAlign w:val="center"/>
          </w:tcPr>
          <w:p w14:paraId="18A6D5FD" w14:textId="492DF44B" w:rsidR="00080584" w:rsidRDefault="00080584" w:rsidP="00080584">
            <w:pPr>
              <w:ind w:firstLine="0"/>
              <w:jc w:val="center"/>
            </w:pPr>
            <w:r>
              <w:t>100</w:t>
            </w:r>
          </w:p>
        </w:tc>
      </w:tr>
      <w:tr w:rsidR="00080584" w14:paraId="38EF9815" w14:textId="77777777" w:rsidTr="00EA6E74">
        <w:tc>
          <w:tcPr>
            <w:tcW w:w="0" w:type="auto"/>
            <w:vAlign w:val="center"/>
          </w:tcPr>
          <w:p w14:paraId="71E843AD" w14:textId="77777777" w:rsidR="00080584" w:rsidRDefault="00080584" w:rsidP="00080584">
            <w:pPr>
              <w:ind w:firstLine="0"/>
            </w:pPr>
            <w:r w:rsidRPr="00E10608">
              <w:t>ЦГВ 63</w:t>
            </w:r>
            <w:r w:rsidRPr="00E10608">
              <w:rPr>
                <w:lang w:val="en-US"/>
              </w:rPr>
              <w:t xml:space="preserve"> </w:t>
            </w:r>
            <w:r w:rsidRPr="00E10608">
              <w:t>х</w:t>
            </w:r>
            <w:r w:rsidRPr="00E10608">
              <w:rPr>
                <w:lang w:val="en-US"/>
              </w:rPr>
              <w:t xml:space="preserve"> </w:t>
            </w:r>
            <w:r w:rsidRPr="00E10608">
              <w:t xml:space="preserve">57 ПЭ 100 </w:t>
            </w:r>
            <w:r w:rsidRPr="00E10608">
              <w:rPr>
                <w:lang w:val="en-US"/>
              </w:rPr>
              <w:t>SDR 11</w:t>
            </w:r>
          </w:p>
        </w:tc>
        <w:tc>
          <w:tcPr>
            <w:tcW w:w="0" w:type="auto"/>
            <w:vAlign w:val="center"/>
          </w:tcPr>
          <w:p w14:paraId="7679392F" w14:textId="77777777" w:rsidR="00080584" w:rsidRDefault="00080584" w:rsidP="00080584">
            <w:pPr>
              <w:ind w:firstLine="0"/>
              <w:jc w:val="center"/>
            </w:pPr>
            <w:r>
              <w:t>57</w:t>
            </w:r>
          </w:p>
        </w:tc>
        <w:tc>
          <w:tcPr>
            <w:tcW w:w="0" w:type="auto"/>
            <w:vAlign w:val="center"/>
          </w:tcPr>
          <w:p w14:paraId="2393AB4C" w14:textId="77777777" w:rsidR="00080584" w:rsidRDefault="00080584" w:rsidP="00080584">
            <w:pPr>
              <w:ind w:firstLine="0"/>
              <w:jc w:val="center"/>
            </w:pPr>
            <w:r>
              <w:t>63</w:t>
            </w:r>
          </w:p>
        </w:tc>
        <w:tc>
          <w:tcPr>
            <w:tcW w:w="0" w:type="auto"/>
            <w:vAlign w:val="center"/>
          </w:tcPr>
          <w:p w14:paraId="076EFB4E" w14:textId="4B824D9F" w:rsidR="00080584" w:rsidRDefault="00080584" w:rsidP="00080584">
            <w:pPr>
              <w:ind w:firstLine="0"/>
              <w:jc w:val="center"/>
            </w:pPr>
            <w:r>
              <w:t>90</w:t>
            </w:r>
          </w:p>
        </w:tc>
        <w:tc>
          <w:tcPr>
            <w:tcW w:w="0" w:type="auto"/>
            <w:vAlign w:val="center"/>
          </w:tcPr>
          <w:p w14:paraId="731F59C0" w14:textId="57E50148" w:rsidR="00080584" w:rsidRDefault="00080584" w:rsidP="00080584">
            <w:pPr>
              <w:ind w:firstLine="0"/>
              <w:jc w:val="center"/>
            </w:pPr>
            <w:r>
              <w:t>1000-2000</w:t>
            </w:r>
          </w:p>
        </w:tc>
        <w:tc>
          <w:tcPr>
            <w:tcW w:w="0" w:type="auto"/>
            <w:vAlign w:val="center"/>
          </w:tcPr>
          <w:p w14:paraId="14C2FE1C" w14:textId="7F299D5D" w:rsidR="00080584" w:rsidRDefault="00B54E67" w:rsidP="00080584">
            <w:pPr>
              <w:ind w:firstLine="0"/>
              <w:jc w:val="center"/>
            </w:pPr>
            <w:r>
              <w:t>700-2200</w:t>
            </w:r>
          </w:p>
        </w:tc>
        <w:tc>
          <w:tcPr>
            <w:tcW w:w="0" w:type="auto"/>
            <w:vAlign w:val="center"/>
          </w:tcPr>
          <w:p w14:paraId="179B2641" w14:textId="32DA45F5" w:rsidR="00080584" w:rsidRDefault="00080584" w:rsidP="00080584">
            <w:pPr>
              <w:ind w:firstLine="0"/>
              <w:jc w:val="center"/>
            </w:pPr>
            <w:r>
              <w:t>100-200</w:t>
            </w:r>
          </w:p>
        </w:tc>
        <w:tc>
          <w:tcPr>
            <w:tcW w:w="0" w:type="auto"/>
          </w:tcPr>
          <w:p w14:paraId="0AC49A3E" w14:textId="578AC0DC" w:rsidR="00080584" w:rsidRDefault="00080584" w:rsidP="00080584">
            <w:pPr>
              <w:ind w:firstLine="0"/>
              <w:jc w:val="center"/>
            </w:pPr>
            <w:r>
              <w:t>450-750</w:t>
            </w:r>
          </w:p>
        </w:tc>
        <w:tc>
          <w:tcPr>
            <w:tcW w:w="0" w:type="auto"/>
            <w:vAlign w:val="center"/>
          </w:tcPr>
          <w:p w14:paraId="36175A4A" w14:textId="72E65E82" w:rsidR="00080584" w:rsidRDefault="00080584" w:rsidP="00080584">
            <w:pPr>
              <w:ind w:firstLine="0"/>
              <w:jc w:val="center"/>
            </w:pPr>
            <w:r>
              <w:t>100</w:t>
            </w:r>
          </w:p>
        </w:tc>
      </w:tr>
      <w:tr w:rsidR="00080584" w14:paraId="63D89B59" w14:textId="77777777" w:rsidTr="00EA6E74">
        <w:tc>
          <w:tcPr>
            <w:tcW w:w="0" w:type="auto"/>
            <w:vAlign w:val="center"/>
          </w:tcPr>
          <w:p w14:paraId="5AAA373E" w14:textId="5C1148B5" w:rsidR="00080584" w:rsidRDefault="00080584" w:rsidP="00080584">
            <w:pPr>
              <w:ind w:firstLine="0"/>
            </w:pPr>
            <w:r w:rsidRPr="00E10608">
              <w:t>ЦГВ 90</w:t>
            </w:r>
            <w:r w:rsidRPr="00E10608">
              <w:rPr>
                <w:lang w:val="en-US"/>
              </w:rPr>
              <w:t xml:space="preserve"> </w:t>
            </w:r>
            <w:r w:rsidRPr="00E10608">
              <w:t>х</w:t>
            </w:r>
            <w:r w:rsidRPr="00E10608">
              <w:rPr>
                <w:lang w:val="en-US"/>
              </w:rPr>
              <w:t xml:space="preserve"> </w:t>
            </w:r>
            <w:r w:rsidRPr="00E10608">
              <w:t xml:space="preserve">89 ПЭ 100 </w:t>
            </w:r>
            <w:r w:rsidRPr="00E10608">
              <w:rPr>
                <w:lang w:val="en-US"/>
              </w:rPr>
              <w:t>SDR 11</w:t>
            </w:r>
          </w:p>
        </w:tc>
        <w:tc>
          <w:tcPr>
            <w:tcW w:w="0" w:type="auto"/>
            <w:vAlign w:val="center"/>
          </w:tcPr>
          <w:p w14:paraId="4F1628A7" w14:textId="77777777" w:rsidR="00080584" w:rsidRDefault="00080584" w:rsidP="00080584">
            <w:pPr>
              <w:ind w:firstLine="0"/>
              <w:jc w:val="center"/>
            </w:pPr>
            <w:r>
              <w:t>89</w:t>
            </w:r>
          </w:p>
        </w:tc>
        <w:tc>
          <w:tcPr>
            <w:tcW w:w="0" w:type="auto"/>
            <w:vAlign w:val="center"/>
          </w:tcPr>
          <w:p w14:paraId="2022746C" w14:textId="77777777" w:rsidR="00080584" w:rsidRDefault="00080584" w:rsidP="00080584">
            <w:pPr>
              <w:ind w:firstLine="0"/>
              <w:jc w:val="center"/>
            </w:pPr>
            <w:r>
              <w:t>90</w:t>
            </w:r>
          </w:p>
        </w:tc>
        <w:tc>
          <w:tcPr>
            <w:tcW w:w="0" w:type="auto"/>
            <w:vAlign w:val="center"/>
          </w:tcPr>
          <w:p w14:paraId="1C122867" w14:textId="60E8B1FD" w:rsidR="00080584" w:rsidRDefault="00080584" w:rsidP="00080584">
            <w:pPr>
              <w:ind w:firstLine="0"/>
              <w:jc w:val="center"/>
            </w:pPr>
            <w:r>
              <w:t>110</w:t>
            </w:r>
          </w:p>
        </w:tc>
        <w:tc>
          <w:tcPr>
            <w:tcW w:w="0" w:type="auto"/>
            <w:vAlign w:val="center"/>
          </w:tcPr>
          <w:p w14:paraId="64D92055" w14:textId="47AB9223" w:rsidR="00080584" w:rsidRDefault="00080584" w:rsidP="00080584">
            <w:pPr>
              <w:ind w:firstLine="0"/>
              <w:jc w:val="center"/>
            </w:pPr>
            <w:r>
              <w:t>1000-2000</w:t>
            </w:r>
          </w:p>
        </w:tc>
        <w:tc>
          <w:tcPr>
            <w:tcW w:w="0" w:type="auto"/>
            <w:vAlign w:val="center"/>
          </w:tcPr>
          <w:p w14:paraId="78BA598E" w14:textId="27B74BE6" w:rsidR="00080584" w:rsidRDefault="00B54E67" w:rsidP="00080584">
            <w:pPr>
              <w:ind w:firstLine="0"/>
              <w:jc w:val="center"/>
            </w:pPr>
            <w:r>
              <w:t>700-2200</w:t>
            </w:r>
          </w:p>
        </w:tc>
        <w:tc>
          <w:tcPr>
            <w:tcW w:w="0" w:type="auto"/>
            <w:vAlign w:val="center"/>
          </w:tcPr>
          <w:p w14:paraId="200AA662" w14:textId="64C5CE4D" w:rsidR="00080584" w:rsidRDefault="00080584" w:rsidP="00080584">
            <w:pPr>
              <w:ind w:firstLine="0"/>
              <w:jc w:val="center"/>
            </w:pPr>
            <w:r>
              <w:t>100-200</w:t>
            </w:r>
          </w:p>
        </w:tc>
        <w:tc>
          <w:tcPr>
            <w:tcW w:w="0" w:type="auto"/>
          </w:tcPr>
          <w:p w14:paraId="35824509" w14:textId="34C1E949" w:rsidR="00080584" w:rsidRDefault="00080584" w:rsidP="00080584">
            <w:pPr>
              <w:ind w:firstLine="0"/>
              <w:jc w:val="center"/>
            </w:pPr>
            <w:r>
              <w:t>450-750</w:t>
            </w:r>
          </w:p>
        </w:tc>
        <w:tc>
          <w:tcPr>
            <w:tcW w:w="0" w:type="auto"/>
            <w:vAlign w:val="center"/>
          </w:tcPr>
          <w:p w14:paraId="539DB293" w14:textId="335DEE0D" w:rsidR="00080584" w:rsidRDefault="00080584" w:rsidP="00080584">
            <w:pPr>
              <w:ind w:firstLine="0"/>
              <w:jc w:val="center"/>
            </w:pPr>
            <w:r>
              <w:t>133</w:t>
            </w:r>
          </w:p>
        </w:tc>
      </w:tr>
      <w:tr w:rsidR="00080584" w14:paraId="4F49BBF4" w14:textId="77777777" w:rsidTr="00EA6E74">
        <w:tc>
          <w:tcPr>
            <w:tcW w:w="0" w:type="auto"/>
            <w:vAlign w:val="center"/>
          </w:tcPr>
          <w:p w14:paraId="07CC9F65" w14:textId="25DE3FCB" w:rsidR="00080584" w:rsidRDefault="00080584" w:rsidP="00080584">
            <w:pPr>
              <w:ind w:firstLine="0"/>
            </w:pPr>
            <w:r w:rsidRPr="00E10608">
              <w:t>ЦГВ 110</w:t>
            </w:r>
            <w:r w:rsidRPr="00E10608">
              <w:rPr>
                <w:lang w:val="en-US"/>
              </w:rPr>
              <w:t xml:space="preserve"> </w:t>
            </w:r>
            <w:r w:rsidRPr="00E10608">
              <w:t>х</w:t>
            </w:r>
            <w:r w:rsidRPr="00E10608">
              <w:rPr>
                <w:lang w:val="en-US"/>
              </w:rPr>
              <w:t xml:space="preserve"> </w:t>
            </w:r>
            <w:r w:rsidRPr="00E10608">
              <w:t xml:space="preserve">108 ПЭ </w:t>
            </w:r>
            <w:r w:rsidRPr="00E10608">
              <w:rPr>
                <w:lang w:val="en-US"/>
              </w:rPr>
              <w:t>100 SDR 11</w:t>
            </w:r>
          </w:p>
        </w:tc>
        <w:tc>
          <w:tcPr>
            <w:tcW w:w="0" w:type="auto"/>
            <w:vAlign w:val="center"/>
          </w:tcPr>
          <w:p w14:paraId="500B950C" w14:textId="77777777" w:rsidR="00080584" w:rsidRDefault="00080584" w:rsidP="00080584">
            <w:pPr>
              <w:ind w:firstLine="0"/>
              <w:jc w:val="center"/>
            </w:pPr>
            <w:r>
              <w:t>108</w:t>
            </w:r>
          </w:p>
        </w:tc>
        <w:tc>
          <w:tcPr>
            <w:tcW w:w="0" w:type="auto"/>
            <w:vAlign w:val="center"/>
          </w:tcPr>
          <w:p w14:paraId="6761BF67" w14:textId="77777777" w:rsidR="00080584" w:rsidRDefault="00080584" w:rsidP="00080584">
            <w:pPr>
              <w:ind w:firstLine="0"/>
              <w:jc w:val="center"/>
            </w:pPr>
            <w:r>
              <w:t>110</w:t>
            </w:r>
          </w:p>
        </w:tc>
        <w:tc>
          <w:tcPr>
            <w:tcW w:w="0" w:type="auto"/>
          </w:tcPr>
          <w:p w14:paraId="6AFAC7D6" w14:textId="235B9950" w:rsidR="00080584" w:rsidRDefault="00080584" w:rsidP="00080584">
            <w:pPr>
              <w:ind w:firstLine="0"/>
              <w:jc w:val="center"/>
            </w:pPr>
            <w:r>
              <w:t>125</w:t>
            </w:r>
          </w:p>
        </w:tc>
        <w:tc>
          <w:tcPr>
            <w:tcW w:w="0" w:type="auto"/>
            <w:vAlign w:val="center"/>
          </w:tcPr>
          <w:p w14:paraId="2BF8CEA7" w14:textId="7FA4A92B" w:rsidR="00080584" w:rsidRDefault="00080584" w:rsidP="00080584">
            <w:pPr>
              <w:ind w:firstLine="0"/>
              <w:jc w:val="center"/>
            </w:pPr>
            <w:r>
              <w:t>1000-2000</w:t>
            </w:r>
          </w:p>
        </w:tc>
        <w:tc>
          <w:tcPr>
            <w:tcW w:w="0" w:type="auto"/>
            <w:vAlign w:val="center"/>
          </w:tcPr>
          <w:p w14:paraId="031C964B" w14:textId="7608D677" w:rsidR="00080584" w:rsidRDefault="00B54E67" w:rsidP="00080584">
            <w:pPr>
              <w:ind w:firstLine="0"/>
              <w:jc w:val="center"/>
            </w:pPr>
            <w:r>
              <w:t>700-2200</w:t>
            </w:r>
          </w:p>
        </w:tc>
        <w:tc>
          <w:tcPr>
            <w:tcW w:w="0" w:type="auto"/>
            <w:vAlign w:val="center"/>
          </w:tcPr>
          <w:p w14:paraId="7ABE6281" w14:textId="719F32DD" w:rsidR="00080584" w:rsidRDefault="00080584" w:rsidP="00080584">
            <w:pPr>
              <w:ind w:firstLine="0"/>
              <w:jc w:val="center"/>
            </w:pPr>
            <w:r>
              <w:t>100-200</w:t>
            </w:r>
          </w:p>
        </w:tc>
        <w:tc>
          <w:tcPr>
            <w:tcW w:w="0" w:type="auto"/>
          </w:tcPr>
          <w:p w14:paraId="34C2C654" w14:textId="06125880" w:rsidR="00080584" w:rsidRDefault="00080584" w:rsidP="00080584">
            <w:pPr>
              <w:ind w:firstLine="0"/>
              <w:jc w:val="center"/>
            </w:pPr>
            <w:r>
              <w:t>450-750</w:t>
            </w:r>
          </w:p>
        </w:tc>
        <w:tc>
          <w:tcPr>
            <w:tcW w:w="0" w:type="auto"/>
            <w:vAlign w:val="center"/>
          </w:tcPr>
          <w:p w14:paraId="74D5F5F5" w14:textId="619F3BB7" w:rsidR="00080584" w:rsidRDefault="00080584" w:rsidP="00080584">
            <w:pPr>
              <w:ind w:firstLine="0"/>
              <w:jc w:val="center"/>
            </w:pPr>
            <w:r>
              <w:t>162</w:t>
            </w:r>
          </w:p>
        </w:tc>
      </w:tr>
    </w:tbl>
    <w:p w14:paraId="3CC7EE2B" w14:textId="685A1FC3" w:rsidR="00FB05BB" w:rsidRDefault="00FB05BB" w:rsidP="00E27C1A">
      <w:pPr>
        <w:pStyle w:val="1"/>
        <w:rPr>
          <w:lang w:val="ru-RU"/>
        </w:rPr>
      </w:pPr>
      <w:r>
        <w:rPr>
          <w:lang w:val="ru-RU"/>
        </w:rPr>
        <w:t>Применяемые материалы</w:t>
      </w:r>
    </w:p>
    <w:p w14:paraId="6481754C" w14:textId="5A111A24" w:rsidR="00FB18BB" w:rsidRDefault="009A61C2" w:rsidP="00C86662">
      <w:pPr>
        <w:pStyle w:val="2"/>
        <w:rPr>
          <w:lang w:val="ru-RU"/>
        </w:rPr>
      </w:pPr>
      <w:proofErr w:type="spellStart"/>
      <w:r>
        <w:rPr>
          <w:lang w:val="ru-RU"/>
        </w:rPr>
        <w:t>Праймер</w:t>
      </w:r>
      <w:proofErr w:type="spellEnd"/>
      <w:r>
        <w:rPr>
          <w:lang w:val="ru-RU"/>
        </w:rPr>
        <w:t xml:space="preserve"> НК-1 или аналогичные материалы. Описание </w:t>
      </w:r>
      <w:proofErr w:type="spellStart"/>
      <w:r>
        <w:rPr>
          <w:lang w:val="ru-RU"/>
        </w:rPr>
        <w:t>праймера</w:t>
      </w:r>
      <w:proofErr w:type="spellEnd"/>
      <w:r>
        <w:rPr>
          <w:lang w:val="ru-RU"/>
        </w:rPr>
        <w:t xml:space="preserve"> приведено в приложении 1.</w:t>
      </w:r>
    </w:p>
    <w:p w14:paraId="778A7A15" w14:textId="6BD039E6" w:rsidR="009853F8" w:rsidRDefault="00074ADA" w:rsidP="001C6E54">
      <w:pPr>
        <w:pStyle w:val="2"/>
        <w:rPr>
          <w:lang w:val="ru-RU"/>
        </w:rPr>
      </w:pPr>
      <w:r w:rsidRPr="009853F8">
        <w:rPr>
          <w:lang w:val="ru-RU"/>
        </w:rPr>
        <w:t>Ленты толщиной от 0.2 до 2.5 мм</w:t>
      </w:r>
      <w:r w:rsidR="009853F8">
        <w:rPr>
          <w:lang w:val="ru-RU"/>
        </w:rPr>
        <w:t xml:space="preserve">, </w:t>
      </w:r>
      <w:r w:rsidR="00847FCD">
        <w:rPr>
          <w:lang w:val="ru-RU"/>
        </w:rPr>
        <w:t>полимерно</w:t>
      </w:r>
      <w:r w:rsidR="00D72D1F">
        <w:rPr>
          <w:lang w:val="ru-RU"/>
        </w:rPr>
        <w:t>-</w:t>
      </w:r>
      <w:r w:rsidR="00847FCD">
        <w:rPr>
          <w:lang w:val="ru-RU"/>
        </w:rPr>
        <w:t>битумные, или полимерные с адгезионным слоем, например</w:t>
      </w:r>
      <w:r w:rsidR="009853F8" w:rsidRPr="009853F8">
        <w:rPr>
          <w:lang w:val="ru-RU"/>
        </w:rPr>
        <w:t xml:space="preserve">: </w:t>
      </w:r>
    </w:p>
    <w:p w14:paraId="380B7CFF" w14:textId="2F5F569C" w:rsidR="009A61C2" w:rsidRPr="009853F8" w:rsidRDefault="00235AE8" w:rsidP="009853F8">
      <w:pPr>
        <w:pStyle w:val="3"/>
      </w:pPr>
      <w:proofErr w:type="spellStart"/>
      <w:r w:rsidRPr="009853F8">
        <w:t>Лента</w:t>
      </w:r>
      <w:proofErr w:type="spellEnd"/>
      <w:r w:rsidRPr="009853F8">
        <w:t xml:space="preserve"> </w:t>
      </w:r>
      <w:proofErr w:type="spellStart"/>
      <w:r w:rsidRPr="009853F8">
        <w:t>Полилен</w:t>
      </w:r>
      <w:proofErr w:type="spellEnd"/>
      <w:r w:rsidRPr="009853F8">
        <w:t xml:space="preserve"> 40-ЛИ-45</w:t>
      </w:r>
      <w:r w:rsidR="006335B3" w:rsidRPr="009853F8">
        <w:t xml:space="preserve"> </w:t>
      </w:r>
      <w:proofErr w:type="spellStart"/>
      <w:r w:rsidR="006335B3" w:rsidRPr="009853F8">
        <w:t>или</w:t>
      </w:r>
      <w:proofErr w:type="spellEnd"/>
      <w:r w:rsidR="006335B3" w:rsidRPr="009853F8">
        <w:t xml:space="preserve"> 40-ЛИ-63</w:t>
      </w:r>
      <w:r w:rsidRPr="009853F8">
        <w:t xml:space="preserve">. </w:t>
      </w:r>
      <w:r w:rsidRPr="009853F8">
        <w:t xml:space="preserve">Описание </w:t>
      </w:r>
      <w:r w:rsidRPr="009853F8">
        <w:t xml:space="preserve">ленты </w:t>
      </w:r>
      <w:r w:rsidRPr="009853F8">
        <w:t xml:space="preserve">приведено в приложении </w:t>
      </w:r>
      <w:r w:rsidRPr="009853F8">
        <w:t>2</w:t>
      </w:r>
      <w:r w:rsidRPr="009853F8">
        <w:t>.</w:t>
      </w:r>
    </w:p>
    <w:p w14:paraId="2803A1DE" w14:textId="30FC6796" w:rsidR="00235AE8" w:rsidRDefault="00235AE8" w:rsidP="009853F8">
      <w:pPr>
        <w:pStyle w:val="3"/>
      </w:pPr>
      <w:r>
        <w:t xml:space="preserve">Обертка </w:t>
      </w:r>
      <w:proofErr w:type="spellStart"/>
      <w:r>
        <w:t>Полилен</w:t>
      </w:r>
      <w:proofErr w:type="spellEnd"/>
      <w:r>
        <w:t xml:space="preserve"> 40-</w:t>
      </w:r>
      <w:r>
        <w:t>ОБ</w:t>
      </w:r>
      <w:r>
        <w:t>-</w:t>
      </w:r>
      <w:r>
        <w:t>63</w:t>
      </w:r>
      <w:r>
        <w:t xml:space="preserve">. Описание приведено в приложении </w:t>
      </w:r>
      <w:r>
        <w:t>3</w:t>
      </w:r>
      <w:r>
        <w:t>.</w:t>
      </w:r>
    </w:p>
    <w:p w14:paraId="4A13F390" w14:textId="0DBBC4F2" w:rsidR="000C7947" w:rsidRPr="004D2018" w:rsidRDefault="0016781C" w:rsidP="009853F8">
      <w:pPr>
        <w:pStyle w:val="3"/>
      </w:pPr>
      <w:r>
        <w:t xml:space="preserve">Лента </w:t>
      </w:r>
      <w:proofErr w:type="spellStart"/>
      <w:r>
        <w:t>Пирма</w:t>
      </w:r>
      <w:proofErr w:type="spellEnd"/>
      <w:r>
        <w:t xml:space="preserve"> 1-З</w:t>
      </w:r>
      <w:r w:rsidR="004D2018">
        <w:t>.</w:t>
      </w:r>
      <w:r w:rsidR="00F85FF2">
        <w:t xml:space="preserve"> </w:t>
      </w:r>
      <w:r w:rsidR="004D2018">
        <w:t>Описание приведено в приложении 4.</w:t>
      </w:r>
    </w:p>
    <w:p w14:paraId="307F8AFC" w14:textId="77777777" w:rsidR="00235AE8" w:rsidRPr="00235AE8" w:rsidRDefault="00235AE8" w:rsidP="00235AE8"/>
    <w:p w14:paraId="3248459E" w14:textId="7BA324CE" w:rsidR="0075005A" w:rsidRDefault="00B234C1" w:rsidP="00E27C1A">
      <w:pPr>
        <w:pStyle w:val="1"/>
        <w:rPr>
          <w:lang w:val="ru-RU"/>
        </w:rPr>
      </w:pPr>
      <w:r>
        <w:rPr>
          <w:lang w:val="ru-RU"/>
        </w:rPr>
        <w:t xml:space="preserve">Требования к </w:t>
      </w:r>
      <w:r w:rsidR="00E27C1A">
        <w:rPr>
          <w:lang w:val="ru-RU"/>
        </w:rPr>
        <w:t>намотк</w:t>
      </w:r>
      <w:r>
        <w:rPr>
          <w:lang w:val="ru-RU"/>
        </w:rPr>
        <w:t>е ленты</w:t>
      </w:r>
      <w:r w:rsidR="00B31C13">
        <w:rPr>
          <w:lang w:val="ru-RU"/>
        </w:rPr>
        <w:t xml:space="preserve"> и</w:t>
      </w:r>
      <w:r w:rsidR="00B31C13" w:rsidRPr="00B31C13">
        <w:rPr>
          <w:lang w:val="ru-RU"/>
        </w:rPr>
        <w:t xml:space="preserve"> </w:t>
      </w:r>
      <w:r w:rsidR="00B31C13">
        <w:rPr>
          <w:lang w:val="ru-RU"/>
        </w:rPr>
        <w:t>готовым изделиям</w:t>
      </w:r>
    </w:p>
    <w:p w14:paraId="661DFE09" w14:textId="37E6995F" w:rsidR="00F702EA" w:rsidRDefault="00F702EA" w:rsidP="00D80200">
      <w:pPr>
        <w:pStyle w:val="2"/>
      </w:pPr>
      <w:r>
        <w:t xml:space="preserve">Перед намоткой </w:t>
      </w:r>
      <w:r w:rsidR="00A70917">
        <w:t xml:space="preserve">установка для намотки наносит на обматываемую часть </w:t>
      </w:r>
      <w:r>
        <w:t xml:space="preserve">изделия </w:t>
      </w:r>
      <w:proofErr w:type="spellStart"/>
      <w:r>
        <w:t>праймер</w:t>
      </w:r>
      <w:proofErr w:type="spellEnd"/>
      <w:r>
        <w:t xml:space="preserve">. </w:t>
      </w:r>
      <w:proofErr w:type="spellStart"/>
      <w:r w:rsidR="00FB5221">
        <w:t>Праймер</w:t>
      </w:r>
      <w:proofErr w:type="spellEnd"/>
      <w:r w:rsidR="00FB5221">
        <w:t xml:space="preserve"> представляет собой низковязкую жидкость черного цвета</w:t>
      </w:r>
      <w:r w:rsidR="00356BFA">
        <w:t xml:space="preserve"> на основе органических растворителей</w:t>
      </w:r>
      <w:r w:rsidR="00FB5221">
        <w:t xml:space="preserve">. </w:t>
      </w:r>
      <w:r w:rsidR="00501D43">
        <w:t xml:space="preserve">Метод нанесения </w:t>
      </w:r>
      <w:r w:rsidR="001F4FD3">
        <w:t>–</w:t>
      </w:r>
      <w:r w:rsidR="00501D43">
        <w:t xml:space="preserve"> </w:t>
      </w:r>
      <w:r w:rsidR="001F4FD3">
        <w:t xml:space="preserve">валиком или </w:t>
      </w:r>
      <w:proofErr w:type="gramStart"/>
      <w:r w:rsidR="00367BD9">
        <w:t>губкой.</w:t>
      </w:r>
      <w:r w:rsidR="00A80D8E">
        <w:t>.</w:t>
      </w:r>
      <w:proofErr w:type="gramEnd"/>
      <w:r w:rsidR="00FB5221">
        <w:t xml:space="preserve"> </w:t>
      </w:r>
      <w:r w:rsidR="008D67AD">
        <w:t xml:space="preserve">Расход </w:t>
      </w:r>
      <w:r w:rsidR="00DA632F">
        <w:t xml:space="preserve">должен регулироваться в пределах как минимум </w:t>
      </w:r>
      <w:r w:rsidR="008D67AD">
        <w:t>0.05-0.2 кг/м</w:t>
      </w:r>
      <w:r w:rsidR="008D67AD" w:rsidRPr="008D67AD">
        <w:rPr>
          <w:vertAlign w:val="superscript"/>
        </w:rPr>
        <w:t>2</w:t>
      </w:r>
      <w:r w:rsidR="008D67AD">
        <w:t>.</w:t>
      </w:r>
      <w:r w:rsidR="00CD22B0">
        <w:t xml:space="preserve"> </w:t>
      </w:r>
      <w:r w:rsidR="007323D9">
        <w:t xml:space="preserve">Расход </w:t>
      </w:r>
      <w:proofErr w:type="spellStart"/>
      <w:r w:rsidR="007323D9">
        <w:t>праймера</w:t>
      </w:r>
      <w:proofErr w:type="spellEnd"/>
      <w:r w:rsidR="007323D9">
        <w:t xml:space="preserve"> допускается контролировать аналоговыми методами. </w:t>
      </w:r>
      <w:r w:rsidR="00CD22B0">
        <w:t xml:space="preserve">Лента наматывается на нанесенный жидкий </w:t>
      </w:r>
      <w:proofErr w:type="spellStart"/>
      <w:r w:rsidR="00CD22B0">
        <w:t>праймер</w:t>
      </w:r>
      <w:proofErr w:type="spellEnd"/>
      <w:r w:rsidR="002C65AA">
        <w:t>.</w:t>
      </w:r>
      <w:r w:rsidR="001A767B">
        <w:t xml:space="preserve"> Лента в начале намотки скользит по поверхности трубы</w:t>
      </w:r>
      <w:r w:rsidR="004B1F0E">
        <w:t xml:space="preserve"> – требуется </w:t>
      </w:r>
      <w:r w:rsidR="004B1F0E">
        <w:lastRenderedPageBreak/>
        <w:t>закреплять конец ленты.</w:t>
      </w:r>
      <w:r w:rsidR="005356B9">
        <w:t xml:space="preserve"> Описание лент см. приложение 2 и 3</w:t>
      </w:r>
    </w:p>
    <w:p w14:paraId="19C2C044" w14:textId="2CF6DFC3" w:rsidR="006140AC" w:rsidRDefault="007B21DB" w:rsidP="00D80200">
      <w:pPr>
        <w:pStyle w:val="2"/>
      </w:pPr>
      <w:r>
        <w:t xml:space="preserve">Намотка производится </w:t>
      </w:r>
      <w:r w:rsidR="00C518B9">
        <w:t>начиная от пластиковой части</w:t>
      </w:r>
      <w:r w:rsidR="009A2C6B">
        <w:t>.</w:t>
      </w:r>
      <w:r w:rsidR="00B234C1">
        <w:t xml:space="preserve"> </w:t>
      </w:r>
    </w:p>
    <w:p w14:paraId="04646351" w14:textId="77777777" w:rsidR="006D6614" w:rsidRDefault="006956AB" w:rsidP="00D80200">
      <w:pPr>
        <w:pStyle w:val="2"/>
      </w:pPr>
      <w:r>
        <w:t xml:space="preserve">Намотка </w:t>
      </w:r>
      <w:r w:rsidR="006D6614">
        <w:t xml:space="preserve">производится по 1 из двух возможных съем: </w:t>
      </w:r>
    </w:p>
    <w:p w14:paraId="15F30738" w14:textId="6E602284" w:rsidR="006956AB" w:rsidRDefault="002D02CA" w:rsidP="00D80200">
      <w:pPr>
        <w:pStyle w:val="3"/>
        <w:rPr>
          <w:lang w:val="ru-RU"/>
        </w:rPr>
      </w:pPr>
      <w:r w:rsidRPr="00D80200">
        <w:rPr>
          <w:lang w:val="ru-RU"/>
        </w:rPr>
        <w:t xml:space="preserve">одновременно </w:t>
      </w:r>
      <w:r w:rsidR="006956AB" w:rsidRPr="00D80200">
        <w:rPr>
          <w:lang w:val="ru-RU"/>
        </w:rPr>
        <w:t xml:space="preserve">двумя разными </w:t>
      </w:r>
      <w:r w:rsidRPr="00D80200">
        <w:rPr>
          <w:lang w:val="ru-RU"/>
        </w:rPr>
        <w:t>полимер</w:t>
      </w:r>
      <w:r w:rsidR="00F635DB" w:rsidRPr="00D80200">
        <w:rPr>
          <w:lang w:val="ru-RU"/>
        </w:rPr>
        <w:t xml:space="preserve">ными лентами, одна поверх другой, </w:t>
      </w:r>
      <w:r w:rsidR="00DE5B93" w:rsidRPr="00D80200">
        <w:rPr>
          <w:lang w:val="ru-RU"/>
        </w:rPr>
        <w:t>например – первый сло</w:t>
      </w:r>
      <w:r w:rsidR="007D432C" w:rsidRPr="00D80200">
        <w:rPr>
          <w:lang w:val="ru-RU"/>
        </w:rPr>
        <w:t>й</w:t>
      </w:r>
      <w:r w:rsidR="00DE5B93" w:rsidRPr="00D80200">
        <w:rPr>
          <w:lang w:val="ru-RU"/>
        </w:rPr>
        <w:t xml:space="preserve"> </w:t>
      </w:r>
      <w:proofErr w:type="spellStart"/>
      <w:r w:rsidR="00DE5B93" w:rsidRPr="00D80200">
        <w:rPr>
          <w:lang w:val="ru-RU"/>
        </w:rPr>
        <w:t>Полилен</w:t>
      </w:r>
      <w:proofErr w:type="spellEnd"/>
      <w:r w:rsidR="00DE5B93" w:rsidRPr="00D80200">
        <w:rPr>
          <w:lang w:val="ru-RU"/>
        </w:rPr>
        <w:t xml:space="preserve"> 40-ЛИ-</w:t>
      </w:r>
      <w:r w:rsidR="007D432C" w:rsidRPr="00D80200">
        <w:rPr>
          <w:lang w:val="ru-RU"/>
        </w:rPr>
        <w:t xml:space="preserve">65, </w:t>
      </w:r>
      <w:proofErr w:type="gramStart"/>
      <w:r w:rsidR="007D432C" w:rsidRPr="00D80200">
        <w:rPr>
          <w:lang w:val="ru-RU"/>
        </w:rPr>
        <w:t xml:space="preserve">второй </w:t>
      </w:r>
      <w:r w:rsidRPr="00D80200">
        <w:rPr>
          <w:lang w:val="ru-RU"/>
        </w:rPr>
        <w:t xml:space="preserve"> </w:t>
      </w:r>
      <w:r w:rsidR="007D432C" w:rsidRPr="00D80200">
        <w:rPr>
          <w:lang w:val="ru-RU"/>
        </w:rPr>
        <w:t>слой</w:t>
      </w:r>
      <w:proofErr w:type="gramEnd"/>
      <w:r w:rsidR="007D432C" w:rsidRPr="00D80200">
        <w:rPr>
          <w:lang w:val="ru-RU"/>
        </w:rPr>
        <w:t xml:space="preserve"> </w:t>
      </w:r>
      <w:r w:rsidR="00950027" w:rsidRPr="00D80200">
        <w:rPr>
          <w:lang w:val="ru-RU"/>
        </w:rPr>
        <w:t>–</w:t>
      </w:r>
      <w:r w:rsidR="007D432C" w:rsidRPr="00D80200">
        <w:rPr>
          <w:lang w:val="ru-RU"/>
        </w:rPr>
        <w:t xml:space="preserve"> </w:t>
      </w:r>
      <w:proofErr w:type="spellStart"/>
      <w:r w:rsidR="00950027" w:rsidRPr="00D80200">
        <w:rPr>
          <w:lang w:val="ru-RU"/>
        </w:rPr>
        <w:t>Полилен</w:t>
      </w:r>
      <w:proofErr w:type="spellEnd"/>
      <w:r w:rsidR="00950027" w:rsidRPr="00D80200">
        <w:rPr>
          <w:lang w:val="ru-RU"/>
        </w:rPr>
        <w:t xml:space="preserve"> </w:t>
      </w:r>
      <w:r w:rsidR="007D432C" w:rsidRPr="00D80200">
        <w:rPr>
          <w:lang w:val="ru-RU"/>
        </w:rPr>
        <w:t>40</w:t>
      </w:r>
      <w:r w:rsidR="00950027" w:rsidRPr="00D80200">
        <w:rPr>
          <w:lang w:val="ru-RU"/>
        </w:rPr>
        <w:t>-ОБ-</w:t>
      </w:r>
      <w:r w:rsidR="007D432C" w:rsidRPr="00D80200">
        <w:rPr>
          <w:lang w:val="ru-RU"/>
        </w:rPr>
        <w:t>63.</w:t>
      </w:r>
    </w:p>
    <w:p w14:paraId="79191052" w14:textId="1E6EE72C" w:rsidR="00D80200" w:rsidRPr="008F153D" w:rsidRDefault="008F153D" w:rsidP="00D80200">
      <w:pPr>
        <w:pStyle w:val="3"/>
        <w:rPr>
          <w:lang w:val="ru-RU"/>
        </w:rPr>
      </w:pPr>
      <w:r>
        <w:rPr>
          <w:lang w:val="ru-RU"/>
        </w:rPr>
        <w:t>Одной полимерной лентой, например ПИРМА 1-З</w:t>
      </w:r>
      <w:r w:rsidR="00CD769C">
        <w:rPr>
          <w:lang w:val="ru-RU"/>
        </w:rPr>
        <w:t>.</w:t>
      </w:r>
    </w:p>
    <w:p w14:paraId="260225BC" w14:textId="77E7FC30" w:rsidR="00AE5FEE" w:rsidRDefault="00B234C1" w:rsidP="00DF1FC0">
      <w:pPr>
        <w:pStyle w:val="2"/>
      </w:pPr>
      <w:r>
        <w:t>Ширина ле</w:t>
      </w:r>
      <w:r w:rsidR="0084149B">
        <w:t xml:space="preserve">нты </w:t>
      </w:r>
      <w:r w:rsidR="00AE5FEE">
        <w:t>для намотки:</w:t>
      </w:r>
    </w:p>
    <w:p w14:paraId="34550DD1" w14:textId="4E8A9FDD" w:rsidR="00AE5FEE" w:rsidRDefault="00B02908" w:rsidP="00B02908">
      <w:pPr>
        <w:pStyle w:val="a4"/>
        <w:ind w:left="1069" w:firstLine="0"/>
      </w:pPr>
      <w:r>
        <w:rPr>
          <w:lang w:val="en-US"/>
        </w:rPr>
        <w:t>d1</w:t>
      </w:r>
      <w:r w:rsidR="00440993">
        <w:rPr>
          <w:lang w:val="en-US"/>
        </w:rPr>
        <w:t>=</w:t>
      </w:r>
      <w:r>
        <w:t xml:space="preserve">32 мм </w:t>
      </w:r>
      <w:r w:rsidR="00FB686D">
        <w:t>–</w:t>
      </w:r>
      <w:r>
        <w:t xml:space="preserve"> </w:t>
      </w:r>
      <w:r w:rsidR="00FB686D">
        <w:t>40-5</w:t>
      </w:r>
      <w:r w:rsidR="00070443">
        <w:t>2</w:t>
      </w:r>
      <w:r w:rsidR="00FB686D">
        <w:t xml:space="preserve"> мм</w:t>
      </w:r>
    </w:p>
    <w:p w14:paraId="0CDA2408" w14:textId="2E38E760" w:rsidR="00440993" w:rsidRDefault="00440993" w:rsidP="00B02908">
      <w:pPr>
        <w:pStyle w:val="a4"/>
        <w:ind w:left="1069" w:firstLine="0"/>
      </w:pPr>
      <w:r>
        <w:rPr>
          <w:lang w:val="en-US"/>
        </w:rPr>
        <w:t xml:space="preserve">d1=57 </w:t>
      </w:r>
      <w:r>
        <w:t xml:space="preserve">мм </w:t>
      </w:r>
      <w:r w:rsidR="00E31002">
        <w:t>–</w:t>
      </w:r>
      <w:r>
        <w:t xml:space="preserve"> </w:t>
      </w:r>
      <w:r w:rsidR="00E31002">
        <w:t>45-60 мм</w:t>
      </w:r>
    </w:p>
    <w:p w14:paraId="58112025" w14:textId="72141442" w:rsidR="00E31002" w:rsidRDefault="00102324" w:rsidP="00B02908">
      <w:pPr>
        <w:pStyle w:val="a4"/>
        <w:ind w:left="1069" w:firstLine="0"/>
      </w:pPr>
      <w:r>
        <w:rPr>
          <w:lang w:val="en-US"/>
        </w:rPr>
        <w:t>d1=</w:t>
      </w:r>
      <w:r w:rsidR="00F97B6F">
        <w:rPr>
          <w:lang w:val="en-US"/>
        </w:rPr>
        <w:t xml:space="preserve">89 </w:t>
      </w:r>
      <w:r w:rsidR="00F97B6F">
        <w:t>мм – 60-100</w:t>
      </w:r>
      <w:r w:rsidR="00991B50">
        <w:t xml:space="preserve"> мм</w:t>
      </w:r>
    </w:p>
    <w:p w14:paraId="075A25A3" w14:textId="2CF9CA26" w:rsidR="00991B50" w:rsidRDefault="00991B50" w:rsidP="00B02908">
      <w:pPr>
        <w:pStyle w:val="a4"/>
        <w:ind w:left="1069" w:firstLine="0"/>
      </w:pPr>
      <w:r>
        <w:rPr>
          <w:lang w:val="en-US"/>
        </w:rPr>
        <w:t>d1=</w:t>
      </w:r>
      <w:r>
        <w:t xml:space="preserve">108 мм </w:t>
      </w:r>
      <w:r w:rsidR="0081425A">
        <w:t>–</w:t>
      </w:r>
      <w:r>
        <w:t xml:space="preserve"> </w:t>
      </w:r>
      <w:r w:rsidR="0081425A">
        <w:t>100-150 мм.</w:t>
      </w:r>
    </w:p>
    <w:p w14:paraId="05CCEAE0" w14:textId="55B42FB9" w:rsidR="00146970" w:rsidRDefault="00146970" w:rsidP="00DF1FC0">
      <w:pPr>
        <w:pStyle w:val="2"/>
      </w:pPr>
      <w:r>
        <w:t xml:space="preserve">Намотка </w:t>
      </w:r>
      <w:r w:rsidR="009E0677">
        <w:t xml:space="preserve">каждой </w:t>
      </w:r>
      <w:r w:rsidR="00433D1C">
        <w:t xml:space="preserve">ленты </w:t>
      </w:r>
      <w:r>
        <w:t xml:space="preserve">производится </w:t>
      </w:r>
      <w:r w:rsidR="00A60CDE">
        <w:t xml:space="preserve">в два слоя </w:t>
      </w:r>
      <w:r>
        <w:t xml:space="preserve">с </w:t>
      </w:r>
      <w:r w:rsidR="00261F15">
        <w:t xml:space="preserve">регулируемым </w:t>
      </w:r>
      <w:r w:rsidR="002660D4">
        <w:t xml:space="preserve">заданным </w:t>
      </w:r>
      <w:proofErr w:type="spellStart"/>
      <w:r>
        <w:t>нахлестом</w:t>
      </w:r>
      <w:proofErr w:type="spellEnd"/>
      <w:r w:rsidR="00D91642">
        <w:t xml:space="preserve"> </w:t>
      </w:r>
      <w:r>
        <w:t>30-70%</w:t>
      </w:r>
      <w:r w:rsidR="008C54FC">
        <w:t xml:space="preserve">. </w:t>
      </w:r>
    </w:p>
    <w:p w14:paraId="6788A0E0" w14:textId="2EBF135F" w:rsidR="00E0709F" w:rsidRDefault="00870FB0" w:rsidP="00DF1FC0">
      <w:pPr>
        <w:pStyle w:val="2"/>
      </w:pPr>
      <w:r>
        <w:t xml:space="preserve">Установка для </w:t>
      </w:r>
      <w:r w:rsidR="00F11F85">
        <w:t>намотки должн</w:t>
      </w:r>
      <w:r>
        <w:t>а</w:t>
      </w:r>
      <w:r w:rsidR="00F11F85">
        <w:t xml:space="preserve"> </w:t>
      </w:r>
      <w:r w:rsidR="009D3159">
        <w:t xml:space="preserve">работать </w:t>
      </w:r>
      <w:r>
        <w:t>во в</w:t>
      </w:r>
      <w:r w:rsidR="00F71887">
        <w:t>с</w:t>
      </w:r>
      <w:r>
        <w:t>ем указанном диапазоне параметров.</w:t>
      </w:r>
    </w:p>
    <w:p w14:paraId="7356FD33" w14:textId="57844F1D" w:rsidR="003B104B" w:rsidRDefault="003B104B" w:rsidP="00DF1FC0">
      <w:pPr>
        <w:pStyle w:val="2"/>
      </w:pPr>
      <w:r>
        <w:t xml:space="preserve">Натяжение ленты </w:t>
      </w:r>
      <w:r w:rsidR="00EA24E2">
        <w:t xml:space="preserve">при намотке </w:t>
      </w:r>
      <w:r>
        <w:t xml:space="preserve">должно регулироваться в пределах </w:t>
      </w:r>
      <w:r w:rsidR="00100B1C">
        <w:t xml:space="preserve">не </w:t>
      </w:r>
      <w:r w:rsidR="00385AC8">
        <w:t>менее</w:t>
      </w:r>
      <w:r w:rsidR="00100B1C">
        <w:t xml:space="preserve">, чем </w:t>
      </w:r>
      <w:r>
        <w:t xml:space="preserve">от </w:t>
      </w:r>
      <w:r w:rsidR="0032445C">
        <w:t xml:space="preserve">5 до 100 </w:t>
      </w:r>
      <w:r w:rsidR="00EA24E2">
        <w:t>Н</w:t>
      </w:r>
      <w:r w:rsidR="0032445C">
        <w:t>ьютонов</w:t>
      </w:r>
      <w:r w:rsidR="00EA24E2">
        <w:t>.</w:t>
      </w:r>
    </w:p>
    <w:p w14:paraId="6043442C" w14:textId="640C2141" w:rsidR="00E33AE8" w:rsidRDefault="009056EB" w:rsidP="00DF1FC0">
      <w:pPr>
        <w:pStyle w:val="2"/>
      </w:pPr>
      <w:r>
        <w:t xml:space="preserve">Намотка должна производится </w:t>
      </w:r>
      <w:r w:rsidR="00271CA8">
        <w:t>как на прямой</w:t>
      </w:r>
      <w:r w:rsidR="00CC6947">
        <w:t>,</w:t>
      </w:r>
      <w:r w:rsidR="00271CA8">
        <w:t xml:space="preserve"> так и на изогнутой части </w:t>
      </w:r>
      <w:r>
        <w:t>ЦГВ</w:t>
      </w:r>
      <w:r w:rsidR="0031756B">
        <w:t xml:space="preserve">, с отклонениями в параметрах намотки </w:t>
      </w:r>
      <w:r w:rsidR="00F86B9B">
        <w:t>не более 10% для прямой и изогнутой части</w:t>
      </w:r>
      <w:r w:rsidR="00AB35A9">
        <w:t xml:space="preserve">. Натяжение намотки для намотки на изогнутую часть должно регулироваться </w:t>
      </w:r>
      <w:r w:rsidR="00FB0FE5">
        <w:t>независимо от намотки на прямую часть</w:t>
      </w:r>
      <w:r w:rsidR="00AB35A9">
        <w:t>.</w:t>
      </w:r>
    </w:p>
    <w:p w14:paraId="79D5789A" w14:textId="63040852" w:rsidR="002E77BE" w:rsidRDefault="002E77BE" w:rsidP="00DF1FC0">
      <w:pPr>
        <w:pStyle w:val="2"/>
      </w:pPr>
      <w:r>
        <w:t xml:space="preserve">Время </w:t>
      </w:r>
      <w:r w:rsidR="00C263C4">
        <w:t>намотки ленты на одно изделие</w:t>
      </w:r>
      <w:r w:rsidR="00255A1A">
        <w:t xml:space="preserve"> – не более 10 минут</w:t>
      </w:r>
      <w:r w:rsidR="00585F06">
        <w:t>, с учетом времени установки и снятия изделия</w:t>
      </w:r>
      <w:r w:rsidR="00EC5512">
        <w:t xml:space="preserve"> </w:t>
      </w:r>
      <w:r w:rsidR="007D1398">
        <w:t xml:space="preserve">на станок </w:t>
      </w:r>
      <w:r w:rsidR="00EC5512">
        <w:t>силами одного оператора.</w:t>
      </w:r>
    </w:p>
    <w:p w14:paraId="2CC02C26" w14:textId="27599BF1" w:rsidR="007B7095" w:rsidRDefault="007B7095" w:rsidP="00DF1FC0">
      <w:pPr>
        <w:pStyle w:val="2"/>
      </w:pPr>
      <w:r>
        <w:t xml:space="preserve">В случае обрыва лент время повторного запуска </w:t>
      </w:r>
      <w:r w:rsidR="0024448A">
        <w:t>намотки не должно превышать 1 минуты.</w:t>
      </w:r>
    </w:p>
    <w:p w14:paraId="7BB46414" w14:textId="1A265A7C" w:rsidR="0024448A" w:rsidRDefault="000110BE" w:rsidP="00DF1FC0">
      <w:pPr>
        <w:pStyle w:val="2"/>
      </w:pPr>
      <w:r>
        <w:t>Не более 1 обрыва лент на 1 ЦГВ</w:t>
      </w:r>
    </w:p>
    <w:p w14:paraId="1BB39636" w14:textId="77777777" w:rsidR="00606FFE" w:rsidRDefault="00606FFE" w:rsidP="00DF1FC0">
      <w:pPr>
        <w:pStyle w:val="2"/>
      </w:pPr>
      <w:r>
        <w:t xml:space="preserve">Отклонения по </w:t>
      </w:r>
      <w:proofErr w:type="spellStart"/>
      <w:r>
        <w:t>нахлесту</w:t>
      </w:r>
      <w:proofErr w:type="spellEnd"/>
      <w:r>
        <w:t xml:space="preserve"> не более 10% ширины рулона ленты, за исключением краев ЦГВ.</w:t>
      </w:r>
    </w:p>
    <w:p w14:paraId="53966138" w14:textId="77777777" w:rsidR="00606FFE" w:rsidRDefault="00606FFE" w:rsidP="00DF1FC0">
      <w:pPr>
        <w:pStyle w:val="2"/>
      </w:pPr>
      <w:r>
        <w:t xml:space="preserve">Отсутствие защищаемых участков на </w:t>
      </w:r>
      <w:proofErr w:type="gramStart"/>
      <w:r>
        <w:t xml:space="preserve">которых,  </w:t>
      </w:r>
      <w:proofErr w:type="spellStart"/>
      <w:r>
        <w:t>отсуствует</w:t>
      </w:r>
      <w:proofErr w:type="spellEnd"/>
      <w:proofErr w:type="gramEnd"/>
      <w:r>
        <w:t xml:space="preserve"> 1 или 2 из лент (пропуски ленты)</w:t>
      </w:r>
    </w:p>
    <w:p w14:paraId="36B97630" w14:textId="1EC204C4" w:rsidR="00AB35A9" w:rsidRDefault="00AB35A9" w:rsidP="00CF2CCE">
      <w:pPr>
        <w:ind w:firstLine="0"/>
      </w:pPr>
    </w:p>
    <w:p w14:paraId="143D8CFA" w14:textId="372E228C" w:rsidR="0022160F" w:rsidRDefault="0051599F" w:rsidP="0022160F">
      <w:pPr>
        <w:pStyle w:val="1"/>
        <w:rPr>
          <w:lang w:val="ru-RU"/>
        </w:rPr>
      </w:pPr>
      <w:r>
        <w:rPr>
          <w:lang w:val="ru-RU"/>
        </w:rPr>
        <w:t>Требования к автоматизации</w:t>
      </w:r>
    </w:p>
    <w:p w14:paraId="7FF02674" w14:textId="6CE8C85C" w:rsidR="0051599F" w:rsidRDefault="0051599F" w:rsidP="00ED4132">
      <w:pPr>
        <w:pStyle w:val="2"/>
        <w:rPr>
          <w:lang w:val="ru-RU"/>
        </w:rPr>
      </w:pPr>
      <w:r w:rsidRPr="00964662">
        <w:rPr>
          <w:lang w:val="ru-RU"/>
        </w:rPr>
        <w:t xml:space="preserve">Станок должен контролироваться </w:t>
      </w:r>
      <w:r w:rsidR="00FE5415" w:rsidRPr="00964662">
        <w:rPr>
          <w:lang w:val="ru-RU"/>
        </w:rPr>
        <w:t xml:space="preserve">ЧПУ, должна быть </w:t>
      </w:r>
      <w:r w:rsidR="00A85B6C" w:rsidRPr="00964662">
        <w:rPr>
          <w:lang w:val="ru-RU"/>
        </w:rPr>
        <w:t xml:space="preserve">возможность контролировать </w:t>
      </w:r>
      <w:r w:rsidR="00FB20D2" w:rsidRPr="00964662">
        <w:rPr>
          <w:lang w:val="ru-RU"/>
        </w:rPr>
        <w:t xml:space="preserve">и задавать </w:t>
      </w:r>
      <w:r w:rsidR="00A85B6C" w:rsidRPr="00964662">
        <w:rPr>
          <w:lang w:val="ru-RU"/>
        </w:rPr>
        <w:t xml:space="preserve">натяжение, </w:t>
      </w:r>
      <w:proofErr w:type="spellStart"/>
      <w:r w:rsidR="00A85B6C" w:rsidRPr="00964662">
        <w:rPr>
          <w:lang w:val="ru-RU"/>
        </w:rPr>
        <w:t>нахлест</w:t>
      </w:r>
      <w:proofErr w:type="spellEnd"/>
      <w:r w:rsidR="00D62F38" w:rsidRPr="00964662">
        <w:rPr>
          <w:lang w:val="ru-RU"/>
        </w:rPr>
        <w:t xml:space="preserve">, </w:t>
      </w:r>
      <w:r w:rsidR="00857D33" w:rsidRPr="00964662">
        <w:rPr>
          <w:lang w:val="ru-RU"/>
        </w:rPr>
        <w:t>скорость намот</w:t>
      </w:r>
      <w:r w:rsidR="00FB20D2" w:rsidRPr="00964662">
        <w:rPr>
          <w:lang w:val="ru-RU"/>
        </w:rPr>
        <w:t>к</w:t>
      </w:r>
      <w:r w:rsidR="00857D33" w:rsidRPr="00964662">
        <w:rPr>
          <w:lang w:val="ru-RU"/>
        </w:rPr>
        <w:t>и</w:t>
      </w:r>
      <w:r w:rsidR="009B2137" w:rsidRPr="00964662">
        <w:rPr>
          <w:lang w:val="ru-RU"/>
        </w:rPr>
        <w:t>, скорость движения заготовки</w:t>
      </w:r>
      <w:r w:rsidR="00FB20D2" w:rsidRPr="00964662">
        <w:rPr>
          <w:lang w:val="ru-RU"/>
        </w:rPr>
        <w:t xml:space="preserve"> на всех этапах намотки</w:t>
      </w:r>
      <w:r w:rsidR="009575CA">
        <w:rPr>
          <w:lang w:val="ru-RU"/>
        </w:rPr>
        <w:t>.</w:t>
      </w:r>
    </w:p>
    <w:p w14:paraId="395B548E" w14:textId="7F5DAAF0" w:rsidR="007D7774" w:rsidRPr="000B3651" w:rsidRDefault="00053143" w:rsidP="007D7774">
      <w:pPr>
        <w:pStyle w:val="2"/>
        <w:rPr>
          <w:lang w:val="ru-RU"/>
        </w:rPr>
      </w:pPr>
      <w:r>
        <w:rPr>
          <w:lang w:val="ru-RU"/>
        </w:rPr>
        <w:t xml:space="preserve">Нанесение </w:t>
      </w:r>
      <w:proofErr w:type="spellStart"/>
      <w:r>
        <w:rPr>
          <w:lang w:val="ru-RU"/>
        </w:rPr>
        <w:t>адгезива</w:t>
      </w:r>
      <w:proofErr w:type="spellEnd"/>
      <w:r>
        <w:rPr>
          <w:lang w:val="ru-RU"/>
        </w:rPr>
        <w:t xml:space="preserve"> допускается </w:t>
      </w:r>
      <w:r w:rsidR="000B3651">
        <w:rPr>
          <w:lang w:val="ru-RU"/>
        </w:rPr>
        <w:t>контролировать аналоговыми методами.</w:t>
      </w:r>
    </w:p>
    <w:p w14:paraId="3C26A2FA" w14:textId="46941CA7" w:rsidR="00ED4132" w:rsidRDefault="009E2193" w:rsidP="009E2193">
      <w:pPr>
        <w:pStyle w:val="1"/>
        <w:rPr>
          <w:lang w:val="ru-RU"/>
        </w:rPr>
      </w:pPr>
      <w:r>
        <w:rPr>
          <w:lang w:val="ru-RU"/>
        </w:rPr>
        <w:t>Требования к пусконаладке.</w:t>
      </w:r>
    </w:p>
    <w:p w14:paraId="3B1C1918" w14:textId="6BFA276A" w:rsidR="009E2193" w:rsidRPr="00442FC7" w:rsidRDefault="009E2193" w:rsidP="0072651E">
      <w:pPr>
        <w:pStyle w:val="2"/>
        <w:rPr>
          <w:lang w:val="ru-RU"/>
        </w:rPr>
      </w:pPr>
      <w:r w:rsidRPr="00442FC7">
        <w:rPr>
          <w:lang w:val="ru-RU"/>
        </w:rPr>
        <w:t xml:space="preserve">Пусконаладка производится на территории заказчика силами </w:t>
      </w:r>
      <w:r w:rsidR="009F7985" w:rsidRPr="00442FC7">
        <w:rPr>
          <w:lang w:val="ru-RU"/>
        </w:rPr>
        <w:t>П</w:t>
      </w:r>
      <w:r w:rsidRPr="00442FC7">
        <w:rPr>
          <w:lang w:val="ru-RU"/>
        </w:rPr>
        <w:t>родавца</w:t>
      </w:r>
      <w:r w:rsidR="00E06544" w:rsidRPr="00442FC7">
        <w:rPr>
          <w:lang w:val="ru-RU"/>
        </w:rPr>
        <w:t>.</w:t>
      </w:r>
    </w:p>
    <w:p w14:paraId="1E4009FE" w14:textId="6E9EB0FB" w:rsidR="009F7985" w:rsidRPr="00442FC7" w:rsidRDefault="009F7985" w:rsidP="0072651E">
      <w:pPr>
        <w:pStyle w:val="2"/>
        <w:rPr>
          <w:lang w:val="ru-RU"/>
        </w:rPr>
      </w:pPr>
      <w:r w:rsidRPr="00442FC7">
        <w:rPr>
          <w:lang w:val="ru-RU"/>
        </w:rPr>
        <w:t xml:space="preserve">Установка, </w:t>
      </w:r>
      <w:proofErr w:type="spellStart"/>
      <w:r w:rsidRPr="00442FC7">
        <w:rPr>
          <w:lang w:val="ru-RU"/>
        </w:rPr>
        <w:t>подлючение</w:t>
      </w:r>
      <w:proofErr w:type="spellEnd"/>
      <w:r w:rsidRPr="00442FC7">
        <w:rPr>
          <w:lang w:val="ru-RU"/>
        </w:rPr>
        <w:t xml:space="preserve"> коммуникаций осуществляется силами </w:t>
      </w:r>
      <w:r w:rsidR="001051AE" w:rsidRPr="00442FC7">
        <w:rPr>
          <w:lang w:val="ru-RU"/>
        </w:rPr>
        <w:t>Покупателя</w:t>
      </w:r>
      <w:r w:rsidR="001E35D5" w:rsidRPr="00442FC7">
        <w:rPr>
          <w:lang w:val="ru-RU"/>
        </w:rPr>
        <w:t>.</w:t>
      </w:r>
    </w:p>
    <w:p w14:paraId="560097C4" w14:textId="2E556FD9" w:rsidR="00D318AD" w:rsidRDefault="00724B83" w:rsidP="009E2193">
      <w:r>
        <w:t>В процессе пусконаладки выпуск</w:t>
      </w:r>
      <w:r w:rsidR="00D42D2D">
        <w:t>а</w:t>
      </w:r>
      <w:r w:rsidR="00C721E2">
        <w:t>ю</w:t>
      </w:r>
      <w:r w:rsidR="00D42D2D">
        <w:t>тся</w:t>
      </w:r>
      <w:r w:rsidR="00AF596E">
        <w:t xml:space="preserve"> опытно-промышленн</w:t>
      </w:r>
      <w:r w:rsidR="00C721E2">
        <w:t>ые</w:t>
      </w:r>
      <w:r w:rsidR="00AF596E">
        <w:t xml:space="preserve"> парти</w:t>
      </w:r>
      <w:r w:rsidR="00C721E2">
        <w:t>и</w:t>
      </w:r>
      <w:r w:rsidR="001839D7">
        <w:t>:</w:t>
      </w:r>
      <w:r w:rsidR="00862566">
        <w:t xml:space="preserve"> </w:t>
      </w:r>
    </w:p>
    <w:p w14:paraId="21FE2084" w14:textId="7F2C440B" w:rsidR="00AF5E14" w:rsidRDefault="00677958" w:rsidP="009E2193">
      <w:r>
        <w:t>ЦГВ 3</w:t>
      </w:r>
      <w:r w:rsidR="00530CDF">
        <w:t>2х32</w:t>
      </w:r>
      <w:r w:rsidR="00D67378" w:rsidRPr="00894051">
        <w:t xml:space="preserve"> </w:t>
      </w:r>
      <w:r w:rsidR="00D67378">
        <w:rPr>
          <w:lang w:val="en-US"/>
        </w:rPr>
        <w:t>L</w:t>
      </w:r>
      <w:r w:rsidR="00D67378" w:rsidRPr="00894051">
        <w:t>1=</w:t>
      </w:r>
      <w:r w:rsidR="00637557" w:rsidRPr="00C511FA">
        <w:t>1800-2200</w:t>
      </w:r>
      <w:r w:rsidR="00D67378" w:rsidRPr="00894051">
        <w:t xml:space="preserve">, </w:t>
      </w:r>
      <w:r w:rsidR="00D67378">
        <w:rPr>
          <w:lang w:val="en-US"/>
        </w:rPr>
        <w:t>L</w:t>
      </w:r>
      <w:r w:rsidR="00D67378" w:rsidRPr="00894051">
        <w:t>2=</w:t>
      </w:r>
      <w:r w:rsidR="001A137F" w:rsidRPr="00637557">
        <w:t>1800-2200</w:t>
      </w:r>
      <w:r w:rsidR="00D67378" w:rsidRPr="00894051">
        <w:t xml:space="preserve"> </w:t>
      </w:r>
      <w:r w:rsidR="00D42D2D">
        <w:t xml:space="preserve">– </w:t>
      </w:r>
      <w:r w:rsidR="004266E5">
        <w:t>3</w:t>
      </w:r>
      <w:r w:rsidR="00694A26">
        <w:t>0 штук</w:t>
      </w:r>
    </w:p>
    <w:p w14:paraId="6B9F2CEB" w14:textId="180ADDFB" w:rsidR="00894051" w:rsidRDefault="00894051" w:rsidP="00894051">
      <w:r>
        <w:t>ЦГВ 32х32</w:t>
      </w:r>
      <w:r w:rsidRPr="00894051">
        <w:t xml:space="preserve"> </w:t>
      </w:r>
      <w:r>
        <w:rPr>
          <w:lang w:val="en-US"/>
        </w:rPr>
        <w:t>L</w:t>
      </w:r>
      <w:r w:rsidRPr="00894051">
        <w:t>1=</w:t>
      </w:r>
      <w:r w:rsidR="00637557" w:rsidRPr="00C511FA">
        <w:t>1800-2200</w:t>
      </w:r>
      <w:r w:rsidRPr="00894051">
        <w:t xml:space="preserve">, </w:t>
      </w:r>
      <w:r>
        <w:rPr>
          <w:lang w:val="en-US"/>
        </w:rPr>
        <w:t>L</w:t>
      </w:r>
      <w:r w:rsidRPr="00894051">
        <w:t>2=</w:t>
      </w:r>
      <w:r w:rsidR="001A137F" w:rsidRPr="00637557">
        <w:t>80</w:t>
      </w:r>
      <w:r w:rsidRPr="00894051">
        <w:t>0</w:t>
      </w:r>
      <w:r w:rsidR="001A137F" w:rsidRPr="00637557">
        <w:t>-2200</w:t>
      </w:r>
      <w:r w:rsidRPr="00894051">
        <w:t xml:space="preserve"> </w:t>
      </w:r>
      <w:r>
        <w:t>– 10 штук</w:t>
      </w:r>
    </w:p>
    <w:p w14:paraId="21D3D2E5" w14:textId="7C749C4E" w:rsidR="00C129CC" w:rsidRDefault="00C129CC" w:rsidP="00C129CC">
      <w:r>
        <w:lastRenderedPageBreak/>
        <w:t>ЦГВ 63х57</w:t>
      </w:r>
      <w:r w:rsidRPr="00894051">
        <w:t xml:space="preserve"> </w:t>
      </w:r>
      <w:r>
        <w:rPr>
          <w:lang w:val="en-US"/>
        </w:rPr>
        <w:t>L</w:t>
      </w:r>
      <w:r w:rsidRPr="00894051">
        <w:t>1=</w:t>
      </w:r>
      <w:r w:rsidRPr="00C511FA">
        <w:t>1800-2200</w:t>
      </w:r>
      <w:r w:rsidRPr="00894051">
        <w:t xml:space="preserve">, </w:t>
      </w:r>
      <w:r>
        <w:rPr>
          <w:lang w:val="en-US"/>
        </w:rPr>
        <w:t>L</w:t>
      </w:r>
      <w:r w:rsidRPr="00894051">
        <w:t>2=</w:t>
      </w:r>
      <w:r w:rsidRPr="00637557">
        <w:t>1800-2200</w:t>
      </w:r>
      <w:r w:rsidRPr="00894051">
        <w:t xml:space="preserve"> </w:t>
      </w:r>
      <w:r>
        <w:t xml:space="preserve">– </w:t>
      </w:r>
      <w:r w:rsidR="00C53DBC">
        <w:t>2</w:t>
      </w:r>
      <w:r>
        <w:t>0 штук</w:t>
      </w:r>
    </w:p>
    <w:p w14:paraId="564E4F6A" w14:textId="01E9E932" w:rsidR="00C129CC" w:rsidRDefault="00C129CC" w:rsidP="00C129CC">
      <w:r>
        <w:t>ЦГВ 63х57</w:t>
      </w:r>
      <w:r w:rsidRPr="00894051">
        <w:t xml:space="preserve"> </w:t>
      </w:r>
      <w:r>
        <w:rPr>
          <w:lang w:val="en-US"/>
        </w:rPr>
        <w:t>L</w:t>
      </w:r>
      <w:r w:rsidRPr="00894051">
        <w:t>1=</w:t>
      </w:r>
      <w:r w:rsidRPr="00C511FA">
        <w:t>1800-2200</w:t>
      </w:r>
      <w:r w:rsidRPr="00894051">
        <w:t xml:space="preserve">, </w:t>
      </w:r>
      <w:r>
        <w:rPr>
          <w:lang w:val="en-US"/>
        </w:rPr>
        <w:t>L</w:t>
      </w:r>
      <w:r w:rsidRPr="00894051">
        <w:t>2=</w:t>
      </w:r>
      <w:r w:rsidRPr="00637557">
        <w:t>80</w:t>
      </w:r>
      <w:r w:rsidRPr="00894051">
        <w:t>0</w:t>
      </w:r>
      <w:r w:rsidRPr="00637557">
        <w:t>-2200</w:t>
      </w:r>
      <w:r w:rsidRPr="00894051">
        <w:t xml:space="preserve"> </w:t>
      </w:r>
      <w:r>
        <w:t>– 10 штук</w:t>
      </w:r>
    </w:p>
    <w:p w14:paraId="61672015" w14:textId="1A20574D" w:rsidR="00694A26" w:rsidRDefault="00C511FA" w:rsidP="009E2193">
      <w:r w:rsidRPr="00C511FA">
        <w:t xml:space="preserve">ЦГВ 90 х 89 </w:t>
      </w:r>
      <w:r w:rsidR="00D43FA0">
        <w:rPr>
          <w:lang w:val="en-US"/>
        </w:rPr>
        <w:t>L</w:t>
      </w:r>
      <w:r w:rsidR="00D43FA0" w:rsidRPr="00894051">
        <w:t>1=</w:t>
      </w:r>
      <w:r w:rsidR="00D43FA0" w:rsidRPr="00C511FA">
        <w:t>1800-2200</w:t>
      </w:r>
      <w:r w:rsidR="00D43FA0" w:rsidRPr="00894051">
        <w:t xml:space="preserve">, </w:t>
      </w:r>
      <w:r w:rsidR="00D43FA0">
        <w:rPr>
          <w:lang w:val="en-US"/>
        </w:rPr>
        <w:t>L</w:t>
      </w:r>
      <w:r w:rsidR="00D43FA0" w:rsidRPr="00894051">
        <w:t>2=</w:t>
      </w:r>
      <w:r w:rsidR="00D43FA0" w:rsidRPr="00637557">
        <w:t>1800-2200</w:t>
      </w:r>
      <w:r w:rsidR="00D43FA0">
        <w:t xml:space="preserve"> – 10 штук</w:t>
      </w:r>
    </w:p>
    <w:p w14:paraId="65C1F55E" w14:textId="78DE91EA" w:rsidR="00C721E2" w:rsidRDefault="00C721E2" w:rsidP="009E2193">
      <w:r>
        <w:t>По согласованию сторон</w:t>
      </w:r>
      <w:r w:rsidR="000F431F">
        <w:t xml:space="preserve"> допускается увеличить объем опытно промышленной партии.</w:t>
      </w:r>
    </w:p>
    <w:p w14:paraId="0D90B2D3" w14:textId="036B10B3" w:rsidR="00AA3326" w:rsidRDefault="00CC00BA" w:rsidP="00AA3326">
      <w:pPr>
        <w:pStyle w:val="2"/>
        <w:rPr>
          <w:lang w:val="ru-RU"/>
        </w:rPr>
      </w:pPr>
      <w:r>
        <w:rPr>
          <w:lang w:val="ru-RU"/>
        </w:rPr>
        <w:t>Требования к опытно-промышленной партии</w:t>
      </w:r>
      <w:r w:rsidR="00B42BB3">
        <w:rPr>
          <w:lang w:val="ru-RU"/>
        </w:rPr>
        <w:t>:</w:t>
      </w:r>
    </w:p>
    <w:p w14:paraId="3D6C657D" w14:textId="7D744658" w:rsidR="000A609F" w:rsidRPr="000A609F" w:rsidRDefault="000A609F" w:rsidP="000A609F">
      <w:r>
        <w:t>Все изделия должны соответствовать общим требованиям к изделиям и намотке.</w:t>
      </w:r>
    </w:p>
    <w:p w14:paraId="29688E1E" w14:textId="7946D607" w:rsidR="0024578F" w:rsidRDefault="0024578F" w:rsidP="0024578F">
      <w:r>
        <w:t xml:space="preserve">Равномерная </w:t>
      </w:r>
      <w:r w:rsidR="002054A9">
        <w:t xml:space="preserve">намотка </w:t>
      </w:r>
      <w:r w:rsidR="00672563">
        <w:t>на всех изделиях опытно промышленной партии</w:t>
      </w:r>
      <w:r w:rsidR="00BF3659">
        <w:t>.</w:t>
      </w:r>
    </w:p>
    <w:p w14:paraId="0855556A" w14:textId="2964E85B" w:rsidR="00822134" w:rsidRPr="0024578F" w:rsidRDefault="00822134" w:rsidP="0024578F"/>
    <w:p w14:paraId="27C1EB59" w14:textId="77777777" w:rsidR="00DC6E71" w:rsidRDefault="00DC6E71" w:rsidP="00DC6E71">
      <w:pPr>
        <w:pStyle w:val="1"/>
        <w:rPr>
          <w:lang w:val="ru-RU"/>
        </w:rPr>
      </w:pPr>
      <w:r>
        <w:rPr>
          <w:lang w:val="ru-RU"/>
        </w:rPr>
        <w:t>Требования безопасности</w:t>
      </w:r>
    </w:p>
    <w:p w14:paraId="556E7C70" w14:textId="77777777" w:rsidR="00DC6E71" w:rsidRDefault="00DC6E71" w:rsidP="00DC6E71">
      <w:r>
        <w:t>Станок должен соответствовать НД РФ. Станок должен сопровождаться инструкцией по ТБ при работе на станке.</w:t>
      </w:r>
    </w:p>
    <w:p w14:paraId="7C419E59" w14:textId="77777777" w:rsidR="00C511FA" w:rsidRDefault="00C511FA" w:rsidP="009E2193"/>
    <w:p w14:paraId="44678BC5" w14:textId="5369CFF2" w:rsidR="00E06544" w:rsidRDefault="00E06544">
      <w:pPr>
        <w:spacing w:after="200"/>
        <w:ind w:firstLine="0"/>
        <w:jc w:val="left"/>
      </w:pPr>
      <w:r>
        <w:br w:type="page"/>
      </w:r>
    </w:p>
    <w:p w14:paraId="1D5B466A" w14:textId="4ECB00A5" w:rsidR="00E06544" w:rsidRDefault="00E06544" w:rsidP="00F152C3">
      <w:pPr>
        <w:pStyle w:val="1"/>
      </w:pPr>
      <w:r>
        <w:lastRenderedPageBreak/>
        <w:t xml:space="preserve">Приложение 1. </w:t>
      </w:r>
      <w:proofErr w:type="spellStart"/>
      <w:r w:rsidR="00442FC7">
        <w:t>Праймер</w:t>
      </w:r>
      <w:proofErr w:type="spellEnd"/>
      <w:r w:rsidR="00442FC7">
        <w:t xml:space="preserve"> НК-50</w:t>
      </w:r>
      <w:r w:rsidR="00361A7E">
        <w:t>.</w:t>
      </w:r>
    </w:p>
    <w:p w14:paraId="773BD823" w14:textId="77777777" w:rsidR="00361A7E" w:rsidRDefault="00361A7E" w:rsidP="00361A7E">
      <w:pPr>
        <w:pStyle w:val="2"/>
        <w:rPr>
          <w:sz w:val="36"/>
        </w:rPr>
      </w:pPr>
      <w:proofErr w:type="spellStart"/>
      <w:r>
        <w:t>Описание</w:t>
      </w:r>
      <w:proofErr w:type="spellEnd"/>
    </w:p>
    <w:p w14:paraId="4DDFACA7" w14:textId="77777777" w:rsidR="00361A7E" w:rsidRDefault="00361A7E" w:rsidP="00361A7E">
      <w:pPr>
        <w:pStyle w:val="aff"/>
      </w:pPr>
      <w:proofErr w:type="spellStart"/>
      <w:r>
        <w:t>Праймер</w:t>
      </w:r>
      <w:proofErr w:type="spellEnd"/>
      <w:r>
        <w:t xml:space="preserve"> НК 50 — это </w:t>
      </w:r>
      <w:proofErr w:type="spellStart"/>
      <w:r>
        <w:t>каучуково</w:t>
      </w:r>
      <w:proofErr w:type="spellEnd"/>
      <w:r>
        <w:t>-смоляная смесь, растворенная в бензине. Клеевая грунтовка-</w:t>
      </w:r>
      <w:proofErr w:type="spellStart"/>
      <w:r>
        <w:t>праймер</w:t>
      </w:r>
      <w:proofErr w:type="spellEnd"/>
      <w:r>
        <w:t xml:space="preserve"> специально разработана для изоляции подземных трубопроводов и обеспечивает превосходную защиту от коррозии. </w:t>
      </w:r>
    </w:p>
    <w:p w14:paraId="18EF58EA" w14:textId="77777777" w:rsidR="00361A7E" w:rsidRDefault="00361A7E" w:rsidP="00361A7E">
      <w:pPr>
        <w:pStyle w:val="aff"/>
      </w:pPr>
      <w:r>
        <w:t xml:space="preserve">Предназначен для изоляции газопроводов, защиты от коррозии стальных подземных нефтепроводов, нефтепродуктопроводов, трубопроводов и отводов к ним до </w:t>
      </w:r>
      <w:r>
        <w:rPr>
          <w:rFonts w:ascii="Cambria Math" w:hAnsi="Cambria Math" w:cs="Cambria Math"/>
        </w:rPr>
        <w:t>⌀</w:t>
      </w:r>
      <w:r>
        <w:t xml:space="preserve">1,42 м включительно с эксплуатацией до +50 °С при строительстве и капитальном ремонте. </w:t>
      </w:r>
    </w:p>
    <w:p w14:paraId="3132BF1B" w14:textId="77777777" w:rsidR="00361A7E" w:rsidRDefault="00361A7E" w:rsidP="00361A7E">
      <w:pPr>
        <w:pStyle w:val="aff"/>
      </w:pPr>
      <w:r>
        <w:t xml:space="preserve">Используется в конструкциях изоляционных покрытий, которые состоят из </w:t>
      </w:r>
      <w:hyperlink r:id="rId10" w:history="1">
        <w:r>
          <w:rPr>
            <w:rStyle w:val="af9"/>
            <w:rFonts w:eastAsiaTheme="majorEastAsia"/>
          </w:rPr>
          <w:t>ленты полиэтиленовой ПОЛИЛЕН</w:t>
        </w:r>
      </w:hyperlink>
      <w:r>
        <w:t xml:space="preserve"> и </w:t>
      </w:r>
      <w:hyperlink r:id="rId11" w:history="1">
        <w:r>
          <w:rPr>
            <w:rStyle w:val="af9"/>
            <w:rFonts w:eastAsiaTheme="majorEastAsia"/>
          </w:rPr>
          <w:t>обертки полиэтиленовой ПОЛИЛЕН-ОБ</w:t>
        </w:r>
      </w:hyperlink>
      <w:r>
        <w:t xml:space="preserve">. </w:t>
      </w:r>
    </w:p>
    <w:p w14:paraId="02DA4E32" w14:textId="285792D6" w:rsidR="00361A7E" w:rsidRDefault="00361A7E" w:rsidP="00361A7E">
      <w:pPr>
        <w:pStyle w:val="2"/>
      </w:pPr>
      <w:proofErr w:type="spellStart"/>
      <w:r>
        <w:t>Уникальная</w:t>
      </w:r>
      <w:proofErr w:type="spellEnd"/>
      <w:r>
        <w:t xml:space="preserve"> </w:t>
      </w:r>
      <w:proofErr w:type="spellStart"/>
      <w:r>
        <w:t>технология</w:t>
      </w:r>
      <w:proofErr w:type="spellEnd"/>
      <w:r>
        <w:t xml:space="preserve"> </w:t>
      </w:r>
      <w:proofErr w:type="spellStart"/>
      <w:r>
        <w:t>производства</w:t>
      </w:r>
      <w:proofErr w:type="spellEnd"/>
    </w:p>
    <w:p w14:paraId="42A8D98F" w14:textId="77777777" w:rsidR="0094542B" w:rsidRPr="0094542B" w:rsidRDefault="0094542B" w:rsidP="0094542B">
      <w:pPr>
        <w:rPr>
          <w:lang w:val="en-US"/>
        </w:rPr>
      </w:pPr>
    </w:p>
    <w:p w14:paraId="5CE49115" w14:textId="3D44E405" w:rsidR="00361A7E" w:rsidRDefault="00361A7E" w:rsidP="00361A7E">
      <w:r>
        <w:t>В основу состава входит жидкая адгезионная композиция, которая идеально подходит для неровных и восстановленных поверхностей труб.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02"/>
        <w:gridCol w:w="1643"/>
      </w:tblGrid>
      <w:tr w:rsidR="0094542B" w:rsidRPr="0094542B" w14:paraId="02BC2BA0" w14:textId="77777777" w:rsidTr="009454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61DBFE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Массовая доля нелетучих веществ, не менее</w:t>
            </w:r>
          </w:p>
        </w:tc>
        <w:tc>
          <w:tcPr>
            <w:tcW w:w="0" w:type="auto"/>
            <w:vAlign w:val="center"/>
            <w:hideMark/>
          </w:tcPr>
          <w:p w14:paraId="6D4171EB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22%</w:t>
            </w:r>
          </w:p>
        </w:tc>
      </w:tr>
      <w:tr w:rsidR="0094542B" w:rsidRPr="0094542B" w14:paraId="74DF01B9" w14:textId="77777777" w:rsidTr="009454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E2584B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Время высыхания при температуре (20±2) °С, не более</w:t>
            </w:r>
          </w:p>
        </w:tc>
        <w:tc>
          <w:tcPr>
            <w:tcW w:w="0" w:type="auto"/>
            <w:vAlign w:val="center"/>
            <w:hideMark/>
          </w:tcPr>
          <w:p w14:paraId="1161ED73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0,5 часа</w:t>
            </w:r>
          </w:p>
        </w:tc>
      </w:tr>
      <w:tr w:rsidR="0094542B" w:rsidRPr="0094542B" w14:paraId="54FF9E60" w14:textId="77777777" w:rsidTr="009454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520690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Условная вязкость по вискозиметру ВЗ-246 с диаметром сопла 4 мм при температуре (20±0,</w:t>
            </w:r>
            <w:proofErr w:type="gramStart"/>
            <w:r w:rsidRPr="0094542B">
              <w:rPr>
                <w:rFonts w:eastAsia="Times New Roman" w:cs="Times New Roman"/>
                <w:szCs w:val="24"/>
                <w:lang w:eastAsia="ru-RU"/>
              </w:rPr>
              <w:t>5)°</w:t>
            </w:r>
            <w:proofErr w:type="gramEnd"/>
            <w:r w:rsidRPr="0094542B">
              <w:rPr>
                <w:rFonts w:eastAsia="Times New Roman" w:cs="Times New Roman"/>
                <w:szCs w:val="24"/>
                <w:lang w:eastAsia="ru-RU"/>
              </w:rPr>
              <w:t>С</w:t>
            </w:r>
          </w:p>
        </w:tc>
        <w:tc>
          <w:tcPr>
            <w:tcW w:w="0" w:type="auto"/>
            <w:vAlign w:val="center"/>
            <w:hideMark/>
          </w:tcPr>
          <w:p w14:paraId="27D29735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25±5 сек.</w:t>
            </w:r>
          </w:p>
        </w:tc>
      </w:tr>
      <w:tr w:rsidR="0094542B" w:rsidRPr="0094542B" w14:paraId="6B01F555" w14:textId="77777777" w:rsidTr="009454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6BA5B5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Теплостойкость, не менее</w:t>
            </w:r>
          </w:p>
        </w:tc>
        <w:tc>
          <w:tcPr>
            <w:tcW w:w="0" w:type="auto"/>
            <w:vAlign w:val="center"/>
            <w:hideMark/>
          </w:tcPr>
          <w:p w14:paraId="55C112FA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–50 °С</w:t>
            </w:r>
          </w:p>
        </w:tc>
      </w:tr>
      <w:tr w:rsidR="0094542B" w:rsidRPr="0094542B" w14:paraId="1B7AD0D4" w14:textId="77777777" w:rsidTr="009454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DA907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Адгезия к стальной поверхности, не менее, при 20 °С</w:t>
            </w:r>
          </w:p>
        </w:tc>
        <w:tc>
          <w:tcPr>
            <w:tcW w:w="0" w:type="auto"/>
            <w:vAlign w:val="center"/>
            <w:hideMark/>
          </w:tcPr>
          <w:p w14:paraId="03BA41CC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–30 Н/см</w:t>
            </w:r>
          </w:p>
        </w:tc>
      </w:tr>
      <w:tr w:rsidR="0094542B" w:rsidRPr="0094542B" w14:paraId="1C94987A" w14:textId="77777777" w:rsidTr="009454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AA24D0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Температура эксплуатации покрытия</w:t>
            </w:r>
          </w:p>
        </w:tc>
        <w:tc>
          <w:tcPr>
            <w:tcW w:w="0" w:type="auto"/>
            <w:vAlign w:val="center"/>
            <w:hideMark/>
          </w:tcPr>
          <w:p w14:paraId="07532A90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от –50 °С до +50 °С</w:t>
            </w:r>
          </w:p>
        </w:tc>
      </w:tr>
      <w:tr w:rsidR="0094542B" w:rsidRPr="0094542B" w14:paraId="00A5244B" w14:textId="77777777" w:rsidTr="0094542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A42B6" w14:textId="77777777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Средний расход</w:t>
            </w:r>
          </w:p>
        </w:tc>
        <w:tc>
          <w:tcPr>
            <w:tcW w:w="0" w:type="auto"/>
            <w:vAlign w:val="center"/>
            <w:hideMark/>
          </w:tcPr>
          <w:p w14:paraId="1DCDF10C" w14:textId="40E9D894" w:rsidR="0094542B" w:rsidRPr="0094542B" w:rsidRDefault="0094542B" w:rsidP="0094542B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94542B">
              <w:rPr>
                <w:rFonts w:eastAsia="Times New Roman" w:cs="Times New Roman"/>
                <w:szCs w:val="24"/>
                <w:lang w:eastAsia="ru-RU"/>
              </w:rPr>
              <w:t>0,2</w:t>
            </w:r>
            <w:r w:rsidR="00BD17DA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Pr="0094542B">
              <w:rPr>
                <w:rFonts w:eastAsia="Times New Roman" w:cs="Times New Roman"/>
                <w:szCs w:val="24"/>
                <w:lang w:eastAsia="ru-RU"/>
              </w:rPr>
              <w:t>л/м</w:t>
            </w:r>
            <w:r w:rsidRPr="0094542B">
              <w:rPr>
                <w:rFonts w:eastAsia="Times New Roman" w:cs="Times New Roman"/>
                <w:szCs w:val="24"/>
                <w:vertAlign w:val="superscript"/>
                <w:lang w:eastAsia="ru-RU"/>
              </w:rPr>
              <w:t>2</w:t>
            </w:r>
          </w:p>
        </w:tc>
      </w:tr>
    </w:tbl>
    <w:p w14:paraId="16EC5CF3" w14:textId="0AA91FFE" w:rsidR="005E372D" w:rsidRDefault="0098376C" w:rsidP="00361A7E">
      <w:r>
        <w:t xml:space="preserve">Примечание: допускается наносить ленту на невысохший </w:t>
      </w:r>
      <w:proofErr w:type="spellStart"/>
      <w:r>
        <w:t>праймер</w:t>
      </w:r>
      <w:proofErr w:type="spellEnd"/>
      <w:r>
        <w:t>.</w:t>
      </w:r>
    </w:p>
    <w:p w14:paraId="153CFAD7" w14:textId="77777777" w:rsidR="005E372D" w:rsidRDefault="005E372D">
      <w:pPr>
        <w:spacing w:after="200"/>
        <w:ind w:firstLine="0"/>
        <w:jc w:val="left"/>
      </w:pPr>
      <w:r>
        <w:br w:type="page"/>
      </w:r>
    </w:p>
    <w:p w14:paraId="5390DDDD" w14:textId="1AAD14F5" w:rsidR="00413092" w:rsidRDefault="005E372D" w:rsidP="00F152C3">
      <w:pPr>
        <w:pStyle w:val="1"/>
      </w:pPr>
      <w:r>
        <w:lastRenderedPageBreak/>
        <w:t xml:space="preserve">Приложение 2. Описание ленты </w:t>
      </w:r>
      <w:proofErr w:type="spellStart"/>
      <w:r>
        <w:t>полилен</w:t>
      </w:r>
      <w:proofErr w:type="spellEnd"/>
      <w:r>
        <w:t xml:space="preserve"> 40-ЛИ-63</w:t>
      </w:r>
      <w:r w:rsidR="006335B3">
        <w:t xml:space="preserve"> и 40-ЛИ-45</w:t>
      </w:r>
    </w:p>
    <w:p w14:paraId="6F328AE7" w14:textId="77777777" w:rsidR="00413092" w:rsidRDefault="00413092" w:rsidP="00413092"/>
    <w:p w14:paraId="0107C3F2" w14:textId="77777777" w:rsidR="00413092" w:rsidRDefault="00413092" w:rsidP="00413092">
      <w:r>
        <w:t>Лента «</w:t>
      </w:r>
      <w:proofErr w:type="spellStart"/>
      <w:r>
        <w:t>Полилен</w:t>
      </w:r>
      <w:proofErr w:type="spellEnd"/>
      <w:r>
        <w:t xml:space="preserve">» - четырехслойная лента на основе </w:t>
      </w:r>
      <w:proofErr w:type="spellStart"/>
      <w:r>
        <w:t>термосвето</w:t>
      </w:r>
      <w:proofErr w:type="spellEnd"/>
      <w:r>
        <w:t>-стабилизированного полиэтилена и бутилкаучука, изготовленная методом со-экструзии - предназначена для изоляции наружной поверхности при строительстве и ремонте подземных трубопроводов с целью защиты их от коррозии при температуре эксплуатации от -50°С до + 50°С.</w:t>
      </w:r>
    </w:p>
    <w:p w14:paraId="21F4D07D" w14:textId="77777777" w:rsidR="00413092" w:rsidRDefault="00413092" w:rsidP="00413092">
      <w:r>
        <w:t xml:space="preserve">ТУ 2245-003-01297859-99 </w:t>
      </w:r>
    </w:p>
    <w:p w14:paraId="47EF2061" w14:textId="77777777" w:rsidR="00413092" w:rsidRDefault="00413092" w:rsidP="00413092">
      <w:r>
        <w:t xml:space="preserve">ТУ 2245-008-09355006-2013 </w:t>
      </w:r>
      <w:r>
        <w:tab/>
        <w:t>Производитель:</w:t>
      </w:r>
    </w:p>
    <w:p w14:paraId="3BBA0DD5" w14:textId="77777777" w:rsidR="00413092" w:rsidRDefault="00413092" w:rsidP="00413092">
      <w:r>
        <w:t xml:space="preserve">СИБУР БИАКСПЛЕН </w:t>
      </w:r>
      <w:proofErr w:type="spellStart"/>
      <w:r>
        <w:t>г.Новокуйбышевск</w:t>
      </w:r>
      <w:proofErr w:type="spellEnd"/>
      <w:r>
        <w:t>, Самарской обл.</w:t>
      </w:r>
    </w:p>
    <w:p w14:paraId="19E9ECF6" w14:textId="7FBF9F72" w:rsidR="005E372D" w:rsidRDefault="00413092" w:rsidP="00413092">
      <w:r>
        <w:t xml:space="preserve">Изоляционная лента ПОЛИЛЕН поставляется в рулонах, </w:t>
      </w:r>
      <w:proofErr w:type="gramStart"/>
      <w:r>
        <w:t>намотанных</w:t>
      </w:r>
      <w:r>
        <w:t xml:space="preserve"> </w:t>
      </w:r>
      <w:r w:rsidR="005E372D">
        <w:t xml:space="preserve"> на</w:t>
      </w:r>
      <w:proofErr w:type="gramEnd"/>
      <w:r w:rsidR="005E372D">
        <w:t xml:space="preserve"> пластмассовые гильзы </w:t>
      </w:r>
      <w:r w:rsidR="005E372D">
        <w:rPr>
          <w:rStyle w:val="aff0"/>
        </w:rPr>
        <w:t>черного цвета</w:t>
      </w:r>
      <w:r w:rsidR="005E372D">
        <w:t xml:space="preserve">. На каждый рулон, завернутый в полиэтиленовую упаковочную пленку, наклеивается ярлык. Рулоны, упакованные по 12 шт., для ленты 40-ЛИ-63 или по 22 шт., для ленты 40-ЛИ-45, размещаются на поддоне в два яруса. Для жесткости на каждый ярус рулонов надевается полиэтиленовая рамка, после чего рулоны обвязываются металлической лентой. </w:t>
      </w:r>
      <w:r w:rsidR="005E372D">
        <w:br/>
      </w:r>
      <w:hyperlink r:id="rId12" w:tooltip="Внешний вид палета ПОЛИЛЕН" w:history="1">
        <w:r w:rsidR="005E372D">
          <w:rPr>
            <w:rStyle w:val="af9"/>
          </w:rPr>
          <w:t>Поддон с рулонами</w:t>
        </w:r>
      </w:hyperlink>
      <w:r w:rsidR="005E372D">
        <w:t xml:space="preserve"> в упаковке (паллет) стягивается термоусадочной пленкой и маркируется.</w:t>
      </w:r>
    </w:p>
    <w:p w14:paraId="3E345B74" w14:textId="77777777" w:rsidR="005E372D" w:rsidRDefault="005E372D" w:rsidP="005E372D">
      <w:pPr>
        <w:pStyle w:val="3"/>
        <w:jc w:val="center"/>
      </w:pPr>
      <w:proofErr w:type="spellStart"/>
      <w:r>
        <w:rPr>
          <w:color w:val="000000"/>
        </w:rPr>
        <w:t>Основные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характеристики</w:t>
      </w:r>
      <w:proofErr w:type="spellEnd"/>
      <w:r>
        <w:rPr>
          <w:color w:val="000000"/>
        </w:rPr>
        <w:t xml:space="preserve"> (</w:t>
      </w:r>
      <w:proofErr w:type="spellStart"/>
      <w:r>
        <w:rPr>
          <w:color w:val="000000"/>
        </w:rPr>
        <w:t>показатели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качества</w:t>
      </w:r>
      <w:proofErr w:type="spellEnd"/>
      <w:r>
        <w:rPr>
          <w:color w:val="000000"/>
        </w:rPr>
        <w:t>)</w:t>
      </w:r>
    </w:p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370"/>
        <w:gridCol w:w="1461"/>
        <w:gridCol w:w="1519"/>
      </w:tblGrid>
      <w:tr w:rsidR="005E372D" w14:paraId="6264935B" w14:textId="77777777" w:rsidTr="006335B3">
        <w:trPr>
          <w:tblHeader/>
          <w:tblCellSpacing w:w="0" w:type="dxa"/>
        </w:trPr>
        <w:tc>
          <w:tcPr>
            <w:tcW w:w="0" w:type="auto"/>
            <w:vAlign w:val="center"/>
            <w:hideMark/>
          </w:tcPr>
          <w:p w14:paraId="79A552EB" w14:textId="77777777" w:rsidR="005E372D" w:rsidRDefault="005E372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6B0325" w14:textId="77777777" w:rsidR="005E372D" w:rsidRDefault="005E372D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16"/>
                <w:szCs w:val="16"/>
              </w:rPr>
              <w:t>Значение</w:t>
            </w:r>
          </w:p>
        </w:tc>
      </w:tr>
      <w:tr w:rsidR="005E372D" w14:paraId="0A646776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4775FFFF" w14:textId="77777777" w:rsidR="005E372D" w:rsidRDefault="005E372D">
            <w:pPr>
              <w:jc w:val="left"/>
            </w:pPr>
            <w:r>
              <w:t>Цвет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EAAFBB" w14:textId="77777777" w:rsidR="005E372D" w:rsidRDefault="005E372D">
            <w:pPr>
              <w:jc w:val="center"/>
            </w:pPr>
            <w:r>
              <w:t>Черный</w:t>
            </w:r>
          </w:p>
        </w:tc>
      </w:tr>
      <w:tr w:rsidR="005E372D" w14:paraId="6964A3A0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48E1DB21" w14:textId="77777777" w:rsidR="005E372D" w:rsidRDefault="005E372D">
            <w:pPr>
              <w:jc w:val="left"/>
            </w:pPr>
            <w:r>
              <w:t>Марка ленты</w:t>
            </w:r>
          </w:p>
        </w:tc>
        <w:tc>
          <w:tcPr>
            <w:tcW w:w="0" w:type="auto"/>
            <w:vAlign w:val="center"/>
            <w:hideMark/>
          </w:tcPr>
          <w:p w14:paraId="1BA062D9" w14:textId="77777777" w:rsidR="005E372D" w:rsidRDefault="005E372D">
            <w:pPr>
              <w:jc w:val="center"/>
            </w:pPr>
            <w:r>
              <w:t>40-ЛИ-63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FCDAD9" w14:textId="77777777" w:rsidR="005E372D" w:rsidRDefault="005E372D">
            <w:pPr>
              <w:jc w:val="center"/>
            </w:pPr>
            <w:r>
              <w:t>40-ЛИ-45</w:t>
            </w:r>
          </w:p>
        </w:tc>
      </w:tr>
      <w:tr w:rsidR="005E372D" w14:paraId="3A18777A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54E62770" w14:textId="77777777" w:rsidR="005E372D" w:rsidRDefault="005E372D">
            <w:pPr>
              <w:jc w:val="left"/>
            </w:pPr>
            <w:r>
              <w:t>Общая толщина</w:t>
            </w:r>
          </w:p>
        </w:tc>
        <w:tc>
          <w:tcPr>
            <w:tcW w:w="0" w:type="auto"/>
            <w:vAlign w:val="center"/>
            <w:hideMark/>
          </w:tcPr>
          <w:p w14:paraId="1C83C643" w14:textId="77777777" w:rsidR="005E372D" w:rsidRDefault="005E372D">
            <w:pPr>
              <w:jc w:val="center"/>
            </w:pPr>
            <w: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9B243" w14:textId="77777777" w:rsidR="005E372D" w:rsidRDefault="005E372D">
            <w:pPr>
              <w:jc w:val="center"/>
            </w:pPr>
            <w:r>
              <w:t>0,45</w:t>
            </w:r>
          </w:p>
        </w:tc>
      </w:tr>
      <w:tr w:rsidR="005E372D" w14:paraId="43F5FB72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57AC5391" w14:textId="77777777" w:rsidR="005E372D" w:rsidRDefault="005E372D">
            <w:pPr>
              <w:jc w:val="left"/>
            </w:pPr>
            <w:r>
              <w:t>Толщина основы</w:t>
            </w:r>
          </w:p>
        </w:tc>
        <w:tc>
          <w:tcPr>
            <w:tcW w:w="0" w:type="auto"/>
            <w:vAlign w:val="center"/>
            <w:hideMark/>
          </w:tcPr>
          <w:p w14:paraId="090ED020" w14:textId="77777777" w:rsidR="005E372D" w:rsidRDefault="005E372D">
            <w:pPr>
              <w:jc w:val="center"/>
            </w:pPr>
            <w:r>
              <w:t>0,33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530510" w14:textId="77777777" w:rsidR="005E372D" w:rsidRDefault="005E372D">
            <w:pPr>
              <w:jc w:val="center"/>
            </w:pPr>
            <w:r>
              <w:t>0,235</w:t>
            </w:r>
          </w:p>
        </w:tc>
      </w:tr>
      <w:tr w:rsidR="005E372D" w14:paraId="597D029C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4EBC2CF0" w14:textId="77777777" w:rsidR="005E372D" w:rsidRDefault="005E372D">
            <w:pPr>
              <w:jc w:val="left"/>
            </w:pPr>
            <w:r>
              <w:t xml:space="preserve">Толщина </w:t>
            </w:r>
            <w:proofErr w:type="spellStart"/>
            <w:r>
              <w:t>адгезива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414DBF0" w14:textId="77777777" w:rsidR="005E372D" w:rsidRDefault="005E372D">
            <w:pPr>
              <w:jc w:val="center"/>
            </w:pPr>
            <w:r>
              <w:t>0,30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465D7A" w14:textId="77777777" w:rsidR="005E372D" w:rsidRDefault="005E372D">
            <w:pPr>
              <w:jc w:val="center"/>
            </w:pPr>
            <w:r>
              <w:t>0,215</w:t>
            </w:r>
          </w:p>
        </w:tc>
      </w:tr>
      <w:tr w:rsidR="005E372D" w14:paraId="746EEADD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2BDA0D17" w14:textId="77777777" w:rsidR="005E372D" w:rsidRDefault="005E372D">
            <w:pPr>
              <w:jc w:val="left"/>
            </w:pPr>
            <w:r>
              <w:t>Прочность при разрыве при +23</w:t>
            </w:r>
            <w:r>
              <w:rPr>
                <w:vertAlign w:val="superscript"/>
              </w:rPr>
              <w:t>о</w:t>
            </w:r>
            <w:r>
              <w:t>С (N/10 мм ширины)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34ECD7" w14:textId="77777777" w:rsidR="005E372D" w:rsidRDefault="005E372D">
            <w:pPr>
              <w:jc w:val="center"/>
            </w:pPr>
            <w:r>
              <w:t>40</w:t>
            </w:r>
          </w:p>
        </w:tc>
      </w:tr>
      <w:tr w:rsidR="005E372D" w14:paraId="3CC33F98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5E351CAA" w14:textId="77777777" w:rsidR="005E372D" w:rsidRDefault="005E372D">
            <w:pPr>
              <w:jc w:val="left"/>
            </w:pPr>
            <w:r>
              <w:t>Прочность при растяжении при + 23</w:t>
            </w:r>
            <w:r>
              <w:rPr>
                <w:vertAlign w:val="superscript"/>
              </w:rPr>
              <w:t>о</w:t>
            </w:r>
            <w:r>
              <w:t xml:space="preserve">С (N/10 мм </w:t>
            </w:r>
            <w:proofErr w:type="spellStart"/>
            <w:r>
              <w:t>шир</w:t>
            </w:r>
            <w:proofErr w:type="spellEnd"/>
            <w:r>
              <w:t>)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9993AE" w14:textId="77777777" w:rsidR="005E372D" w:rsidRDefault="005E372D">
            <w:pPr>
              <w:jc w:val="center"/>
            </w:pPr>
            <w:r>
              <w:t>40</w:t>
            </w:r>
          </w:p>
        </w:tc>
      </w:tr>
      <w:tr w:rsidR="005E372D" w14:paraId="7DFD807F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296B8BB4" w14:textId="77777777" w:rsidR="005E372D" w:rsidRDefault="005E372D">
            <w:pPr>
              <w:jc w:val="left"/>
            </w:pPr>
            <w:r>
              <w:t>Удлинение при разрыве при + 23</w:t>
            </w:r>
            <w:r>
              <w:rPr>
                <w:vertAlign w:val="superscript"/>
              </w:rPr>
              <w:t>о</w:t>
            </w:r>
            <w:r>
              <w:t>С, 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DB37EF" w14:textId="77777777" w:rsidR="005E372D" w:rsidRDefault="005E372D">
            <w:pPr>
              <w:jc w:val="center"/>
            </w:pPr>
            <w:r>
              <w:t>250</w:t>
            </w:r>
          </w:p>
        </w:tc>
      </w:tr>
      <w:tr w:rsidR="005E372D" w14:paraId="14D6A318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01377C94" w14:textId="77777777" w:rsidR="005E372D" w:rsidRDefault="005E372D">
            <w:pPr>
              <w:jc w:val="left"/>
            </w:pPr>
            <w:r>
              <w:t>Изменение относительного удлинения при разрыве, после выдержки при (110</w:t>
            </w:r>
            <w:r>
              <w:rPr>
                <w:vertAlign w:val="superscript"/>
              </w:rPr>
              <w:t>о</w:t>
            </w:r>
            <w:r>
              <w:t>С) в течение 2400 час, не более, %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B2F7BB" w14:textId="77777777" w:rsidR="005E372D" w:rsidRDefault="005E372D">
            <w:pPr>
              <w:jc w:val="center"/>
            </w:pPr>
            <w:r>
              <w:t>25</w:t>
            </w:r>
          </w:p>
        </w:tc>
      </w:tr>
      <w:tr w:rsidR="005E372D" w14:paraId="16A70140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093B8CB7" w14:textId="77777777" w:rsidR="005E372D" w:rsidRDefault="005E372D">
            <w:pPr>
              <w:jc w:val="left"/>
            </w:pPr>
            <w:r>
              <w:t xml:space="preserve">Удельно-объемное электросопротивление, </w:t>
            </w:r>
            <w:proofErr w:type="spellStart"/>
            <w:proofErr w:type="gramStart"/>
            <w:r>
              <w:t>Ом.м</w:t>
            </w:r>
            <w:proofErr w:type="spellEnd"/>
            <w:proofErr w:type="gramEnd"/>
            <w:r>
              <w:t>, не менее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4C91F669" w14:textId="77777777" w:rsidR="005E372D" w:rsidRDefault="005E372D">
            <w:pPr>
              <w:jc w:val="center"/>
            </w:pPr>
            <w:r>
              <w:t>10</w:t>
            </w:r>
            <w:r>
              <w:rPr>
                <w:vertAlign w:val="superscript"/>
              </w:rPr>
              <w:t>13</w:t>
            </w:r>
          </w:p>
        </w:tc>
      </w:tr>
      <w:tr w:rsidR="005E372D" w14:paraId="66845369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1FE7A555" w14:textId="77777777" w:rsidR="005E372D" w:rsidRDefault="005E372D">
            <w:pPr>
              <w:jc w:val="left"/>
            </w:pPr>
            <w:r>
              <w:t xml:space="preserve">Адгезия к металлической </w:t>
            </w:r>
            <w:proofErr w:type="spellStart"/>
            <w:r>
              <w:t>праймированной</w:t>
            </w:r>
            <w:proofErr w:type="spellEnd"/>
            <w:r>
              <w:t xml:space="preserve"> поверхности при + 23</w:t>
            </w:r>
            <w:r>
              <w:rPr>
                <w:vertAlign w:val="superscript"/>
              </w:rPr>
              <w:t>о</w:t>
            </w:r>
            <w:r>
              <w:t>С при степени растяжения 300 мм/мин (N/10 мм ширина)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4BE6062" w14:textId="77777777" w:rsidR="005E372D" w:rsidRDefault="005E372D">
            <w:pPr>
              <w:jc w:val="center"/>
            </w:pPr>
            <w:r>
              <w:t>20</w:t>
            </w:r>
          </w:p>
        </w:tc>
      </w:tr>
      <w:tr w:rsidR="005E372D" w14:paraId="33A27745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7D80CBBE" w14:textId="77777777" w:rsidR="005E372D" w:rsidRDefault="005E372D">
            <w:pPr>
              <w:jc w:val="left"/>
            </w:pPr>
            <w:r>
              <w:t>Адгезия к основе при +23</w:t>
            </w:r>
            <w:r>
              <w:rPr>
                <w:vertAlign w:val="superscript"/>
              </w:rPr>
              <w:t>о</w:t>
            </w:r>
            <w:r>
              <w:t>С при степени растяжения 300 мм/мин (N/10 мм ширины)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511527BE" w14:textId="77777777" w:rsidR="005E372D" w:rsidRDefault="005E372D">
            <w:pPr>
              <w:jc w:val="center"/>
            </w:pPr>
            <w:r>
              <w:t>4</w:t>
            </w:r>
          </w:p>
        </w:tc>
      </w:tr>
      <w:tr w:rsidR="005E372D" w14:paraId="4199C726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7AC66456" w14:textId="77777777" w:rsidR="005E372D" w:rsidRDefault="005E372D">
            <w:pPr>
              <w:jc w:val="left"/>
            </w:pPr>
            <w:r>
              <w:t xml:space="preserve">Адгезия в </w:t>
            </w:r>
            <w:proofErr w:type="spellStart"/>
            <w:r>
              <w:t>нахлесте</w:t>
            </w:r>
            <w:proofErr w:type="spellEnd"/>
            <w:r>
              <w:t xml:space="preserve"> ленты к ленте, Н/см не менее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8042204" w14:textId="77777777" w:rsidR="005E372D" w:rsidRDefault="005E372D">
            <w:pPr>
              <w:jc w:val="center"/>
            </w:pPr>
            <w:r>
              <w:t>7,0</w:t>
            </w:r>
          </w:p>
        </w:tc>
      </w:tr>
      <w:tr w:rsidR="005E372D" w14:paraId="70F0256F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4379D286" w14:textId="77777777" w:rsidR="005E372D" w:rsidRDefault="005E372D">
            <w:pPr>
              <w:jc w:val="left"/>
            </w:pPr>
            <w:r>
              <w:lastRenderedPageBreak/>
              <w:t>Проницаемость для паров воды (Гм/м</w:t>
            </w:r>
            <w:r>
              <w:rPr>
                <w:vertAlign w:val="superscript"/>
              </w:rPr>
              <w:t>2</w:t>
            </w:r>
            <w:r>
              <w:t>/24ч)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338E30BA" w14:textId="77777777" w:rsidR="005E372D" w:rsidRDefault="005E372D">
            <w:pPr>
              <w:jc w:val="center"/>
            </w:pPr>
            <w:r>
              <w:t>0,2</w:t>
            </w:r>
          </w:p>
        </w:tc>
      </w:tr>
      <w:tr w:rsidR="005E372D" w14:paraId="09F957C7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47D919AC" w14:textId="77777777" w:rsidR="005E372D" w:rsidRDefault="005E372D">
            <w:pPr>
              <w:jc w:val="left"/>
            </w:pPr>
            <w:r>
              <w:t>Водопоглощение при +23</w:t>
            </w:r>
            <w:r>
              <w:rPr>
                <w:vertAlign w:val="superscript"/>
              </w:rPr>
              <w:t>о</w:t>
            </w:r>
            <w:r>
              <w:t>С после одного дня, %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6EBAA92F" w14:textId="77777777" w:rsidR="005E372D" w:rsidRDefault="005E372D">
            <w:pPr>
              <w:jc w:val="center"/>
            </w:pPr>
            <w:r>
              <w:t>0,1</w:t>
            </w:r>
          </w:p>
        </w:tc>
      </w:tr>
      <w:tr w:rsidR="005E372D" w14:paraId="0FCE72AF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3DA92FC1" w14:textId="77777777" w:rsidR="005E372D" w:rsidRDefault="005E372D">
            <w:pPr>
              <w:jc w:val="left"/>
            </w:pPr>
            <w:r>
              <w:t>Диэлектрическая проницаемость (КВ/мм толщины)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1E99DD60" w14:textId="77777777" w:rsidR="005E372D" w:rsidRDefault="005E372D">
            <w:pPr>
              <w:jc w:val="center"/>
            </w:pPr>
            <w:r>
              <w:t>40</w:t>
            </w:r>
          </w:p>
        </w:tc>
      </w:tr>
      <w:tr w:rsidR="005E372D" w14:paraId="01CA3CC0" w14:textId="77777777" w:rsidTr="006335B3">
        <w:trPr>
          <w:tblCellSpacing w:w="0" w:type="dxa"/>
        </w:trPr>
        <w:tc>
          <w:tcPr>
            <w:tcW w:w="0" w:type="auto"/>
            <w:vAlign w:val="center"/>
            <w:hideMark/>
          </w:tcPr>
          <w:p w14:paraId="7E126FFF" w14:textId="77777777" w:rsidR="005E372D" w:rsidRDefault="005E372D">
            <w:pPr>
              <w:jc w:val="left"/>
            </w:pPr>
            <w:r>
              <w:t>Температура нанесения</w:t>
            </w:r>
          </w:p>
        </w:tc>
        <w:tc>
          <w:tcPr>
            <w:tcW w:w="0" w:type="auto"/>
            <w:gridSpan w:val="2"/>
            <w:vAlign w:val="center"/>
            <w:hideMark/>
          </w:tcPr>
          <w:p w14:paraId="245F9455" w14:textId="77777777" w:rsidR="005E372D" w:rsidRDefault="005E372D">
            <w:pPr>
              <w:jc w:val="center"/>
            </w:pPr>
            <w:r>
              <w:t>от - 40</w:t>
            </w:r>
            <w:r>
              <w:rPr>
                <w:vertAlign w:val="superscript"/>
              </w:rPr>
              <w:t>о</w:t>
            </w:r>
            <w:r>
              <w:t>С до + 60</w:t>
            </w:r>
            <w:r>
              <w:rPr>
                <w:vertAlign w:val="superscript"/>
              </w:rPr>
              <w:t>о</w:t>
            </w:r>
            <w:r>
              <w:t>С</w:t>
            </w:r>
          </w:p>
        </w:tc>
      </w:tr>
    </w:tbl>
    <w:p w14:paraId="6FF73159" w14:textId="63045D80" w:rsidR="003E4D8F" w:rsidRDefault="003E4D8F" w:rsidP="00361A7E"/>
    <w:p w14:paraId="3983E7BE" w14:textId="77777777" w:rsidR="003E4D8F" w:rsidRDefault="003E4D8F">
      <w:pPr>
        <w:spacing w:after="200"/>
        <w:ind w:firstLine="0"/>
        <w:jc w:val="left"/>
      </w:pPr>
      <w:r>
        <w:br w:type="page"/>
      </w:r>
    </w:p>
    <w:p w14:paraId="19EAE29D" w14:textId="46458E29" w:rsidR="0094542B" w:rsidRDefault="003E4D8F" w:rsidP="00F152C3">
      <w:pPr>
        <w:pStyle w:val="1"/>
      </w:pPr>
      <w:r>
        <w:lastRenderedPageBreak/>
        <w:t xml:space="preserve">Приложение 3. Описание ленты </w:t>
      </w:r>
      <w:proofErr w:type="spellStart"/>
      <w:r>
        <w:t>Полилен</w:t>
      </w:r>
      <w:proofErr w:type="spellEnd"/>
      <w:r>
        <w:t xml:space="preserve"> 43-ОБ-63</w:t>
      </w:r>
    </w:p>
    <w:p w14:paraId="41739D40" w14:textId="17BA7880" w:rsidR="00D8758E" w:rsidRDefault="00D8758E" w:rsidP="00D8758E">
      <w:r>
        <w:t xml:space="preserve">Обертка «Полилен-0Б» - четырехслойная изготовленная из </w:t>
      </w:r>
      <w:proofErr w:type="spellStart"/>
      <w:r>
        <w:t>термосветостабилизированного</w:t>
      </w:r>
      <w:proofErr w:type="spellEnd"/>
      <w:r>
        <w:t xml:space="preserve"> полиэтилена. Основная задача обертки - защищать антикоррозионный барьер «</w:t>
      </w:r>
      <w:proofErr w:type="spellStart"/>
      <w:r>
        <w:t>праймер</w:t>
      </w:r>
      <w:proofErr w:type="spellEnd"/>
      <w:r>
        <w:t xml:space="preserve">-внутренняя лента» от механических повреждений, вызванных сдвигом грунтов. Отличается от ленты тем, что увеличена толщина основы и уменьшена толщина </w:t>
      </w:r>
      <w:proofErr w:type="spellStart"/>
      <w:r>
        <w:t>адгезива</w:t>
      </w:r>
      <w:proofErr w:type="spellEnd"/>
      <w:r>
        <w:t>. Обертка используется в покрытиях в качестве верхнего (защитного) оберточного слоя в антикоррозионных системах для их защиты от механических повреждений.</w:t>
      </w:r>
      <w:r w:rsidR="00383790">
        <w:t xml:space="preserve"> </w:t>
      </w:r>
      <w:r>
        <w:t> ТУ</w:t>
      </w:r>
      <w:r w:rsidR="00383790">
        <w:t xml:space="preserve"> </w:t>
      </w:r>
      <w:r>
        <w:t xml:space="preserve">2245-004-01297859-99                    </w:t>
      </w:r>
    </w:p>
    <w:p w14:paraId="0B646962" w14:textId="77777777" w:rsidR="00D8758E" w:rsidRDefault="00D8758E" w:rsidP="00D8758E"/>
    <w:p w14:paraId="6400B8D5" w14:textId="1EAE1724" w:rsidR="00D8758E" w:rsidRDefault="00D8758E" w:rsidP="00D8758E">
      <w:r>
        <w:t> Обертка ПОЛИЛЕН ОБ поставляется в рулонах, намотанных на пластмассовые гильзы белого цвета. На каждый рулон, завернутый в полиэтиленовую упаковочную пленку, наклеивается ярлык. Рулоны, упакованные по 12 шт., размещаются на поддоне в два яруса. Для жесткости на каждый ярус рулонов надевается полиэтиленовая рамка, после чего рулоны обвязываются металлической лентой.</w:t>
      </w:r>
    </w:p>
    <w:p w14:paraId="756B87C5" w14:textId="456DEBB2" w:rsidR="003E4D8F" w:rsidRDefault="00D8758E" w:rsidP="00D8758E">
      <w:r>
        <w:t>Поддон с рулонами в упаковке (паллет) стягивается термоусадочной пленкой и маркируется.</w:t>
      </w:r>
    </w:p>
    <w:p w14:paraId="24F7D326" w14:textId="526C1738" w:rsidR="003A5F82" w:rsidRDefault="003A5F82" w:rsidP="00D8758E"/>
    <w:p w14:paraId="295547C8" w14:textId="431CC132" w:rsidR="003A5F82" w:rsidRPr="003A5F82" w:rsidRDefault="0076264E" w:rsidP="003A5F82">
      <w:pPr>
        <w:spacing w:before="100" w:beforeAutospacing="1" w:after="100" w:afterAutospacing="1" w:line="240" w:lineRule="auto"/>
        <w:ind w:firstLine="0"/>
        <w:jc w:val="center"/>
        <w:rPr>
          <w:rFonts w:eastAsia="Times New Roman" w:cs="Times New Roman"/>
          <w:szCs w:val="24"/>
          <w:lang w:eastAsia="ru-RU"/>
        </w:rPr>
      </w:pPr>
      <w:r>
        <w:rPr>
          <w:rFonts w:eastAsia="Times New Roman" w:cs="Times New Roman"/>
          <w:b/>
          <w:bCs/>
          <w:szCs w:val="24"/>
          <w:lang w:eastAsia="ru-RU"/>
        </w:rPr>
        <w:t>О</w:t>
      </w:r>
      <w:r w:rsidR="003A5F82" w:rsidRPr="003A5F82">
        <w:rPr>
          <w:rFonts w:eastAsia="Times New Roman" w:cs="Times New Roman"/>
          <w:b/>
          <w:bCs/>
          <w:szCs w:val="24"/>
          <w:lang w:eastAsia="ru-RU"/>
        </w:rPr>
        <w:t>сновные технические характеристики</w:t>
      </w:r>
    </w:p>
    <w:tbl>
      <w:tblPr>
        <w:tblW w:w="5000" w:type="pct"/>
        <w:tblCellSpacing w:w="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48" w:type="dxa"/>
          <w:left w:w="48" w:type="dxa"/>
          <w:bottom w:w="48" w:type="dxa"/>
          <w:right w:w="48" w:type="dxa"/>
        </w:tblCellMar>
        <w:tblLook w:val="04A0" w:firstRow="1" w:lastRow="0" w:firstColumn="1" w:lastColumn="0" w:noHBand="0" w:noVBand="1"/>
      </w:tblPr>
      <w:tblGrid>
        <w:gridCol w:w="7386"/>
        <w:gridCol w:w="1959"/>
      </w:tblGrid>
      <w:tr w:rsidR="003A5F82" w:rsidRPr="003A5F82" w14:paraId="7217F19E" w14:textId="77777777" w:rsidTr="006335B3">
        <w:trPr>
          <w:tblHeader/>
          <w:tblCellSpacing w:w="24" w:type="dxa"/>
        </w:trPr>
        <w:tc>
          <w:tcPr>
            <w:tcW w:w="0" w:type="auto"/>
            <w:vAlign w:val="center"/>
            <w:hideMark/>
          </w:tcPr>
          <w:p w14:paraId="47AF9A0C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Наименование</w:t>
            </w:r>
          </w:p>
        </w:tc>
        <w:tc>
          <w:tcPr>
            <w:tcW w:w="0" w:type="auto"/>
            <w:vAlign w:val="center"/>
            <w:hideMark/>
          </w:tcPr>
          <w:p w14:paraId="36B5A8C2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b/>
                <w:bCs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b/>
                <w:bCs/>
                <w:sz w:val="16"/>
                <w:szCs w:val="16"/>
                <w:lang w:eastAsia="ru-RU"/>
              </w:rPr>
              <w:t>Значение</w:t>
            </w:r>
          </w:p>
        </w:tc>
      </w:tr>
      <w:tr w:rsidR="003A5F82" w:rsidRPr="003A5F82" w14:paraId="7B91C19F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1B9D1DC2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Цвет</w:t>
            </w:r>
          </w:p>
        </w:tc>
        <w:tc>
          <w:tcPr>
            <w:tcW w:w="0" w:type="auto"/>
            <w:vAlign w:val="center"/>
            <w:hideMark/>
          </w:tcPr>
          <w:p w14:paraId="758B498E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Черный, белый</w:t>
            </w:r>
          </w:p>
        </w:tc>
      </w:tr>
      <w:tr w:rsidR="003A5F82" w:rsidRPr="003A5F82" w14:paraId="5BA710FC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21BDE67A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Общая толщина, мм.</w:t>
            </w:r>
          </w:p>
        </w:tc>
        <w:tc>
          <w:tcPr>
            <w:tcW w:w="0" w:type="auto"/>
            <w:vAlign w:val="center"/>
            <w:hideMark/>
          </w:tcPr>
          <w:p w14:paraId="0D3F9796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0,63</w:t>
            </w:r>
          </w:p>
        </w:tc>
      </w:tr>
      <w:tr w:rsidR="003A5F82" w:rsidRPr="003A5F82" w14:paraId="04BFAE25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334375EE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Толщина основы, мм</w:t>
            </w:r>
          </w:p>
        </w:tc>
        <w:tc>
          <w:tcPr>
            <w:tcW w:w="0" w:type="auto"/>
            <w:vAlign w:val="center"/>
            <w:hideMark/>
          </w:tcPr>
          <w:p w14:paraId="3E0FF1E5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0,53</w:t>
            </w:r>
          </w:p>
        </w:tc>
      </w:tr>
      <w:tr w:rsidR="003A5F82" w:rsidRPr="003A5F82" w14:paraId="10F0B8FF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48886DA6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 xml:space="preserve">Толщина </w:t>
            </w:r>
            <w:proofErr w:type="spellStart"/>
            <w:r w:rsidRPr="003A5F82">
              <w:rPr>
                <w:rFonts w:eastAsia="Times New Roman" w:cs="Times New Roman"/>
                <w:szCs w:val="24"/>
                <w:lang w:eastAsia="ru-RU"/>
              </w:rPr>
              <w:t>адгезива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4E35997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0,1</w:t>
            </w:r>
          </w:p>
        </w:tc>
      </w:tr>
      <w:tr w:rsidR="003A5F82" w:rsidRPr="003A5F82" w14:paraId="6D876CC9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7DF5B885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Прочность при разрыве при +23оС (N/10 мм ширины)</w:t>
            </w:r>
          </w:p>
        </w:tc>
        <w:tc>
          <w:tcPr>
            <w:tcW w:w="0" w:type="auto"/>
            <w:vAlign w:val="center"/>
            <w:hideMark/>
          </w:tcPr>
          <w:p w14:paraId="56B4B4C2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80</w:t>
            </w:r>
          </w:p>
        </w:tc>
      </w:tr>
      <w:tr w:rsidR="003A5F82" w:rsidRPr="003A5F82" w14:paraId="14A0E20D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7F6553F3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 xml:space="preserve">Прочность при растяжении при + 23оС (N/10 мм </w:t>
            </w:r>
            <w:proofErr w:type="spellStart"/>
            <w:r w:rsidRPr="003A5F82">
              <w:rPr>
                <w:rFonts w:eastAsia="Times New Roman" w:cs="Times New Roman"/>
                <w:szCs w:val="24"/>
                <w:lang w:eastAsia="ru-RU"/>
              </w:rPr>
              <w:t>шир</w:t>
            </w:r>
            <w:proofErr w:type="spellEnd"/>
            <w:r w:rsidRPr="003A5F82">
              <w:rPr>
                <w:rFonts w:eastAsia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6D529812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40</w:t>
            </w:r>
          </w:p>
        </w:tc>
      </w:tr>
      <w:tr w:rsidR="003A5F82" w:rsidRPr="003A5F82" w14:paraId="470253D5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7B0CDBC5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Удлинение при разрыве при + 23оС, %</w:t>
            </w:r>
          </w:p>
        </w:tc>
        <w:tc>
          <w:tcPr>
            <w:tcW w:w="0" w:type="auto"/>
            <w:vAlign w:val="center"/>
            <w:hideMark/>
          </w:tcPr>
          <w:p w14:paraId="3758069C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250 - 450</w:t>
            </w:r>
          </w:p>
        </w:tc>
      </w:tr>
      <w:tr w:rsidR="003A5F82" w:rsidRPr="003A5F82" w14:paraId="54922632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3F56DEF5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Адгезия к основе при +23оС при степени растяжения 300 мм/мин (N/10 мм ширины)</w:t>
            </w:r>
          </w:p>
        </w:tc>
        <w:tc>
          <w:tcPr>
            <w:tcW w:w="0" w:type="auto"/>
            <w:vAlign w:val="center"/>
            <w:hideMark/>
          </w:tcPr>
          <w:p w14:paraId="02B428E9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5</w:t>
            </w:r>
          </w:p>
        </w:tc>
      </w:tr>
      <w:tr w:rsidR="003A5F82" w:rsidRPr="003A5F82" w14:paraId="111BFAB5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05D024CF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Проницаемость для паров воды (Гм/м2/24ч)</w:t>
            </w:r>
          </w:p>
        </w:tc>
        <w:tc>
          <w:tcPr>
            <w:tcW w:w="0" w:type="auto"/>
            <w:vAlign w:val="center"/>
            <w:hideMark/>
          </w:tcPr>
          <w:p w14:paraId="1D20DF1C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0,1</w:t>
            </w:r>
          </w:p>
        </w:tc>
      </w:tr>
      <w:tr w:rsidR="003A5F82" w:rsidRPr="003A5F82" w14:paraId="1D23F7DD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796DBACE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Водопоглощение при +23оС после одного дня, %</w:t>
            </w:r>
          </w:p>
        </w:tc>
        <w:tc>
          <w:tcPr>
            <w:tcW w:w="0" w:type="auto"/>
            <w:vAlign w:val="center"/>
            <w:hideMark/>
          </w:tcPr>
          <w:p w14:paraId="01A474DD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0,1</w:t>
            </w:r>
          </w:p>
        </w:tc>
      </w:tr>
      <w:tr w:rsidR="003A5F82" w:rsidRPr="003A5F82" w14:paraId="11AC623D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07E887E5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Диэлектрическая проницаемость (КВ/мм толщины)</w:t>
            </w:r>
          </w:p>
        </w:tc>
        <w:tc>
          <w:tcPr>
            <w:tcW w:w="0" w:type="auto"/>
            <w:vAlign w:val="center"/>
            <w:hideMark/>
          </w:tcPr>
          <w:p w14:paraId="7EB21A6A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40</w:t>
            </w:r>
          </w:p>
        </w:tc>
      </w:tr>
      <w:tr w:rsidR="003A5F82" w:rsidRPr="003A5F82" w14:paraId="752CD4B2" w14:textId="77777777" w:rsidTr="006335B3">
        <w:trPr>
          <w:tblCellSpacing w:w="24" w:type="dxa"/>
        </w:trPr>
        <w:tc>
          <w:tcPr>
            <w:tcW w:w="0" w:type="auto"/>
            <w:vAlign w:val="center"/>
            <w:hideMark/>
          </w:tcPr>
          <w:p w14:paraId="1D41747C" w14:textId="77777777" w:rsidR="003A5F82" w:rsidRPr="003A5F82" w:rsidRDefault="003A5F82" w:rsidP="003A5F82">
            <w:pPr>
              <w:spacing w:line="240" w:lineRule="auto"/>
              <w:ind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Температура нанесения</w:t>
            </w:r>
          </w:p>
        </w:tc>
        <w:tc>
          <w:tcPr>
            <w:tcW w:w="0" w:type="auto"/>
            <w:vAlign w:val="center"/>
            <w:hideMark/>
          </w:tcPr>
          <w:p w14:paraId="731E86F8" w14:textId="77777777" w:rsidR="003A5F82" w:rsidRPr="003A5F82" w:rsidRDefault="003A5F82" w:rsidP="003A5F82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A5F82">
              <w:rPr>
                <w:rFonts w:eastAsia="Times New Roman" w:cs="Times New Roman"/>
                <w:szCs w:val="24"/>
                <w:lang w:eastAsia="ru-RU"/>
              </w:rPr>
              <w:t>от - 60оС до + 60оС</w:t>
            </w:r>
          </w:p>
        </w:tc>
      </w:tr>
    </w:tbl>
    <w:p w14:paraId="17C3A4F3" w14:textId="0964434E" w:rsidR="004D2018" w:rsidRDefault="004D2018" w:rsidP="00D8758E"/>
    <w:p w14:paraId="2CBA7E90" w14:textId="77777777" w:rsidR="00054444" w:rsidRDefault="004D2018" w:rsidP="00CA3501">
      <w:pPr>
        <w:pStyle w:val="1"/>
      </w:pPr>
      <w:r>
        <w:br w:type="column"/>
      </w:r>
      <w:r>
        <w:lastRenderedPageBreak/>
        <w:t>Приложение 4.</w:t>
      </w:r>
      <w:r w:rsidR="00054444">
        <w:t xml:space="preserve"> </w:t>
      </w:r>
    </w:p>
    <w:p w14:paraId="227E219D" w14:textId="77777777" w:rsidR="00054444" w:rsidRDefault="00054444" w:rsidP="00054444">
      <w:r>
        <w:t xml:space="preserve">Лента полимерно-битумная ПИРМА, разработанная в Академии коммунального хозяйства им К.Д. Памфилова, на основе специальной мастики с повышенными адгезионными свойствами предназначена для защиты от коррозии стальных подземных трубопроводов различного назначения с температурой транспортируемого продукта до плюс 40°С, в том числе городских газо-, водопроводов и магистральных </w:t>
      </w:r>
      <w:proofErr w:type="spellStart"/>
      <w:r>
        <w:t>нефтегазопродуктопроводов</w:t>
      </w:r>
      <w:proofErr w:type="spellEnd"/>
      <w:r>
        <w:t>. Лента применяется в конструкциях защитных покрытий № 5 и 6 по ГОСТ 9.602-2005. В качестве· ленты-основы используется лента поливинилхлоридная без липкого слоя. В зависимости от рецептуры полимерно-битумной мастики лента ЛИТКОР изготавливается двух типов: ПИРМА-1-Л (летняя) и ПИРМА-1-3 (зимняя).</w:t>
      </w:r>
    </w:p>
    <w:p w14:paraId="5BDC4FF0" w14:textId="77777777" w:rsidR="00054444" w:rsidRDefault="00054444" w:rsidP="00054444">
      <w:r>
        <w:t xml:space="preserve">ТУ 2245-003-48312016-03 </w:t>
      </w:r>
      <w:r>
        <w:tab/>
        <w:t>Производитель:</w:t>
      </w:r>
    </w:p>
    <w:p w14:paraId="2DF3841A" w14:textId="77777777" w:rsidR="00054444" w:rsidRDefault="00054444" w:rsidP="00054444">
      <w:r>
        <w:t>ЗАО "ПРОМИЗОЛЯЦИЯ" г. Нижний Новгород</w:t>
      </w:r>
    </w:p>
    <w:p w14:paraId="721FB215" w14:textId="77777777" w:rsidR="00054444" w:rsidRDefault="00054444" w:rsidP="00054444"/>
    <w:p w14:paraId="721FB215" w14:textId="77777777" w:rsidR="00054444" w:rsidRDefault="00054444" w:rsidP="00054444">
      <w:r>
        <w:t xml:space="preserve"> </w:t>
      </w:r>
    </w:p>
    <w:p w14:paraId="44FFCB43" w14:textId="77777777" w:rsidR="00054444" w:rsidRDefault="00054444" w:rsidP="00054444">
      <w:r>
        <w:t xml:space="preserve">Лента ПИРМА рекомендована для применения в трубопроводах городских и </w:t>
      </w:r>
      <w:proofErr w:type="spellStart"/>
      <w:r>
        <w:t>комунальных</w:t>
      </w:r>
      <w:proofErr w:type="spellEnd"/>
      <w:r>
        <w:t xml:space="preserve"> служб.</w:t>
      </w:r>
    </w:p>
    <w:p w14:paraId="24259817" w14:textId="77777777" w:rsidR="00054444" w:rsidRDefault="00054444" w:rsidP="00054444">
      <w:proofErr w:type="gramStart"/>
      <w:r>
        <w:t>Лента  выпускается</w:t>
      </w:r>
      <w:proofErr w:type="gramEnd"/>
      <w:r>
        <w:t xml:space="preserve"> в рулонах различной ширины для удобства использования на трубопроводах различных диаметров.</w:t>
      </w:r>
    </w:p>
    <w:p w14:paraId="0D7BE79A" w14:textId="2F916268" w:rsidR="008F1014" w:rsidRDefault="00054444" w:rsidP="00054444">
      <w:r>
        <w:t xml:space="preserve">Лента ПИРМА применяется с </w:t>
      </w:r>
      <w:proofErr w:type="spellStart"/>
      <w:r>
        <w:t>праймером</w:t>
      </w:r>
      <w:proofErr w:type="spellEnd"/>
      <w:r>
        <w:t xml:space="preserve"> ПЛ-М или битумным </w:t>
      </w:r>
      <w:proofErr w:type="spellStart"/>
      <w:r>
        <w:t>праймером</w:t>
      </w:r>
      <w:proofErr w:type="spellEnd"/>
      <w:r>
        <w:t xml:space="preserve"> самостоятельного изготовления и защитной оберткой типа ПОЛИЛЕН-ОБ.</w:t>
      </w:r>
    </w:p>
    <w:p w14:paraId="7778ECD8" w14:textId="77777777" w:rsidR="00DC511E" w:rsidRPr="009E2193" w:rsidRDefault="00DC511E" w:rsidP="00054444"/>
    <w:tbl>
      <w:tblPr>
        <w:tblW w:w="5000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2"/>
        <w:gridCol w:w="2253"/>
      </w:tblGrid>
      <w:tr w:rsidR="008F1014" w:rsidRPr="008F1014" w14:paraId="111D8E3C" w14:textId="77777777" w:rsidTr="005905F7">
        <w:trPr>
          <w:tblHeader/>
          <w:tblCellSpacing w:w="0" w:type="dxa"/>
        </w:trPr>
        <w:tc>
          <w:tcPr>
            <w:tcW w:w="7305" w:type="dxa"/>
            <w:hideMark/>
          </w:tcPr>
          <w:p w14:paraId="6570ADEC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lang w:eastAsia="ru-RU"/>
              </w:rPr>
              <w:t>Наименование показателя, единицы измерения</w:t>
            </w:r>
          </w:p>
        </w:tc>
        <w:tc>
          <w:tcPr>
            <w:tcW w:w="2265" w:type="dxa"/>
            <w:hideMark/>
          </w:tcPr>
          <w:p w14:paraId="2ECD32AB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lang w:eastAsia="ru-RU"/>
              </w:rPr>
              <w:t>Норма</w:t>
            </w:r>
          </w:p>
        </w:tc>
      </w:tr>
      <w:tr w:rsidR="008F1014" w:rsidRPr="008F1014" w14:paraId="4328C49A" w14:textId="77777777" w:rsidTr="005905F7">
        <w:trPr>
          <w:tblCellSpacing w:w="0" w:type="dxa"/>
        </w:trPr>
        <w:tc>
          <w:tcPr>
            <w:tcW w:w="7305" w:type="dxa"/>
            <w:hideMark/>
          </w:tcPr>
          <w:p w14:paraId="35E64B8B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>Внешний вид ленты</w:t>
            </w:r>
          </w:p>
        </w:tc>
        <w:tc>
          <w:tcPr>
            <w:tcW w:w="2265" w:type="dxa"/>
            <w:hideMark/>
          </w:tcPr>
          <w:p w14:paraId="5EECF2BA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 xml:space="preserve">Отсутствие складок, </w:t>
            </w:r>
            <w:proofErr w:type="spellStart"/>
            <w:proofErr w:type="gramStart"/>
            <w:r w:rsidRPr="008F1014">
              <w:rPr>
                <w:szCs w:val="24"/>
                <w:lang w:eastAsia="ru-RU"/>
              </w:rPr>
              <w:t>проколов,разрывов</w:t>
            </w:r>
            <w:proofErr w:type="spellEnd"/>
            <w:proofErr w:type="gramEnd"/>
          </w:p>
        </w:tc>
      </w:tr>
      <w:tr w:rsidR="008F1014" w:rsidRPr="008F1014" w14:paraId="363C3E7A" w14:textId="77777777" w:rsidTr="005905F7">
        <w:trPr>
          <w:tblCellSpacing w:w="0" w:type="dxa"/>
        </w:trPr>
        <w:tc>
          <w:tcPr>
            <w:tcW w:w="7305" w:type="dxa"/>
            <w:hideMark/>
          </w:tcPr>
          <w:p w14:paraId="0E0B2B87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>Внешний вид мастичного слоя</w:t>
            </w:r>
          </w:p>
        </w:tc>
        <w:tc>
          <w:tcPr>
            <w:tcW w:w="2265" w:type="dxa"/>
            <w:hideMark/>
          </w:tcPr>
          <w:p w14:paraId="5D919CE1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>Ровный слой без пропусков и включений, высота гофр или складок не более 0,5 мм</w:t>
            </w:r>
          </w:p>
        </w:tc>
      </w:tr>
      <w:tr w:rsidR="008F1014" w:rsidRPr="008F1014" w14:paraId="4E05D1EC" w14:textId="77777777" w:rsidTr="005905F7">
        <w:trPr>
          <w:tblCellSpacing w:w="0" w:type="dxa"/>
        </w:trPr>
        <w:tc>
          <w:tcPr>
            <w:tcW w:w="7305" w:type="dxa"/>
            <w:hideMark/>
          </w:tcPr>
          <w:p w14:paraId="4035A6E3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 xml:space="preserve">Гибкость ленты на стержне д.20 мм при температуре, </w:t>
            </w:r>
            <w:proofErr w:type="spellStart"/>
            <w:proofErr w:type="gramStart"/>
            <w:r w:rsidRPr="008F1014">
              <w:rPr>
                <w:szCs w:val="24"/>
                <w:lang w:eastAsia="ru-RU"/>
              </w:rPr>
              <w:t>гр.С</w:t>
            </w:r>
            <w:proofErr w:type="spellEnd"/>
            <w:proofErr w:type="gramEnd"/>
            <w:r w:rsidRPr="008F1014">
              <w:rPr>
                <w:szCs w:val="24"/>
                <w:lang w:eastAsia="ru-RU"/>
              </w:rPr>
              <w:t>, не выше</w:t>
            </w:r>
            <w:r w:rsidRPr="008F1014">
              <w:rPr>
                <w:szCs w:val="24"/>
                <w:lang w:eastAsia="ru-RU"/>
              </w:rPr>
              <w:br/>
              <w:t>ПИРМА-1–Л</w:t>
            </w:r>
            <w:r w:rsidRPr="008F1014">
              <w:rPr>
                <w:szCs w:val="24"/>
                <w:lang w:eastAsia="ru-RU"/>
              </w:rPr>
              <w:br/>
              <w:t>ПИРМА-1-З</w:t>
            </w:r>
          </w:p>
        </w:tc>
        <w:tc>
          <w:tcPr>
            <w:tcW w:w="2265" w:type="dxa"/>
            <w:hideMark/>
          </w:tcPr>
          <w:p w14:paraId="655020C3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br/>
              <w:t>-5</w:t>
            </w:r>
            <w:r w:rsidRPr="008F1014">
              <w:rPr>
                <w:szCs w:val="24"/>
                <w:lang w:eastAsia="ru-RU"/>
              </w:rPr>
              <w:br/>
              <w:t>-15</w:t>
            </w:r>
          </w:p>
        </w:tc>
      </w:tr>
      <w:tr w:rsidR="008F1014" w:rsidRPr="008F1014" w14:paraId="1C9A4D8E" w14:textId="77777777" w:rsidTr="005905F7">
        <w:trPr>
          <w:tblCellSpacing w:w="0" w:type="dxa"/>
        </w:trPr>
        <w:tc>
          <w:tcPr>
            <w:tcW w:w="7305" w:type="dxa"/>
            <w:hideMark/>
          </w:tcPr>
          <w:p w14:paraId="505338F4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 xml:space="preserve">Адгезия к </w:t>
            </w:r>
            <w:proofErr w:type="spellStart"/>
            <w:r w:rsidRPr="008F1014">
              <w:rPr>
                <w:szCs w:val="24"/>
                <w:lang w:eastAsia="ru-RU"/>
              </w:rPr>
              <w:t>праймированной</w:t>
            </w:r>
            <w:proofErr w:type="spellEnd"/>
            <w:r w:rsidRPr="008F1014">
              <w:rPr>
                <w:szCs w:val="24"/>
                <w:lang w:eastAsia="ru-RU"/>
              </w:rPr>
              <w:t xml:space="preserve"> стали, при температуре 20 </w:t>
            </w:r>
            <w:proofErr w:type="spellStart"/>
            <w:proofErr w:type="gramStart"/>
            <w:r w:rsidRPr="008F1014">
              <w:rPr>
                <w:szCs w:val="24"/>
                <w:lang w:eastAsia="ru-RU"/>
              </w:rPr>
              <w:t>гр.С</w:t>
            </w:r>
            <w:proofErr w:type="spellEnd"/>
            <w:proofErr w:type="gramEnd"/>
            <w:r w:rsidRPr="008F1014">
              <w:rPr>
                <w:szCs w:val="24"/>
                <w:lang w:eastAsia="ru-RU"/>
              </w:rPr>
              <w:t>, кгс/см (Н/см), не менее при нанесении:</w:t>
            </w:r>
            <w:r w:rsidRPr="008F1014">
              <w:rPr>
                <w:szCs w:val="24"/>
                <w:lang w:eastAsia="ru-RU"/>
              </w:rPr>
              <w:br/>
              <w:t xml:space="preserve">-с </w:t>
            </w:r>
            <w:proofErr w:type="spellStart"/>
            <w:r w:rsidRPr="008F1014">
              <w:rPr>
                <w:szCs w:val="24"/>
                <w:lang w:eastAsia="ru-RU"/>
              </w:rPr>
              <w:t>подплавлением</w:t>
            </w:r>
            <w:proofErr w:type="spellEnd"/>
            <w:r w:rsidRPr="008F1014">
              <w:rPr>
                <w:szCs w:val="24"/>
                <w:lang w:eastAsia="ru-RU"/>
              </w:rPr>
              <w:t xml:space="preserve"> мастичного слоя</w:t>
            </w:r>
            <w:r w:rsidRPr="008F1014">
              <w:rPr>
                <w:szCs w:val="24"/>
                <w:lang w:eastAsia="ru-RU"/>
              </w:rPr>
              <w:br/>
              <w:t xml:space="preserve">-холодным способом по «мокрому» </w:t>
            </w:r>
            <w:proofErr w:type="spellStart"/>
            <w:r w:rsidRPr="008F1014">
              <w:rPr>
                <w:szCs w:val="24"/>
                <w:lang w:eastAsia="ru-RU"/>
              </w:rPr>
              <w:t>праймеру</w:t>
            </w:r>
            <w:proofErr w:type="spellEnd"/>
          </w:p>
        </w:tc>
        <w:tc>
          <w:tcPr>
            <w:tcW w:w="2265" w:type="dxa"/>
            <w:hideMark/>
          </w:tcPr>
          <w:p w14:paraId="23BCC9E6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br/>
              <w:t>2,0 (20)</w:t>
            </w:r>
            <w:r w:rsidRPr="008F1014">
              <w:rPr>
                <w:szCs w:val="24"/>
                <w:lang w:eastAsia="ru-RU"/>
              </w:rPr>
              <w:br/>
              <w:t>1,5 (15)</w:t>
            </w:r>
          </w:p>
        </w:tc>
      </w:tr>
      <w:tr w:rsidR="008F1014" w:rsidRPr="008F1014" w14:paraId="64C1DBA5" w14:textId="77777777" w:rsidTr="005905F7">
        <w:trPr>
          <w:tblCellSpacing w:w="0" w:type="dxa"/>
        </w:trPr>
        <w:tc>
          <w:tcPr>
            <w:tcW w:w="7305" w:type="dxa"/>
            <w:hideMark/>
          </w:tcPr>
          <w:p w14:paraId="669E019F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 xml:space="preserve">Адгезия ленты в </w:t>
            </w:r>
            <w:proofErr w:type="spellStart"/>
            <w:r w:rsidRPr="008F1014">
              <w:rPr>
                <w:szCs w:val="24"/>
                <w:lang w:eastAsia="ru-RU"/>
              </w:rPr>
              <w:t>нахлесте</w:t>
            </w:r>
            <w:proofErr w:type="spellEnd"/>
            <w:r w:rsidRPr="008F1014">
              <w:rPr>
                <w:szCs w:val="24"/>
                <w:lang w:eastAsia="ru-RU"/>
              </w:rPr>
              <w:t>, кгс/см (Н/см), не менее</w:t>
            </w:r>
          </w:p>
        </w:tc>
        <w:tc>
          <w:tcPr>
            <w:tcW w:w="2265" w:type="dxa"/>
            <w:hideMark/>
          </w:tcPr>
          <w:p w14:paraId="56B12413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>1,5 (15)</w:t>
            </w:r>
          </w:p>
        </w:tc>
      </w:tr>
      <w:tr w:rsidR="008F1014" w:rsidRPr="008F1014" w14:paraId="7FFFF5E1" w14:textId="77777777" w:rsidTr="005905F7">
        <w:trPr>
          <w:tblCellSpacing w:w="0" w:type="dxa"/>
        </w:trPr>
        <w:tc>
          <w:tcPr>
            <w:tcW w:w="7305" w:type="dxa"/>
            <w:hideMark/>
          </w:tcPr>
          <w:p w14:paraId="7C14349C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 xml:space="preserve">Адгезия к </w:t>
            </w:r>
            <w:proofErr w:type="spellStart"/>
            <w:r w:rsidRPr="008F1014">
              <w:rPr>
                <w:szCs w:val="24"/>
                <w:lang w:eastAsia="ru-RU"/>
              </w:rPr>
              <w:t>праймированной</w:t>
            </w:r>
            <w:proofErr w:type="spellEnd"/>
            <w:r w:rsidRPr="008F1014">
              <w:rPr>
                <w:szCs w:val="24"/>
                <w:lang w:eastAsia="ru-RU"/>
              </w:rPr>
              <w:t xml:space="preserve"> стали после 1000 часов выдержки в воде при 20 </w:t>
            </w:r>
            <w:proofErr w:type="spellStart"/>
            <w:proofErr w:type="gramStart"/>
            <w:r w:rsidRPr="008F1014">
              <w:rPr>
                <w:szCs w:val="24"/>
                <w:lang w:eastAsia="ru-RU"/>
              </w:rPr>
              <w:t>гр.С</w:t>
            </w:r>
            <w:proofErr w:type="spellEnd"/>
            <w:proofErr w:type="gramEnd"/>
            <w:r w:rsidRPr="008F1014">
              <w:rPr>
                <w:szCs w:val="24"/>
                <w:lang w:eastAsia="ru-RU"/>
              </w:rPr>
              <w:t>, кгс/см(Н/см), не менее при нанесении:</w:t>
            </w:r>
            <w:r w:rsidRPr="008F1014">
              <w:rPr>
                <w:szCs w:val="24"/>
                <w:lang w:eastAsia="ru-RU"/>
              </w:rPr>
              <w:br/>
              <w:t xml:space="preserve">-с </w:t>
            </w:r>
            <w:proofErr w:type="spellStart"/>
            <w:r w:rsidRPr="008F1014">
              <w:rPr>
                <w:szCs w:val="24"/>
                <w:lang w:eastAsia="ru-RU"/>
              </w:rPr>
              <w:t>подплавлением</w:t>
            </w:r>
            <w:proofErr w:type="spellEnd"/>
            <w:r w:rsidRPr="008F1014">
              <w:rPr>
                <w:szCs w:val="24"/>
                <w:lang w:eastAsia="ru-RU"/>
              </w:rPr>
              <w:t xml:space="preserve"> мастичного слоя</w:t>
            </w:r>
            <w:r w:rsidRPr="008F1014">
              <w:rPr>
                <w:szCs w:val="24"/>
                <w:lang w:eastAsia="ru-RU"/>
              </w:rPr>
              <w:br/>
              <w:t xml:space="preserve">-холодным способом по «мокрому» </w:t>
            </w:r>
            <w:proofErr w:type="spellStart"/>
            <w:r w:rsidRPr="008F1014">
              <w:rPr>
                <w:szCs w:val="24"/>
                <w:lang w:eastAsia="ru-RU"/>
              </w:rPr>
              <w:t>праймеру</w:t>
            </w:r>
            <w:proofErr w:type="spellEnd"/>
          </w:p>
        </w:tc>
        <w:tc>
          <w:tcPr>
            <w:tcW w:w="2265" w:type="dxa"/>
            <w:hideMark/>
          </w:tcPr>
          <w:p w14:paraId="2E33458D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br/>
            </w:r>
            <w:r w:rsidRPr="008F1014">
              <w:rPr>
                <w:szCs w:val="24"/>
                <w:lang w:eastAsia="ru-RU"/>
              </w:rPr>
              <w:br/>
              <w:t>1,5 (15)</w:t>
            </w:r>
            <w:r w:rsidRPr="008F1014">
              <w:rPr>
                <w:szCs w:val="24"/>
                <w:lang w:eastAsia="ru-RU"/>
              </w:rPr>
              <w:br/>
              <w:t>1,0 (10)</w:t>
            </w:r>
          </w:p>
        </w:tc>
      </w:tr>
      <w:tr w:rsidR="008F1014" w:rsidRPr="008F1014" w14:paraId="4092FBA3" w14:textId="77777777" w:rsidTr="005905F7">
        <w:trPr>
          <w:tblCellSpacing w:w="0" w:type="dxa"/>
        </w:trPr>
        <w:tc>
          <w:tcPr>
            <w:tcW w:w="7305" w:type="dxa"/>
            <w:hideMark/>
          </w:tcPr>
          <w:p w14:paraId="1988B9C4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lastRenderedPageBreak/>
              <w:t>Водонасыщение за 24 часа, %, не более</w:t>
            </w:r>
          </w:p>
        </w:tc>
        <w:tc>
          <w:tcPr>
            <w:tcW w:w="2265" w:type="dxa"/>
            <w:hideMark/>
          </w:tcPr>
          <w:p w14:paraId="2D4B65F4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>0,2</w:t>
            </w:r>
          </w:p>
        </w:tc>
      </w:tr>
      <w:tr w:rsidR="008F1014" w:rsidRPr="008F1014" w14:paraId="7734B6D3" w14:textId="77777777" w:rsidTr="005905F7">
        <w:trPr>
          <w:tblCellSpacing w:w="0" w:type="dxa"/>
        </w:trPr>
        <w:tc>
          <w:tcPr>
            <w:tcW w:w="7305" w:type="dxa"/>
            <w:hideMark/>
          </w:tcPr>
          <w:p w14:paraId="61CC6651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proofErr w:type="spellStart"/>
            <w:r w:rsidRPr="008F1014">
              <w:rPr>
                <w:szCs w:val="24"/>
                <w:lang w:eastAsia="ru-RU"/>
              </w:rPr>
              <w:t>Грибостойкость</w:t>
            </w:r>
            <w:proofErr w:type="spellEnd"/>
            <w:r w:rsidRPr="008F1014">
              <w:rPr>
                <w:szCs w:val="24"/>
                <w:lang w:eastAsia="ru-RU"/>
              </w:rPr>
              <w:t>, балл</w:t>
            </w:r>
          </w:p>
        </w:tc>
        <w:tc>
          <w:tcPr>
            <w:tcW w:w="2265" w:type="dxa"/>
            <w:hideMark/>
          </w:tcPr>
          <w:p w14:paraId="797E23EA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>2</w:t>
            </w:r>
          </w:p>
        </w:tc>
      </w:tr>
      <w:tr w:rsidR="008F1014" w:rsidRPr="008F1014" w14:paraId="6441EF5F" w14:textId="77777777" w:rsidTr="005905F7">
        <w:trPr>
          <w:tblCellSpacing w:w="0" w:type="dxa"/>
        </w:trPr>
        <w:tc>
          <w:tcPr>
            <w:tcW w:w="7305" w:type="dxa"/>
            <w:hideMark/>
          </w:tcPr>
          <w:p w14:paraId="3C56AF5E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 xml:space="preserve">Прочность покрытия при ударе в интервале тем-р -15+40 </w:t>
            </w:r>
            <w:proofErr w:type="spellStart"/>
            <w:proofErr w:type="gramStart"/>
            <w:r w:rsidRPr="008F1014">
              <w:rPr>
                <w:szCs w:val="24"/>
                <w:lang w:eastAsia="ru-RU"/>
              </w:rPr>
              <w:t>гр.С</w:t>
            </w:r>
            <w:proofErr w:type="spellEnd"/>
            <w:proofErr w:type="gramEnd"/>
            <w:r w:rsidRPr="008F1014">
              <w:rPr>
                <w:szCs w:val="24"/>
                <w:lang w:eastAsia="ru-RU"/>
              </w:rPr>
              <w:t>, Дж</w:t>
            </w:r>
          </w:p>
        </w:tc>
        <w:tc>
          <w:tcPr>
            <w:tcW w:w="2265" w:type="dxa"/>
            <w:hideMark/>
          </w:tcPr>
          <w:p w14:paraId="64928695" w14:textId="77777777" w:rsidR="008F1014" w:rsidRPr="008F1014" w:rsidRDefault="008F1014" w:rsidP="005905F7">
            <w:pPr>
              <w:rPr>
                <w:szCs w:val="24"/>
                <w:lang w:eastAsia="ru-RU"/>
              </w:rPr>
            </w:pPr>
            <w:r w:rsidRPr="008F1014">
              <w:rPr>
                <w:szCs w:val="24"/>
                <w:lang w:eastAsia="ru-RU"/>
              </w:rPr>
              <w:t>4,0</w:t>
            </w:r>
          </w:p>
        </w:tc>
      </w:tr>
    </w:tbl>
    <w:p w14:paraId="50890945" w14:textId="77777777" w:rsidR="008F1014" w:rsidRPr="008F1014" w:rsidRDefault="008F1014" w:rsidP="005905F7">
      <w:pPr>
        <w:rPr>
          <w:szCs w:val="24"/>
          <w:lang w:eastAsia="ru-RU"/>
        </w:rPr>
      </w:pPr>
      <w:r w:rsidRPr="008F1014">
        <w:rPr>
          <w:szCs w:val="24"/>
          <w:lang w:eastAsia="ru-RU"/>
        </w:rPr>
        <w:t>Лента ПИРМА-1-З наносится при температуре окружающего воздуха от минус 20 до плюс 10ºС,</w:t>
      </w:r>
      <w:r w:rsidRPr="008F1014">
        <w:rPr>
          <w:szCs w:val="24"/>
          <w:lang w:eastAsia="ru-RU"/>
        </w:rPr>
        <w:br/>
        <w:t>ПИРМА-1-Л–·</w:t>
      </w:r>
      <w:proofErr w:type="spellStart"/>
      <w:r w:rsidRPr="008F1014">
        <w:rPr>
          <w:szCs w:val="24"/>
          <w:lang w:eastAsia="ru-RU"/>
        </w:rPr>
        <w:t>от·минус</w:t>
      </w:r>
      <w:proofErr w:type="spellEnd"/>
      <w:r w:rsidRPr="008F1014">
        <w:rPr>
          <w:szCs w:val="24"/>
          <w:lang w:eastAsia="ru-RU"/>
        </w:rPr>
        <w:t xml:space="preserve"> 5 до плюс 40ºС.</w:t>
      </w:r>
    </w:p>
    <w:p w14:paraId="57EBBAA5" w14:textId="7887D178" w:rsidR="003A5F82" w:rsidRPr="009E2193" w:rsidRDefault="003A5F82" w:rsidP="00054444"/>
    <w:sectPr w:rsidR="003A5F82" w:rsidRPr="009E21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F1EDFC" w14:textId="77777777" w:rsidR="00364F91" w:rsidRDefault="00364F91" w:rsidP="00F152C3">
      <w:pPr>
        <w:spacing w:line="240" w:lineRule="auto"/>
      </w:pPr>
      <w:r>
        <w:separator/>
      </w:r>
    </w:p>
  </w:endnote>
  <w:endnote w:type="continuationSeparator" w:id="0">
    <w:p w14:paraId="34318035" w14:textId="77777777" w:rsidR="00364F91" w:rsidRDefault="00364F91" w:rsidP="00F152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98738C" w14:textId="77777777" w:rsidR="00364F91" w:rsidRDefault="00364F91" w:rsidP="00F152C3">
      <w:pPr>
        <w:spacing w:line="240" w:lineRule="auto"/>
      </w:pPr>
      <w:r>
        <w:separator/>
      </w:r>
    </w:p>
  </w:footnote>
  <w:footnote w:type="continuationSeparator" w:id="0">
    <w:p w14:paraId="32DC9239" w14:textId="77777777" w:rsidR="00364F91" w:rsidRDefault="00364F91" w:rsidP="00F152C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91B1E"/>
    <w:multiLevelType w:val="hybridMultilevel"/>
    <w:tmpl w:val="8FF2BBCA"/>
    <w:lvl w:ilvl="0" w:tplc="A838F02C">
      <w:start w:val="1"/>
      <w:numFmt w:val="decimal"/>
      <w:pStyle w:val="a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7358C"/>
    <w:multiLevelType w:val="multilevel"/>
    <w:tmpl w:val="285A6898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hint="default"/>
        <w:b w:val="0"/>
      </w:rPr>
    </w:lvl>
    <w:lvl w:ilvl="1">
      <w:start w:val="1"/>
      <w:numFmt w:val="decimal"/>
      <w:pStyle w:val="2"/>
      <w:lvlText w:val="%1.%2"/>
      <w:lvlJc w:val="left"/>
      <w:pPr>
        <w:ind w:left="1711" w:hanging="576"/>
      </w:pPr>
      <w:rPr>
        <w:rFonts w:hint="default"/>
        <w:sz w:val="24"/>
        <w:szCs w:val="24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 w15:restartNumberingAfterBreak="0">
    <w:nsid w:val="265A05CD"/>
    <w:multiLevelType w:val="hybridMultilevel"/>
    <w:tmpl w:val="B580A2D2"/>
    <w:lvl w:ilvl="0" w:tplc="2F66CFF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36DF55CD"/>
    <w:multiLevelType w:val="hybridMultilevel"/>
    <w:tmpl w:val="E5FC7686"/>
    <w:lvl w:ilvl="0" w:tplc="FD52D0A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9FF388D"/>
    <w:multiLevelType w:val="hybridMultilevel"/>
    <w:tmpl w:val="9E967912"/>
    <w:lvl w:ilvl="0" w:tplc="BC56E1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6CC7527E"/>
    <w:multiLevelType w:val="hybridMultilevel"/>
    <w:tmpl w:val="51D86200"/>
    <w:lvl w:ilvl="0" w:tplc="39C4A292">
      <w:start w:val="1"/>
      <w:numFmt w:val="bullet"/>
      <w:pStyle w:val="-C"/>
      <w:lvlText w:val="-"/>
      <w:lvlJc w:val="left"/>
      <w:pPr>
        <w:ind w:left="178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 w16cid:durableId="1221750546">
    <w:abstractNumId w:val="1"/>
  </w:num>
  <w:num w:numId="2" w16cid:durableId="513805590">
    <w:abstractNumId w:val="2"/>
  </w:num>
  <w:num w:numId="3" w16cid:durableId="1547330849">
    <w:abstractNumId w:val="5"/>
  </w:num>
  <w:num w:numId="4" w16cid:durableId="77755021">
    <w:abstractNumId w:val="0"/>
  </w:num>
  <w:num w:numId="5" w16cid:durableId="333189467">
    <w:abstractNumId w:val="1"/>
  </w:num>
  <w:num w:numId="6" w16cid:durableId="1285042747">
    <w:abstractNumId w:val="1"/>
  </w:num>
  <w:num w:numId="7" w16cid:durableId="1396970059">
    <w:abstractNumId w:val="1"/>
  </w:num>
  <w:num w:numId="8" w16cid:durableId="260650068">
    <w:abstractNumId w:val="1"/>
  </w:num>
  <w:num w:numId="9" w16cid:durableId="1201358153">
    <w:abstractNumId w:val="1"/>
  </w:num>
  <w:num w:numId="10" w16cid:durableId="521090224">
    <w:abstractNumId w:val="1"/>
  </w:num>
  <w:num w:numId="11" w16cid:durableId="1444693276">
    <w:abstractNumId w:val="1"/>
  </w:num>
  <w:num w:numId="12" w16cid:durableId="519927457">
    <w:abstractNumId w:val="1"/>
  </w:num>
  <w:num w:numId="13" w16cid:durableId="660960476">
    <w:abstractNumId w:val="1"/>
  </w:num>
  <w:num w:numId="14" w16cid:durableId="1608846904">
    <w:abstractNumId w:val="5"/>
  </w:num>
  <w:num w:numId="15" w16cid:durableId="1479346061">
    <w:abstractNumId w:val="0"/>
  </w:num>
  <w:num w:numId="16" w16cid:durableId="474183854">
    <w:abstractNumId w:val="1"/>
  </w:num>
  <w:num w:numId="17" w16cid:durableId="1518352731">
    <w:abstractNumId w:val="1"/>
  </w:num>
  <w:num w:numId="18" w16cid:durableId="339161453">
    <w:abstractNumId w:val="1"/>
  </w:num>
  <w:num w:numId="19" w16cid:durableId="1712801433">
    <w:abstractNumId w:val="1"/>
  </w:num>
  <w:num w:numId="20" w16cid:durableId="1930043738">
    <w:abstractNumId w:val="1"/>
  </w:num>
  <w:num w:numId="21" w16cid:durableId="1947998541">
    <w:abstractNumId w:val="1"/>
  </w:num>
  <w:num w:numId="22" w16cid:durableId="1628586077">
    <w:abstractNumId w:val="1"/>
  </w:num>
  <w:num w:numId="23" w16cid:durableId="1495729847">
    <w:abstractNumId w:val="1"/>
  </w:num>
  <w:num w:numId="24" w16cid:durableId="1189877413">
    <w:abstractNumId w:val="1"/>
  </w:num>
  <w:num w:numId="25" w16cid:durableId="134182395">
    <w:abstractNumId w:val="5"/>
  </w:num>
  <w:num w:numId="26" w16cid:durableId="1747604522">
    <w:abstractNumId w:val="0"/>
  </w:num>
  <w:num w:numId="27" w16cid:durableId="310138737">
    <w:abstractNumId w:val="4"/>
  </w:num>
  <w:num w:numId="28" w16cid:durableId="12771777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169"/>
    <w:rsid w:val="00003EF3"/>
    <w:rsid w:val="000110BE"/>
    <w:rsid w:val="000127C1"/>
    <w:rsid w:val="00020BAC"/>
    <w:rsid w:val="0005109A"/>
    <w:rsid w:val="00053143"/>
    <w:rsid w:val="00054444"/>
    <w:rsid w:val="00070443"/>
    <w:rsid w:val="00074ADA"/>
    <w:rsid w:val="00080584"/>
    <w:rsid w:val="00086743"/>
    <w:rsid w:val="000A609F"/>
    <w:rsid w:val="000B3651"/>
    <w:rsid w:val="000B3D44"/>
    <w:rsid w:val="000C7947"/>
    <w:rsid w:val="000F12FB"/>
    <w:rsid w:val="000F431F"/>
    <w:rsid w:val="000F5417"/>
    <w:rsid w:val="00100B1C"/>
    <w:rsid w:val="00102324"/>
    <w:rsid w:val="001051AE"/>
    <w:rsid w:val="00146970"/>
    <w:rsid w:val="0016781C"/>
    <w:rsid w:val="00175D25"/>
    <w:rsid w:val="0017796A"/>
    <w:rsid w:val="001839D7"/>
    <w:rsid w:val="00184E89"/>
    <w:rsid w:val="001A0D96"/>
    <w:rsid w:val="001A137F"/>
    <w:rsid w:val="001A74A9"/>
    <w:rsid w:val="001A767B"/>
    <w:rsid w:val="001B6B8C"/>
    <w:rsid w:val="001B7B93"/>
    <w:rsid w:val="001E35D5"/>
    <w:rsid w:val="001E5FE4"/>
    <w:rsid w:val="001F4FD3"/>
    <w:rsid w:val="00203947"/>
    <w:rsid w:val="002054A9"/>
    <w:rsid w:val="00206D29"/>
    <w:rsid w:val="0022160F"/>
    <w:rsid w:val="00235AE8"/>
    <w:rsid w:val="00241571"/>
    <w:rsid w:val="0024448A"/>
    <w:rsid w:val="0024578F"/>
    <w:rsid w:val="00246AA4"/>
    <w:rsid w:val="00253EA1"/>
    <w:rsid w:val="00255A1A"/>
    <w:rsid w:val="00261F15"/>
    <w:rsid w:val="002643A5"/>
    <w:rsid w:val="002660D4"/>
    <w:rsid w:val="00271CA8"/>
    <w:rsid w:val="00291B74"/>
    <w:rsid w:val="00297BBF"/>
    <w:rsid w:val="002B1D42"/>
    <w:rsid w:val="002C1896"/>
    <w:rsid w:val="002C65AA"/>
    <w:rsid w:val="002D02CA"/>
    <w:rsid w:val="002E339A"/>
    <w:rsid w:val="002E77BE"/>
    <w:rsid w:val="0031756B"/>
    <w:rsid w:val="0032445C"/>
    <w:rsid w:val="003401E5"/>
    <w:rsid w:val="0034428D"/>
    <w:rsid w:val="00347FD7"/>
    <w:rsid w:val="00355828"/>
    <w:rsid w:val="00356BFA"/>
    <w:rsid w:val="00361A7E"/>
    <w:rsid w:val="00364F91"/>
    <w:rsid w:val="003670E8"/>
    <w:rsid w:val="00367BD9"/>
    <w:rsid w:val="00383790"/>
    <w:rsid w:val="00385AC8"/>
    <w:rsid w:val="003A5F82"/>
    <w:rsid w:val="003B104B"/>
    <w:rsid w:val="003B74BD"/>
    <w:rsid w:val="003C0344"/>
    <w:rsid w:val="003C5EBC"/>
    <w:rsid w:val="003D7FB4"/>
    <w:rsid w:val="003E4D8F"/>
    <w:rsid w:val="00402531"/>
    <w:rsid w:val="00413092"/>
    <w:rsid w:val="004266E5"/>
    <w:rsid w:val="00433D1C"/>
    <w:rsid w:val="00440993"/>
    <w:rsid w:val="00442FC7"/>
    <w:rsid w:val="00444B88"/>
    <w:rsid w:val="0044539A"/>
    <w:rsid w:val="004525D0"/>
    <w:rsid w:val="004B1F0E"/>
    <w:rsid w:val="004D2018"/>
    <w:rsid w:val="004F011B"/>
    <w:rsid w:val="004F1D08"/>
    <w:rsid w:val="004F3F6A"/>
    <w:rsid w:val="00501D43"/>
    <w:rsid w:val="00511B0D"/>
    <w:rsid w:val="0051599F"/>
    <w:rsid w:val="00530CDF"/>
    <w:rsid w:val="005356B9"/>
    <w:rsid w:val="00562AC7"/>
    <w:rsid w:val="005741AA"/>
    <w:rsid w:val="00576DD6"/>
    <w:rsid w:val="00585F06"/>
    <w:rsid w:val="005905F7"/>
    <w:rsid w:val="005D033F"/>
    <w:rsid w:val="005D7959"/>
    <w:rsid w:val="005E19B4"/>
    <w:rsid w:val="005E372D"/>
    <w:rsid w:val="005F06CA"/>
    <w:rsid w:val="005F67F1"/>
    <w:rsid w:val="00606FFE"/>
    <w:rsid w:val="006140AC"/>
    <w:rsid w:val="00616475"/>
    <w:rsid w:val="00621895"/>
    <w:rsid w:val="00626A81"/>
    <w:rsid w:val="006335B3"/>
    <w:rsid w:val="00637557"/>
    <w:rsid w:val="00652D7E"/>
    <w:rsid w:val="00672563"/>
    <w:rsid w:val="00672EC9"/>
    <w:rsid w:val="00677958"/>
    <w:rsid w:val="0068748E"/>
    <w:rsid w:val="00694A26"/>
    <w:rsid w:val="006956AB"/>
    <w:rsid w:val="006A5058"/>
    <w:rsid w:val="006B76FC"/>
    <w:rsid w:val="006C1B1A"/>
    <w:rsid w:val="006D6614"/>
    <w:rsid w:val="006E20AB"/>
    <w:rsid w:val="00724B83"/>
    <w:rsid w:val="0072651E"/>
    <w:rsid w:val="007323D9"/>
    <w:rsid w:val="00737A31"/>
    <w:rsid w:val="00742CEF"/>
    <w:rsid w:val="0075005A"/>
    <w:rsid w:val="007619BB"/>
    <w:rsid w:val="0076264E"/>
    <w:rsid w:val="00780608"/>
    <w:rsid w:val="007815A0"/>
    <w:rsid w:val="00787095"/>
    <w:rsid w:val="007B21DB"/>
    <w:rsid w:val="007B68E0"/>
    <w:rsid w:val="007B7095"/>
    <w:rsid w:val="007D1398"/>
    <w:rsid w:val="007D432C"/>
    <w:rsid w:val="007D7774"/>
    <w:rsid w:val="007E52A5"/>
    <w:rsid w:val="007E683D"/>
    <w:rsid w:val="007F55CA"/>
    <w:rsid w:val="0081425A"/>
    <w:rsid w:val="00817C55"/>
    <w:rsid w:val="00822134"/>
    <w:rsid w:val="00826BCB"/>
    <w:rsid w:val="008364FE"/>
    <w:rsid w:val="0084149B"/>
    <w:rsid w:val="0084236E"/>
    <w:rsid w:val="00847FCD"/>
    <w:rsid w:val="00857D33"/>
    <w:rsid w:val="0086220C"/>
    <w:rsid w:val="00862566"/>
    <w:rsid w:val="00865860"/>
    <w:rsid w:val="00867D3D"/>
    <w:rsid w:val="00870FB0"/>
    <w:rsid w:val="00890D9A"/>
    <w:rsid w:val="00894051"/>
    <w:rsid w:val="0089671E"/>
    <w:rsid w:val="008A526F"/>
    <w:rsid w:val="008B00EE"/>
    <w:rsid w:val="008B52BC"/>
    <w:rsid w:val="008C54FC"/>
    <w:rsid w:val="008C7B01"/>
    <w:rsid w:val="008D6712"/>
    <w:rsid w:val="008D67AD"/>
    <w:rsid w:val="008E0095"/>
    <w:rsid w:val="008E1D65"/>
    <w:rsid w:val="008F1014"/>
    <w:rsid w:val="008F153D"/>
    <w:rsid w:val="008F2BEC"/>
    <w:rsid w:val="008F2DC4"/>
    <w:rsid w:val="009056EB"/>
    <w:rsid w:val="0091244F"/>
    <w:rsid w:val="00922360"/>
    <w:rsid w:val="009306D3"/>
    <w:rsid w:val="0094542B"/>
    <w:rsid w:val="00950027"/>
    <w:rsid w:val="009518E0"/>
    <w:rsid w:val="009575CA"/>
    <w:rsid w:val="009609CB"/>
    <w:rsid w:val="00964662"/>
    <w:rsid w:val="00974B0C"/>
    <w:rsid w:val="00976985"/>
    <w:rsid w:val="0098376C"/>
    <w:rsid w:val="009853F8"/>
    <w:rsid w:val="00991B50"/>
    <w:rsid w:val="009A2C6B"/>
    <w:rsid w:val="009A61C2"/>
    <w:rsid w:val="009B2137"/>
    <w:rsid w:val="009D3159"/>
    <w:rsid w:val="009D3F5B"/>
    <w:rsid w:val="009E0677"/>
    <w:rsid w:val="009E2193"/>
    <w:rsid w:val="009F7985"/>
    <w:rsid w:val="00A057C6"/>
    <w:rsid w:val="00A21DC9"/>
    <w:rsid w:val="00A22CB2"/>
    <w:rsid w:val="00A260B9"/>
    <w:rsid w:val="00A60CDE"/>
    <w:rsid w:val="00A65EAB"/>
    <w:rsid w:val="00A70917"/>
    <w:rsid w:val="00A74943"/>
    <w:rsid w:val="00A77D1E"/>
    <w:rsid w:val="00A80D8E"/>
    <w:rsid w:val="00A85B6C"/>
    <w:rsid w:val="00A9176D"/>
    <w:rsid w:val="00AA3326"/>
    <w:rsid w:val="00AB35A9"/>
    <w:rsid w:val="00AB63DF"/>
    <w:rsid w:val="00AC26D3"/>
    <w:rsid w:val="00AE2291"/>
    <w:rsid w:val="00AE2354"/>
    <w:rsid w:val="00AE5FEE"/>
    <w:rsid w:val="00AF596E"/>
    <w:rsid w:val="00AF5E14"/>
    <w:rsid w:val="00B02908"/>
    <w:rsid w:val="00B0590F"/>
    <w:rsid w:val="00B234C1"/>
    <w:rsid w:val="00B31C13"/>
    <w:rsid w:val="00B37193"/>
    <w:rsid w:val="00B37767"/>
    <w:rsid w:val="00B41B56"/>
    <w:rsid w:val="00B42BB3"/>
    <w:rsid w:val="00B54E67"/>
    <w:rsid w:val="00B75D46"/>
    <w:rsid w:val="00BA6C6E"/>
    <w:rsid w:val="00BB526B"/>
    <w:rsid w:val="00BC3C9B"/>
    <w:rsid w:val="00BD17DA"/>
    <w:rsid w:val="00BE0E77"/>
    <w:rsid w:val="00BF3659"/>
    <w:rsid w:val="00C00221"/>
    <w:rsid w:val="00C125BA"/>
    <w:rsid w:val="00C129CC"/>
    <w:rsid w:val="00C17E1E"/>
    <w:rsid w:val="00C263C4"/>
    <w:rsid w:val="00C511FA"/>
    <w:rsid w:val="00C518B9"/>
    <w:rsid w:val="00C53DBC"/>
    <w:rsid w:val="00C62E8B"/>
    <w:rsid w:val="00C721E2"/>
    <w:rsid w:val="00C86662"/>
    <w:rsid w:val="00C94B43"/>
    <w:rsid w:val="00CA3501"/>
    <w:rsid w:val="00CC00BA"/>
    <w:rsid w:val="00CC25CA"/>
    <w:rsid w:val="00CC6947"/>
    <w:rsid w:val="00CD22B0"/>
    <w:rsid w:val="00CD769C"/>
    <w:rsid w:val="00CE0DCE"/>
    <w:rsid w:val="00CF2CCE"/>
    <w:rsid w:val="00D20200"/>
    <w:rsid w:val="00D318AD"/>
    <w:rsid w:val="00D42D2D"/>
    <w:rsid w:val="00D43FA0"/>
    <w:rsid w:val="00D51B17"/>
    <w:rsid w:val="00D533F1"/>
    <w:rsid w:val="00D55E37"/>
    <w:rsid w:val="00D62E09"/>
    <w:rsid w:val="00D62F38"/>
    <w:rsid w:val="00D67378"/>
    <w:rsid w:val="00D72D1F"/>
    <w:rsid w:val="00D80200"/>
    <w:rsid w:val="00D8758E"/>
    <w:rsid w:val="00D91642"/>
    <w:rsid w:val="00DA57AE"/>
    <w:rsid w:val="00DA632F"/>
    <w:rsid w:val="00DC511E"/>
    <w:rsid w:val="00DC6E71"/>
    <w:rsid w:val="00DD31AF"/>
    <w:rsid w:val="00DE5AEC"/>
    <w:rsid w:val="00DE5B93"/>
    <w:rsid w:val="00DF1FC0"/>
    <w:rsid w:val="00DF2C11"/>
    <w:rsid w:val="00E06427"/>
    <w:rsid w:val="00E06544"/>
    <w:rsid w:val="00E0709F"/>
    <w:rsid w:val="00E12A6C"/>
    <w:rsid w:val="00E13775"/>
    <w:rsid w:val="00E27C1A"/>
    <w:rsid w:val="00E30195"/>
    <w:rsid w:val="00E31002"/>
    <w:rsid w:val="00E329F5"/>
    <w:rsid w:val="00E33AE8"/>
    <w:rsid w:val="00E61AB3"/>
    <w:rsid w:val="00E6212E"/>
    <w:rsid w:val="00E63298"/>
    <w:rsid w:val="00E674CF"/>
    <w:rsid w:val="00E721AA"/>
    <w:rsid w:val="00E95995"/>
    <w:rsid w:val="00EA24E2"/>
    <w:rsid w:val="00EA6E74"/>
    <w:rsid w:val="00EB0D5F"/>
    <w:rsid w:val="00EB4359"/>
    <w:rsid w:val="00EC5512"/>
    <w:rsid w:val="00ED4132"/>
    <w:rsid w:val="00EF0D41"/>
    <w:rsid w:val="00F03A40"/>
    <w:rsid w:val="00F108AA"/>
    <w:rsid w:val="00F11F85"/>
    <w:rsid w:val="00F13314"/>
    <w:rsid w:val="00F152C3"/>
    <w:rsid w:val="00F2599D"/>
    <w:rsid w:val="00F25AD5"/>
    <w:rsid w:val="00F635DB"/>
    <w:rsid w:val="00F6526A"/>
    <w:rsid w:val="00F702EA"/>
    <w:rsid w:val="00F71887"/>
    <w:rsid w:val="00F73739"/>
    <w:rsid w:val="00F85FF2"/>
    <w:rsid w:val="00F86B9B"/>
    <w:rsid w:val="00F87530"/>
    <w:rsid w:val="00F97B6F"/>
    <w:rsid w:val="00FB03F5"/>
    <w:rsid w:val="00FB05BB"/>
    <w:rsid w:val="00FB0FE5"/>
    <w:rsid w:val="00FB18BB"/>
    <w:rsid w:val="00FB20D2"/>
    <w:rsid w:val="00FB5221"/>
    <w:rsid w:val="00FB686D"/>
    <w:rsid w:val="00FB68A5"/>
    <w:rsid w:val="00FC2A92"/>
    <w:rsid w:val="00FC312C"/>
    <w:rsid w:val="00FD0169"/>
    <w:rsid w:val="00FE54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278B4"/>
  <w15:chartTrackingRefBased/>
  <w15:docId w15:val="{0D9D5B48-7F07-4A82-B759-DED44C2EF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uiPriority w:val="1"/>
    <w:qFormat/>
    <w:rsid w:val="006B76FC"/>
    <w:pPr>
      <w:spacing w:after="0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0"/>
    <w:next w:val="a0"/>
    <w:link w:val="10"/>
    <w:qFormat/>
    <w:rsid w:val="00C86662"/>
    <w:pPr>
      <w:widowControl w:val="0"/>
      <w:numPr>
        <w:numId w:val="24"/>
      </w:numPr>
      <w:spacing w:before="240" w:after="240"/>
      <w:ind w:left="431" w:hanging="431"/>
      <w:outlineLvl w:val="0"/>
    </w:pPr>
    <w:rPr>
      <w:rFonts w:eastAsiaTheme="majorEastAsia" w:cstheme="majorBidi"/>
      <w:b/>
      <w:bCs/>
      <w:sz w:val="28"/>
      <w:szCs w:val="28"/>
      <w:lang w:val="en-US"/>
    </w:rPr>
  </w:style>
  <w:style w:type="paragraph" w:styleId="2">
    <w:name w:val="heading 2"/>
    <w:basedOn w:val="1"/>
    <w:next w:val="a0"/>
    <w:link w:val="20"/>
    <w:unhideWhenUsed/>
    <w:qFormat/>
    <w:rsid w:val="00D51B17"/>
    <w:pPr>
      <w:numPr>
        <w:ilvl w:val="1"/>
      </w:numPr>
      <w:tabs>
        <w:tab w:val="left" w:pos="567"/>
        <w:tab w:val="left" w:pos="1418"/>
        <w:tab w:val="left" w:pos="1701"/>
        <w:tab w:val="left" w:pos="2268"/>
        <w:tab w:val="left" w:pos="2835"/>
        <w:tab w:val="left" w:pos="3402"/>
        <w:tab w:val="left" w:pos="3969"/>
        <w:tab w:val="left" w:pos="4536"/>
      </w:tabs>
      <w:spacing w:before="0" w:after="0"/>
      <w:ind w:left="0" w:firstLine="709"/>
      <w:outlineLvl w:val="1"/>
    </w:pPr>
    <w:rPr>
      <w:b w:val="0"/>
      <w:bCs w:val="0"/>
      <w:sz w:val="24"/>
      <w:szCs w:val="26"/>
    </w:rPr>
  </w:style>
  <w:style w:type="paragraph" w:styleId="3">
    <w:name w:val="heading 3"/>
    <w:basedOn w:val="2"/>
    <w:next w:val="a0"/>
    <w:link w:val="30"/>
    <w:unhideWhenUsed/>
    <w:qFormat/>
    <w:rsid w:val="006B76FC"/>
    <w:pPr>
      <w:numPr>
        <w:ilvl w:val="2"/>
      </w:numPr>
      <w:outlineLvl w:val="2"/>
    </w:pPr>
  </w:style>
  <w:style w:type="paragraph" w:styleId="4">
    <w:name w:val="heading 4"/>
    <w:basedOn w:val="3"/>
    <w:next w:val="a0"/>
    <w:link w:val="40"/>
    <w:uiPriority w:val="9"/>
    <w:unhideWhenUsed/>
    <w:qFormat/>
    <w:rsid w:val="006B76FC"/>
    <w:pPr>
      <w:numPr>
        <w:ilvl w:val="3"/>
      </w:numPr>
      <w:outlineLvl w:val="3"/>
    </w:pPr>
  </w:style>
  <w:style w:type="paragraph" w:styleId="5">
    <w:name w:val="heading 5"/>
    <w:basedOn w:val="a0"/>
    <w:next w:val="a0"/>
    <w:link w:val="50"/>
    <w:uiPriority w:val="9"/>
    <w:unhideWhenUsed/>
    <w:rsid w:val="006B76FC"/>
    <w:pPr>
      <w:keepNext/>
      <w:keepLines/>
      <w:numPr>
        <w:ilvl w:val="4"/>
        <w:numId w:val="24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rsid w:val="006B76FC"/>
    <w:pPr>
      <w:keepNext/>
      <w:keepLines/>
      <w:numPr>
        <w:ilvl w:val="5"/>
        <w:numId w:val="24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B76FC"/>
    <w:pPr>
      <w:keepNext/>
      <w:keepLines/>
      <w:numPr>
        <w:ilvl w:val="6"/>
        <w:numId w:val="24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B76FC"/>
    <w:pPr>
      <w:keepNext/>
      <w:keepLines/>
      <w:numPr>
        <w:ilvl w:val="7"/>
        <w:numId w:val="24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B76FC"/>
    <w:pPr>
      <w:keepNext/>
      <w:keepLines/>
      <w:numPr>
        <w:ilvl w:val="8"/>
        <w:numId w:val="24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86662"/>
    <w:rPr>
      <w:rFonts w:ascii="Times New Roman" w:eastAsiaTheme="majorEastAsia" w:hAnsi="Times New Roman" w:cstheme="majorBidi"/>
      <w:b/>
      <w:bCs/>
      <w:sz w:val="28"/>
      <w:szCs w:val="28"/>
      <w:lang w:val="en-US"/>
    </w:rPr>
  </w:style>
  <w:style w:type="character" w:customStyle="1" w:styleId="20">
    <w:name w:val="Заголовок 2 Знак"/>
    <w:basedOn w:val="a1"/>
    <w:link w:val="2"/>
    <w:rsid w:val="00D51B17"/>
    <w:rPr>
      <w:rFonts w:ascii="Times New Roman" w:eastAsiaTheme="majorEastAsia" w:hAnsi="Times New Roman" w:cstheme="majorBidi"/>
      <w:sz w:val="24"/>
      <w:szCs w:val="26"/>
      <w:lang w:val="en-US"/>
    </w:rPr>
  </w:style>
  <w:style w:type="paragraph" w:styleId="a4">
    <w:name w:val="List Paragraph"/>
    <w:basedOn w:val="a0"/>
    <w:link w:val="a5"/>
    <w:uiPriority w:val="34"/>
    <w:qFormat/>
    <w:rsid w:val="006B76FC"/>
    <w:pPr>
      <w:ind w:left="720"/>
      <w:contextualSpacing/>
    </w:pPr>
  </w:style>
  <w:style w:type="character" w:customStyle="1" w:styleId="30">
    <w:name w:val="Заголовок 3 Знак"/>
    <w:basedOn w:val="a1"/>
    <w:link w:val="3"/>
    <w:rsid w:val="006B76FC"/>
    <w:rPr>
      <w:rFonts w:ascii="Times New Roman" w:eastAsiaTheme="majorEastAsia" w:hAnsi="Times New Roman" w:cstheme="majorBidi"/>
      <w:sz w:val="24"/>
      <w:szCs w:val="26"/>
      <w:lang w:val="en-US"/>
    </w:rPr>
  </w:style>
  <w:style w:type="character" w:customStyle="1" w:styleId="40">
    <w:name w:val="Заголовок 4 Знак"/>
    <w:basedOn w:val="a1"/>
    <w:link w:val="4"/>
    <w:uiPriority w:val="9"/>
    <w:rsid w:val="006B76FC"/>
    <w:rPr>
      <w:rFonts w:ascii="Times New Roman" w:eastAsiaTheme="majorEastAsia" w:hAnsi="Times New Roman" w:cstheme="majorBidi"/>
      <w:sz w:val="24"/>
      <w:szCs w:val="26"/>
      <w:lang w:val="en-US"/>
    </w:rPr>
  </w:style>
  <w:style w:type="character" w:customStyle="1" w:styleId="50">
    <w:name w:val="Заголовок 5 Знак"/>
    <w:basedOn w:val="a1"/>
    <w:link w:val="5"/>
    <w:uiPriority w:val="9"/>
    <w:rsid w:val="006B76FC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customStyle="1" w:styleId="a6">
    <w:name w:val="Таблица"/>
    <w:basedOn w:val="a0"/>
    <w:link w:val="a7"/>
    <w:uiPriority w:val="4"/>
    <w:qFormat/>
    <w:rsid w:val="006B76FC"/>
    <w:pPr>
      <w:spacing w:line="240" w:lineRule="atLeast"/>
      <w:ind w:firstLine="0"/>
      <w:jc w:val="left"/>
    </w:pPr>
    <w:rPr>
      <w:sz w:val="20"/>
    </w:rPr>
  </w:style>
  <w:style w:type="character" w:customStyle="1" w:styleId="a7">
    <w:name w:val="Таблица Знак"/>
    <w:basedOn w:val="a1"/>
    <w:link w:val="a6"/>
    <w:uiPriority w:val="4"/>
    <w:rsid w:val="006B76FC"/>
    <w:rPr>
      <w:rFonts w:ascii="Times New Roman" w:hAnsi="Times New Roman"/>
      <w:sz w:val="20"/>
    </w:rPr>
  </w:style>
  <w:style w:type="character" w:customStyle="1" w:styleId="60">
    <w:name w:val="Заголовок 6 Знак"/>
    <w:basedOn w:val="a1"/>
    <w:link w:val="6"/>
    <w:uiPriority w:val="9"/>
    <w:semiHidden/>
    <w:rsid w:val="006B76FC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1"/>
    <w:link w:val="7"/>
    <w:uiPriority w:val="9"/>
    <w:semiHidden/>
    <w:rsid w:val="006B76FC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80">
    <w:name w:val="Заголовок 8 Знак"/>
    <w:basedOn w:val="a1"/>
    <w:link w:val="8"/>
    <w:uiPriority w:val="9"/>
    <w:semiHidden/>
    <w:rsid w:val="006B76FC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B76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-C">
    <w:name w:val="- Cписок"/>
    <w:basedOn w:val="a4"/>
    <w:link w:val="-C0"/>
    <w:uiPriority w:val="6"/>
    <w:qFormat/>
    <w:rsid w:val="006B76FC"/>
    <w:pPr>
      <w:numPr>
        <w:numId w:val="25"/>
      </w:numPr>
    </w:pPr>
    <w:rPr>
      <w:lang w:val="en-US"/>
    </w:rPr>
  </w:style>
  <w:style w:type="character" w:customStyle="1" w:styleId="a5">
    <w:name w:val="Абзац списка Знак"/>
    <w:basedOn w:val="a1"/>
    <w:link w:val="a4"/>
    <w:uiPriority w:val="34"/>
    <w:rsid w:val="006B76FC"/>
    <w:rPr>
      <w:rFonts w:ascii="Times New Roman" w:hAnsi="Times New Roman"/>
      <w:sz w:val="24"/>
    </w:rPr>
  </w:style>
  <w:style w:type="character" w:customStyle="1" w:styleId="-C0">
    <w:name w:val="- Cписок Знак"/>
    <w:basedOn w:val="a5"/>
    <w:link w:val="-C"/>
    <w:uiPriority w:val="6"/>
    <w:rsid w:val="006B76FC"/>
    <w:rPr>
      <w:rFonts w:ascii="Times New Roman" w:hAnsi="Times New Roman"/>
      <w:sz w:val="24"/>
      <w:lang w:val="en-US"/>
    </w:rPr>
  </w:style>
  <w:style w:type="paragraph" w:styleId="a8">
    <w:name w:val="Balloon Text"/>
    <w:basedOn w:val="a0"/>
    <w:link w:val="a9"/>
    <w:uiPriority w:val="99"/>
    <w:semiHidden/>
    <w:unhideWhenUsed/>
    <w:rsid w:val="006B76F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6B76FC"/>
    <w:rPr>
      <w:rFonts w:ascii="Tahoma" w:hAnsi="Tahoma" w:cs="Tahoma"/>
      <w:sz w:val="16"/>
      <w:szCs w:val="16"/>
    </w:rPr>
  </w:style>
  <w:style w:type="paragraph" w:customStyle="1" w:styleId="11">
    <w:name w:val="Заголовок №1"/>
    <w:basedOn w:val="a0"/>
    <w:link w:val="12"/>
    <w:uiPriority w:val="6"/>
    <w:rsid w:val="006B76FC"/>
    <w:pPr>
      <w:widowControl w:val="0"/>
      <w:shd w:val="clear" w:color="auto" w:fill="FFFFFF"/>
      <w:spacing w:after="580" w:line="240" w:lineRule="auto"/>
      <w:ind w:firstLine="720"/>
      <w:jc w:val="left"/>
      <w:outlineLvl w:val="0"/>
    </w:pPr>
    <w:rPr>
      <w:rFonts w:asciiTheme="minorHAnsi" w:eastAsia="Times New Roman" w:hAnsiTheme="minorHAnsi"/>
      <w:b/>
      <w:bCs/>
      <w:sz w:val="32"/>
      <w:szCs w:val="32"/>
    </w:rPr>
  </w:style>
  <w:style w:type="character" w:customStyle="1" w:styleId="12">
    <w:name w:val="Заголовок №1_"/>
    <w:link w:val="11"/>
    <w:uiPriority w:val="6"/>
    <w:rsid w:val="006B76FC"/>
    <w:rPr>
      <w:rFonts w:eastAsia="Times New Roman"/>
      <w:b/>
      <w:bCs/>
      <w:sz w:val="32"/>
      <w:szCs w:val="32"/>
      <w:shd w:val="clear" w:color="auto" w:fill="FFFFFF"/>
    </w:rPr>
  </w:style>
  <w:style w:type="paragraph" w:customStyle="1" w:styleId="Default">
    <w:name w:val="Default"/>
    <w:rsid w:val="006B76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">
    <w:name w:val="Я № Список"/>
    <w:basedOn w:val="a6"/>
    <w:link w:val="aa"/>
    <w:uiPriority w:val="3"/>
    <w:qFormat/>
    <w:rsid w:val="006B76FC"/>
    <w:pPr>
      <w:numPr>
        <w:numId w:val="26"/>
      </w:numPr>
    </w:pPr>
  </w:style>
  <w:style w:type="character" w:customStyle="1" w:styleId="aa">
    <w:name w:val="Я № Список Знак"/>
    <w:basedOn w:val="a7"/>
    <w:link w:val="a"/>
    <w:uiPriority w:val="3"/>
    <w:rsid w:val="006B76FC"/>
    <w:rPr>
      <w:rFonts w:ascii="Times New Roman" w:hAnsi="Times New Roman"/>
      <w:sz w:val="20"/>
    </w:rPr>
  </w:style>
  <w:style w:type="paragraph" w:styleId="13">
    <w:name w:val="toc 1"/>
    <w:basedOn w:val="a0"/>
    <w:next w:val="a0"/>
    <w:autoRedefine/>
    <w:uiPriority w:val="39"/>
    <w:unhideWhenUsed/>
    <w:rsid w:val="006B76FC"/>
    <w:pPr>
      <w:spacing w:after="100"/>
    </w:pPr>
  </w:style>
  <w:style w:type="paragraph" w:styleId="21">
    <w:name w:val="toc 2"/>
    <w:basedOn w:val="a0"/>
    <w:next w:val="a0"/>
    <w:autoRedefine/>
    <w:uiPriority w:val="39"/>
    <w:unhideWhenUsed/>
    <w:rsid w:val="006B76FC"/>
    <w:pPr>
      <w:spacing w:after="100"/>
      <w:ind w:left="240"/>
    </w:pPr>
  </w:style>
  <w:style w:type="paragraph" w:styleId="31">
    <w:name w:val="toc 3"/>
    <w:basedOn w:val="a0"/>
    <w:next w:val="a0"/>
    <w:autoRedefine/>
    <w:uiPriority w:val="39"/>
    <w:unhideWhenUsed/>
    <w:rsid w:val="006B76FC"/>
    <w:pPr>
      <w:spacing w:after="100"/>
      <w:ind w:left="480"/>
    </w:pPr>
  </w:style>
  <w:style w:type="paragraph" w:styleId="ab">
    <w:name w:val="footnote text"/>
    <w:basedOn w:val="a0"/>
    <w:link w:val="ac"/>
    <w:uiPriority w:val="99"/>
    <w:semiHidden/>
    <w:unhideWhenUsed/>
    <w:rsid w:val="006B76FC"/>
    <w:pPr>
      <w:spacing w:line="240" w:lineRule="auto"/>
    </w:pPr>
    <w:rPr>
      <w:sz w:val="20"/>
      <w:szCs w:val="20"/>
    </w:rPr>
  </w:style>
  <w:style w:type="character" w:customStyle="1" w:styleId="ac">
    <w:name w:val="Текст сноски Знак"/>
    <w:basedOn w:val="a1"/>
    <w:link w:val="ab"/>
    <w:uiPriority w:val="99"/>
    <w:semiHidden/>
    <w:rsid w:val="006B76FC"/>
    <w:rPr>
      <w:rFonts w:ascii="Times New Roman" w:hAnsi="Times New Roman"/>
      <w:sz w:val="20"/>
      <w:szCs w:val="20"/>
    </w:rPr>
  </w:style>
  <w:style w:type="paragraph" w:styleId="ad">
    <w:name w:val="annotation text"/>
    <w:basedOn w:val="a0"/>
    <w:link w:val="ae"/>
    <w:uiPriority w:val="99"/>
    <w:semiHidden/>
    <w:unhideWhenUsed/>
    <w:rsid w:val="006B76FC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1"/>
    <w:link w:val="ad"/>
    <w:uiPriority w:val="99"/>
    <w:semiHidden/>
    <w:rsid w:val="006B76FC"/>
    <w:rPr>
      <w:rFonts w:ascii="Times New Roman" w:hAnsi="Times New Roman"/>
      <w:sz w:val="20"/>
      <w:szCs w:val="20"/>
    </w:rPr>
  </w:style>
  <w:style w:type="paragraph" w:styleId="af">
    <w:name w:val="header"/>
    <w:basedOn w:val="a0"/>
    <w:link w:val="af0"/>
    <w:uiPriority w:val="99"/>
    <w:rsid w:val="006B76FC"/>
    <w:pPr>
      <w:suppressAutoHyphens/>
      <w:spacing w:line="360" w:lineRule="auto"/>
      <w:ind w:firstLine="0"/>
      <w:jc w:val="left"/>
    </w:pPr>
    <w:rPr>
      <w:rFonts w:eastAsia="Times New Roman" w:cs="Times New Roman"/>
      <w:sz w:val="20"/>
      <w:szCs w:val="20"/>
      <w:lang w:eastAsia="ar-SA"/>
    </w:rPr>
  </w:style>
  <w:style w:type="character" w:customStyle="1" w:styleId="af0">
    <w:name w:val="Верхний колонтитул Знак"/>
    <w:basedOn w:val="a1"/>
    <w:link w:val="af"/>
    <w:uiPriority w:val="99"/>
    <w:rsid w:val="006B76F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footer"/>
    <w:basedOn w:val="a0"/>
    <w:link w:val="af2"/>
    <w:uiPriority w:val="99"/>
    <w:rsid w:val="006B76FC"/>
    <w:pPr>
      <w:suppressAutoHyphens/>
      <w:spacing w:line="360" w:lineRule="auto"/>
      <w:ind w:firstLine="0"/>
      <w:jc w:val="left"/>
    </w:pPr>
    <w:rPr>
      <w:rFonts w:eastAsia="Times New Roman" w:cs="Times New Roman"/>
      <w:sz w:val="20"/>
      <w:szCs w:val="20"/>
      <w:lang w:eastAsia="ar-SA"/>
    </w:rPr>
  </w:style>
  <w:style w:type="character" w:customStyle="1" w:styleId="af2">
    <w:name w:val="Нижний колонтитул Знак"/>
    <w:basedOn w:val="a1"/>
    <w:link w:val="af1"/>
    <w:uiPriority w:val="99"/>
    <w:rsid w:val="006B76FC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footnote reference"/>
    <w:basedOn w:val="a1"/>
    <w:uiPriority w:val="99"/>
    <w:semiHidden/>
    <w:unhideWhenUsed/>
    <w:rsid w:val="006B76FC"/>
    <w:rPr>
      <w:vertAlign w:val="superscript"/>
    </w:rPr>
  </w:style>
  <w:style w:type="character" w:styleId="af4">
    <w:name w:val="annotation reference"/>
    <w:uiPriority w:val="99"/>
    <w:semiHidden/>
    <w:rsid w:val="006B76FC"/>
    <w:rPr>
      <w:sz w:val="16"/>
      <w:szCs w:val="16"/>
    </w:rPr>
  </w:style>
  <w:style w:type="paragraph" w:styleId="af5">
    <w:name w:val="Title"/>
    <w:aliases w:val="я_Название"/>
    <w:basedOn w:val="a0"/>
    <w:next w:val="a0"/>
    <w:link w:val="af6"/>
    <w:uiPriority w:val="6"/>
    <w:qFormat/>
    <w:rsid w:val="006B76FC"/>
    <w:pPr>
      <w:spacing w:line="240" w:lineRule="auto"/>
      <w:ind w:firstLine="0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6">
    <w:name w:val="Заголовок Знак"/>
    <w:aliases w:val="я_Название Знак"/>
    <w:basedOn w:val="a1"/>
    <w:link w:val="af5"/>
    <w:uiPriority w:val="6"/>
    <w:rsid w:val="006B76FC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7">
    <w:name w:val="Body Text"/>
    <w:basedOn w:val="a0"/>
    <w:link w:val="af8"/>
    <w:rsid w:val="006B76FC"/>
    <w:pPr>
      <w:spacing w:line="240" w:lineRule="auto"/>
      <w:ind w:firstLine="0"/>
    </w:pPr>
    <w:rPr>
      <w:rFonts w:eastAsia="Times New Roman" w:cs="Times New Roman"/>
      <w:bCs/>
      <w:szCs w:val="20"/>
      <w:lang w:eastAsia="ru-RU"/>
    </w:rPr>
  </w:style>
  <w:style w:type="character" w:customStyle="1" w:styleId="af8">
    <w:name w:val="Основной текст Знак"/>
    <w:basedOn w:val="a1"/>
    <w:link w:val="af7"/>
    <w:rsid w:val="006B76FC"/>
    <w:rPr>
      <w:rFonts w:ascii="Times New Roman" w:eastAsia="Times New Roman" w:hAnsi="Times New Roman" w:cs="Times New Roman"/>
      <w:bCs/>
      <w:sz w:val="24"/>
      <w:szCs w:val="20"/>
      <w:lang w:eastAsia="ru-RU"/>
    </w:rPr>
  </w:style>
  <w:style w:type="character" w:styleId="af9">
    <w:name w:val="Hyperlink"/>
    <w:uiPriority w:val="99"/>
    <w:unhideWhenUsed/>
    <w:rsid w:val="006B76FC"/>
    <w:rPr>
      <w:color w:val="0000FF"/>
      <w:u w:val="single"/>
    </w:rPr>
  </w:style>
  <w:style w:type="character" w:styleId="afa">
    <w:name w:val="FollowedHyperlink"/>
    <w:basedOn w:val="a1"/>
    <w:uiPriority w:val="99"/>
    <w:semiHidden/>
    <w:unhideWhenUsed/>
    <w:rsid w:val="006B76FC"/>
    <w:rPr>
      <w:color w:val="800080" w:themeColor="followedHyperlink"/>
      <w:u w:val="single"/>
    </w:rPr>
  </w:style>
  <w:style w:type="paragraph" w:styleId="afb">
    <w:name w:val="annotation subject"/>
    <w:basedOn w:val="ad"/>
    <w:next w:val="ad"/>
    <w:link w:val="afc"/>
    <w:uiPriority w:val="99"/>
    <w:semiHidden/>
    <w:unhideWhenUsed/>
    <w:rsid w:val="006B76FC"/>
    <w:rPr>
      <w:b/>
      <w:bCs/>
    </w:rPr>
  </w:style>
  <w:style w:type="character" w:customStyle="1" w:styleId="afc">
    <w:name w:val="Тема примечания Знак"/>
    <w:basedOn w:val="ae"/>
    <w:link w:val="afb"/>
    <w:uiPriority w:val="99"/>
    <w:semiHidden/>
    <w:rsid w:val="006B76FC"/>
    <w:rPr>
      <w:rFonts w:ascii="Times New Roman" w:hAnsi="Times New Roman"/>
      <w:b/>
      <w:bCs/>
      <w:sz w:val="20"/>
      <w:szCs w:val="20"/>
    </w:rPr>
  </w:style>
  <w:style w:type="table" w:styleId="afd">
    <w:name w:val="Table Grid"/>
    <w:basedOn w:val="a2"/>
    <w:uiPriority w:val="39"/>
    <w:rsid w:val="006B7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TOC Heading"/>
    <w:basedOn w:val="1"/>
    <w:next w:val="a0"/>
    <w:uiPriority w:val="39"/>
    <w:semiHidden/>
    <w:unhideWhenUsed/>
    <w:qFormat/>
    <w:rsid w:val="006B76FC"/>
    <w:pPr>
      <w:numPr>
        <w:numId w:val="0"/>
      </w:numPr>
      <w:spacing w:before="480" w:after="0"/>
      <w:jc w:val="left"/>
      <w:outlineLvl w:val="9"/>
    </w:pPr>
    <w:rPr>
      <w:rFonts w:asciiTheme="majorHAnsi" w:hAnsiTheme="majorHAnsi"/>
      <w:color w:val="365F91" w:themeColor="accent1" w:themeShade="BF"/>
      <w:lang w:val="ru-RU" w:eastAsia="ru-RU"/>
    </w:rPr>
  </w:style>
  <w:style w:type="paragraph" w:styleId="aff">
    <w:name w:val="Normal (Web)"/>
    <w:basedOn w:val="a0"/>
    <w:uiPriority w:val="99"/>
    <w:semiHidden/>
    <w:unhideWhenUsed/>
    <w:rsid w:val="00361A7E"/>
    <w:pPr>
      <w:spacing w:before="100" w:beforeAutospacing="1" w:after="100" w:afterAutospacing="1"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styleId="aff0">
    <w:name w:val="Strong"/>
    <w:basedOn w:val="a1"/>
    <w:uiPriority w:val="22"/>
    <w:qFormat/>
    <w:rsid w:val="005E37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15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0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7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ruboizol.ru/katalog/gliplent/polilen-40-li-45?id=5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ksi-izol.ru/katalog/obertka-polietilenovaya-polilen-ob-40-ob-63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www.ksi-izol.ru/katalog/lenta-polietilenovaya-polilen-40-li-63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9072E-F247-4208-A2FF-3834FEBBF5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10</Pages>
  <Words>1803</Words>
  <Characters>10282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Родионов Игорь Юрьевич</dc:creator>
  <cp:keywords/>
  <dc:description/>
  <cp:lastModifiedBy>Родионов Игорь Юрьевич</cp:lastModifiedBy>
  <cp:revision>315</cp:revision>
  <dcterms:created xsi:type="dcterms:W3CDTF">2022-12-15T09:05:00Z</dcterms:created>
  <dcterms:modified xsi:type="dcterms:W3CDTF">2022-12-28T12:15:00Z</dcterms:modified>
</cp:coreProperties>
</file>