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8"/>
        <w:tblW w:w="0" w:type="auto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ook w:val="04A0" w:firstRow="1" w:lastRow="0" w:firstColumn="1" w:lastColumn="0" w:noHBand="0" w:noVBand="1"/>
      </w:tblPr>
      <w:tblGrid>
        <w:gridCol w:w="4785"/>
        <w:gridCol w:w="4786"/>
      </w:tblGrid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A203B4" w:rsidRPr="00603833" w:rsidRDefault="00A203B4" w:rsidP="00A203B4">
            <w:pPr>
              <w:pStyle w:val="3"/>
              <w:spacing w:line="264" w:lineRule="auto"/>
              <w:ind w:right="563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  <w:p w:rsidR="00996820" w:rsidRPr="00603833" w:rsidRDefault="00A203B4" w:rsidP="00A203B4">
            <w:pPr>
              <w:pStyle w:val="3"/>
              <w:spacing w:line="264" w:lineRule="auto"/>
              <w:ind w:right="563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УТВЕРЖДАЮ</w:t>
            </w:r>
          </w:p>
        </w:tc>
      </w:tr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996820" w:rsidRPr="00603833" w:rsidRDefault="001A21C6" w:rsidP="00A203B4">
            <w:pPr>
              <w:pStyle w:val="3"/>
              <w:spacing w:line="264" w:lineRule="auto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>
              <w:rPr>
                <w:rFonts w:asciiTheme="minorHAnsi" w:hAnsiTheme="minorHAnsi" w:cstheme="minorHAnsi"/>
                <w:bCs/>
                <w:sz w:val="24"/>
                <w:szCs w:val="24"/>
              </w:rPr>
              <w:t>Главный технолог</w:t>
            </w:r>
          </w:p>
        </w:tc>
      </w:tr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996820" w:rsidRPr="00603833" w:rsidRDefault="00996820" w:rsidP="001A21C6">
            <w:pPr>
              <w:pStyle w:val="3"/>
              <w:spacing w:line="264" w:lineRule="auto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____________</w:t>
            </w:r>
            <w:r w:rsidR="001A21C6">
              <w:rPr>
                <w:rFonts w:asciiTheme="minorHAnsi" w:hAnsiTheme="minorHAnsi" w:cstheme="minorHAnsi"/>
                <w:bCs/>
                <w:sz w:val="24"/>
                <w:szCs w:val="24"/>
              </w:rPr>
              <w:t>В.И. Булатов</w:t>
            </w:r>
          </w:p>
        </w:tc>
      </w:tr>
      <w:tr w:rsidR="00996820" w:rsidRPr="00603833" w:rsidTr="005A02E4">
        <w:tc>
          <w:tcPr>
            <w:tcW w:w="4785" w:type="dxa"/>
          </w:tcPr>
          <w:p w:rsidR="00996820" w:rsidRPr="00603833" w:rsidRDefault="00996820" w:rsidP="00996820">
            <w:pPr>
              <w:pStyle w:val="3"/>
              <w:spacing w:line="264" w:lineRule="auto"/>
              <w:jc w:val="both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</w:p>
        </w:tc>
        <w:tc>
          <w:tcPr>
            <w:tcW w:w="4786" w:type="dxa"/>
          </w:tcPr>
          <w:p w:rsidR="00996820" w:rsidRPr="00603833" w:rsidRDefault="00996820" w:rsidP="001A21C6">
            <w:pPr>
              <w:pStyle w:val="3"/>
              <w:spacing w:line="264" w:lineRule="auto"/>
              <w:jc w:val="right"/>
              <w:rPr>
                <w:rFonts w:asciiTheme="minorHAnsi" w:hAnsiTheme="minorHAnsi" w:cstheme="minorHAnsi"/>
                <w:bCs/>
                <w:sz w:val="24"/>
                <w:szCs w:val="24"/>
              </w:rPr>
            </w:pP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____________202</w:t>
            </w:r>
            <w:r w:rsidR="001A21C6">
              <w:rPr>
                <w:rFonts w:asciiTheme="minorHAnsi" w:hAnsiTheme="minorHAnsi" w:cstheme="minorHAnsi"/>
                <w:bCs/>
                <w:sz w:val="24"/>
                <w:szCs w:val="24"/>
              </w:rPr>
              <w:t>2</w:t>
            </w:r>
            <w:r w:rsidRPr="00603833">
              <w:rPr>
                <w:rFonts w:asciiTheme="minorHAnsi" w:hAnsiTheme="minorHAnsi" w:cstheme="minorHAnsi"/>
                <w:bCs/>
                <w:sz w:val="24"/>
                <w:szCs w:val="24"/>
              </w:rPr>
              <w:t>г.</w:t>
            </w:r>
          </w:p>
        </w:tc>
      </w:tr>
    </w:tbl>
    <w:p w:rsidR="00996820" w:rsidRPr="00603833" w:rsidRDefault="00996820" w:rsidP="00996820">
      <w:pPr>
        <w:pStyle w:val="3"/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  <w:u w:val="single"/>
        </w:rPr>
      </w:pPr>
    </w:p>
    <w:p w:rsidR="00996820" w:rsidRPr="00603833" w:rsidRDefault="00996820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>Техническое задание</w:t>
      </w:r>
    </w:p>
    <w:p w:rsidR="00987CDD" w:rsidRPr="00603833" w:rsidRDefault="00996820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>на поста</w:t>
      </w:r>
      <w:r w:rsidR="008F2121"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вку </w:t>
      </w:r>
      <w:r w:rsidR="0034754F">
        <w:rPr>
          <w:rFonts w:asciiTheme="minorHAnsi" w:hAnsiTheme="minorHAnsi" w:cstheme="minorHAnsi"/>
          <w:bCs/>
          <w:sz w:val="24"/>
          <w:szCs w:val="24"/>
          <w:u w:val="single"/>
        </w:rPr>
        <w:t xml:space="preserve">намоточного станка </w:t>
      </w:r>
      <w:r w:rsidR="00987CDD"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 </w:t>
      </w:r>
    </w:p>
    <w:p w:rsidR="00996820" w:rsidRPr="00603833" w:rsidRDefault="008F2121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  <w:r w:rsidRPr="00603833">
        <w:rPr>
          <w:rFonts w:asciiTheme="minorHAnsi" w:hAnsiTheme="minorHAnsi" w:cstheme="minorHAnsi"/>
          <w:bCs/>
          <w:sz w:val="24"/>
          <w:szCs w:val="24"/>
          <w:u w:val="single"/>
        </w:rPr>
        <w:t xml:space="preserve">для электромонтажного </w:t>
      </w:r>
      <w:r w:rsidR="00996820" w:rsidRPr="00603833">
        <w:rPr>
          <w:rFonts w:asciiTheme="minorHAnsi" w:hAnsiTheme="minorHAnsi" w:cstheme="minorHAnsi"/>
          <w:bCs/>
          <w:sz w:val="24"/>
          <w:szCs w:val="24"/>
          <w:u w:val="single"/>
        </w:rPr>
        <w:t>комплекса АО «НПЗ»</w:t>
      </w:r>
    </w:p>
    <w:p w:rsidR="00956C25" w:rsidRPr="00603833" w:rsidRDefault="00956C25" w:rsidP="00996820">
      <w:pPr>
        <w:pStyle w:val="3"/>
        <w:spacing w:line="264" w:lineRule="auto"/>
        <w:jc w:val="center"/>
        <w:rPr>
          <w:rFonts w:asciiTheme="minorHAnsi" w:hAnsiTheme="minorHAnsi" w:cstheme="minorHAnsi"/>
          <w:bCs/>
          <w:sz w:val="24"/>
          <w:szCs w:val="24"/>
          <w:u w:val="single"/>
        </w:rPr>
      </w:pPr>
    </w:p>
    <w:p w:rsidR="00987CDD" w:rsidRPr="00603833" w:rsidRDefault="00996820" w:rsidP="00987CDD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Объект приобретения – </w:t>
      </w:r>
      <w:r w:rsidR="0034754F" w:rsidRPr="0034754F">
        <w:rPr>
          <w:rFonts w:asciiTheme="minorHAnsi" w:hAnsiTheme="minorHAnsi" w:cstheme="minorHAnsi"/>
          <w:bCs/>
          <w:sz w:val="24"/>
          <w:szCs w:val="24"/>
        </w:rPr>
        <w:t>станок настольный тороидальный для намотки проводов</w:t>
      </w:r>
      <w:r w:rsidR="0034754F">
        <w:rPr>
          <w:rFonts w:asciiTheme="minorHAnsi" w:hAnsiTheme="minorHAnsi" w:cstheme="minorHAnsi"/>
          <w:bCs/>
          <w:sz w:val="24"/>
          <w:szCs w:val="24"/>
        </w:rPr>
        <w:t xml:space="preserve"> (далее – станок)</w:t>
      </w:r>
      <w:r w:rsidR="007F2047">
        <w:rPr>
          <w:rFonts w:asciiTheme="minorHAnsi" w:hAnsiTheme="minorHAnsi" w:cstheme="minorHAnsi"/>
          <w:bCs/>
          <w:sz w:val="24"/>
          <w:szCs w:val="24"/>
        </w:rPr>
        <w:t>.</w:t>
      </w:r>
    </w:p>
    <w:p w:rsidR="00996820" w:rsidRDefault="00987CDD" w:rsidP="00F16AF2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sz w:val="24"/>
          <w:szCs w:val="24"/>
        </w:rPr>
        <w:t xml:space="preserve"> </w:t>
      </w:r>
      <w:r w:rsidR="00996820" w:rsidRPr="00603833">
        <w:rPr>
          <w:rFonts w:asciiTheme="minorHAnsi" w:hAnsiTheme="minorHAnsi" w:cstheme="minorHAnsi"/>
          <w:bCs/>
          <w:sz w:val="24"/>
          <w:szCs w:val="24"/>
        </w:rPr>
        <w:t xml:space="preserve">Заказчик – Акционерное общество «Новосибирский приборостроительный завод», 630049, г. Новосибирск, ул. Дуси Ковальчук, 179/2. </w:t>
      </w:r>
    </w:p>
    <w:p w:rsidR="003340B3" w:rsidRPr="00603833" w:rsidRDefault="00D950B7" w:rsidP="00987CDD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Назначение объекта приобретения -  </w:t>
      </w:r>
      <w:r w:rsidR="0034754F" w:rsidRPr="0034754F">
        <w:rPr>
          <w:rFonts w:asciiTheme="minorHAnsi" w:hAnsiTheme="minorHAnsi" w:cstheme="minorHAnsi"/>
          <w:bCs/>
          <w:sz w:val="24"/>
          <w:szCs w:val="24"/>
        </w:rPr>
        <w:t>выполнени</w:t>
      </w:r>
      <w:r w:rsidR="0034754F">
        <w:rPr>
          <w:rFonts w:asciiTheme="minorHAnsi" w:hAnsiTheme="minorHAnsi" w:cstheme="minorHAnsi"/>
          <w:bCs/>
          <w:sz w:val="24"/>
          <w:szCs w:val="24"/>
        </w:rPr>
        <w:t>е</w:t>
      </w:r>
      <w:r w:rsidR="0034754F" w:rsidRPr="0034754F">
        <w:rPr>
          <w:rFonts w:asciiTheme="minorHAnsi" w:hAnsiTheme="minorHAnsi" w:cstheme="minorHAnsi"/>
          <w:bCs/>
          <w:sz w:val="24"/>
          <w:szCs w:val="24"/>
        </w:rPr>
        <w:t xml:space="preserve"> намотки на тороидальные сердечники одним или двумя проводами диаметром от 0,</w:t>
      </w:r>
      <w:r w:rsidR="00EE0D6D">
        <w:rPr>
          <w:rFonts w:asciiTheme="minorHAnsi" w:hAnsiTheme="minorHAnsi" w:cstheme="minorHAnsi"/>
          <w:bCs/>
          <w:sz w:val="24"/>
          <w:szCs w:val="24"/>
        </w:rPr>
        <w:t>05</w:t>
      </w:r>
      <w:r w:rsidR="0034754F" w:rsidRPr="0034754F">
        <w:rPr>
          <w:rFonts w:asciiTheme="minorHAnsi" w:hAnsiTheme="minorHAnsi" w:cstheme="minorHAnsi"/>
          <w:bCs/>
          <w:sz w:val="24"/>
          <w:szCs w:val="24"/>
        </w:rPr>
        <w:t xml:space="preserve"> до </w:t>
      </w:r>
      <w:r w:rsidR="00EE0D6D">
        <w:rPr>
          <w:rFonts w:asciiTheme="minorHAnsi" w:hAnsiTheme="minorHAnsi" w:cstheme="minorHAnsi"/>
          <w:bCs/>
          <w:sz w:val="24"/>
          <w:szCs w:val="24"/>
        </w:rPr>
        <w:t>0</w:t>
      </w:r>
      <w:r w:rsidR="0034754F" w:rsidRPr="0034754F">
        <w:rPr>
          <w:rFonts w:asciiTheme="minorHAnsi" w:hAnsiTheme="minorHAnsi" w:cstheme="minorHAnsi"/>
          <w:bCs/>
          <w:sz w:val="24"/>
          <w:szCs w:val="24"/>
        </w:rPr>
        <w:t>,</w:t>
      </w:r>
      <w:r w:rsidR="00EE0D6D">
        <w:rPr>
          <w:rFonts w:asciiTheme="minorHAnsi" w:hAnsiTheme="minorHAnsi" w:cstheme="minorHAnsi"/>
          <w:bCs/>
          <w:sz w:val="24"/>
          <w:szCs w:val="24"/>
        </w:rPr>
        <w:t>9</w:t>
      </w:r>
      <w:r w:rsidR="0034754F" w:rsidRPr="0034754F">
        <w:rPr>
          <w:rFonts w:asciiTheme="minorHAnsi" w:hAnsiTheme="minorHAnsi" w:cstheme="minorHAnsi"/>
          <w:bCs/>
          <w:sz w:val="24"/>
          <w:szCs w:val="24"/>
        </w:rPr>
        <w:t xml:space="preserve"> мм</w:t>
      </w:r>
      <w:r w:rsidR="0034754F">
        <w:rPr>
          <w:rFonts w:asciiTheme="minorHAnsi" w:hAnsiTheme="minorHAnsi" w:cstheme="minorHAnsi"/>
          <w:bCs/>
          <w:sz w:val="24"/>
          <w:szCs w:val="24"/>
        </w:rPr>
        <w:t>.</w:t>
      </w:r>
    </w:p>
    <w:p w:rsidR="00EA2015" w:rsidRPr="00603833" w:rsidRDefault="005B6B9A" w:rsidP="00EA2015">
      <w:pPr>
        <w:pStyle w:val="3"/>
        <w:numPr>
          <w:ilvl w:val="0"/>
          <w:numId w:val="8"/>
        </w:numPr>
        <w:spacing w:line="264" w:lineRule="auto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>У</w:t>
      </w:r>
      <w:r w:rsidR="00EA2015" w:rsidRPr="00603833">
        <w:rPr>
          <w:rFonts w:asciiTheme="minorHAnsi" w:hAnsiTheme="minorHAnsi" w:cstheme="minorHAnsi"/>
          <w:bCs/>
          <w:sz w:val="24"/>
          <w:szCs w:val="24"/>
        </w:rPr>
        <w:t xml:space="preserve">словия работы объекта приобретения </w:t>
      </w:r>
    </w:p>
    <w:p w:rsidR="00EE28D1" w:rsidRPr="00603833" w:rsidRDefault="0023164E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Оборудование предназначено</w:t>
      </w:r>
      <w:r w:rsidR="00EE28D1" w:rsidRPr="00603833">
        <w:rPr>
          <w:rFonts w:cstheme="minorHAnsi"/>
          <w:sz w:val="24"/>
          <w:szCs w:val="24"/>
        </w:rPr>
        <w:t xml:space="preserve"> для эксплуатации в следующих условиях:</w:t>
      </w:r>
    </w:p>
    <w:p w:rsidR="00EE28D1" w:rsidRPr="00603833" w:rsidRDefault="00EE28D1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- температура ºC</w:t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  <w:t xml:space="preserve">20±5 </w:t>
      </w:r>
      <w:r w:rsidRPr="00603833">
        <w:rPr>
          <w:rFonts w:cstheme="minorHAnsi"/>
          <w:sz w:val="24"/>
          <w:szCs w:val="24"/>
        </w:rPr>
        <w:tab/>
      </w:r>
    </w:p>
    <w:p w:rsidR="00EE28D1" w:rsidRPr="00603833" w:rsidRDefault="00EE28D1" w:rsidP="00EE28D1">
      <w:pPr>
        <w:pStyle w:val="a7"/>
        <w:spacing w:after="120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- относительная влажность %</w:t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</w:r>
      <w:r w:rsidRPr="00603833">
        <w:rPr>
          <w:rFonts w:cstheme="minorHAnsi"/>
          <w:sz w:val="24"/>
          <w:szCs w:val="24"/>
        </w:rPr>
        <w:tab/>
        <w:t>не более 80</w:t>
      </w:r>
      <w:r w:rsidRPr="00603833">
        <w:rPr>
          <w:rFonts w:cstheme="minorHAnsi"/>
          <w:sz w:val="24"/>
          <w:szCs w:val="24"/>
        </w:rPr>
        <w:tab/>
      </w:r>
    </w:p>
    <w:p w:rsidR="0066680A" w:rsidRDefault="0034754F" w:rsidP="00EE28D1">
      <w:pPr>
        <w:pStyle w:val="3"/>
        <w:spacing w:line="264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Станок </w:t>
      </w:r>
      <w:r w:rsidR="00EE28D1" w:rsidRPr="00603833">
        <w:rPr>
          <w:rFonts w:asciiTheme="minorHAnsi" w:hAnsiTheme="minorHAnsi" w:cstheme="minorHAnsi"/>
          <w:sz w:val="24"/>
          <w:szCs w:val="24"/>
        </w:rPr>
        <w:t>долж</w:t>
      </w:r>
      <w:r>
        <w:rPr>
          <w:rFonts w:asciiTheme="minorHAnsi" w:hAnsiTheme="minorHAnsi" w:cstheme="minorHAnsi"/>
          <w:sz w:val="24"/>
          <w:szCs w:val="24"/>
        </w:rPr>
        <w:t>е</w:t>
      </w:r>
      <w:r w:rsidR="00EE28D1" w:rsidRPr="00603833">
        <w:rPr>
          <w:rFonts w:asciiTheme="minorHAnsi" w:hAnsiTheme="minorHAnsi" w:cstheme="minorHAnsi"/>
          <w:sz w:val="24"/>
          <w:szCs w:val="24"/>
        </w:rPr>
        <w:t xml:space="preserve">н отвечать требованиям </w:t>
      </w:r>
      <w:r w:rsidR="001B39C4" w:rsidRPr="001B39C4">
        <w:rPr>
          <w:rFonts w:asciiTheme="minorHAnsi" w:hAnsiTheme="minorHAnsi" w:cstheme="minorHAnsi"/>
          <w:sz w:val="24"/>
          <w:szCs w:val="24"/>
        </w:rPr>
        <w:t>охране труда, охране окружающей среды, пожар</w:t>
      </w:r>
      <w:r w:rsidR="001B39C4">
        <w:rPr>
          <w:rFonts w:asciiTheme="minorHAnsi" w:hAnsiTheme="minorHAnsi" w:cstheme="minorHAnsi"/>
          <w:sz w:val="24"/>
          <w:szCs w:val="24"/>
        </w:rPr>
        <w:t xml:space="preserve">ной, промышленной безопасности </w:t>
      </w:r>
      <w:r w:rsidR="00EE28D1" w:rsidRPr="00603833">
        <w:rPr>
          <w:rFonts w:asciiTheme="minorHAnsi" w:hAnsiTheme="minorHAnsi" w:cstheme="minorHAnsi"/>
          <w:sz w:val="24"/>
          <w:szCs w:val="24"/>
        </w:rPr>
        <w:t>по</w:t>
      </w:r>
      <w:r w:rsidR="006E635C">
        <w:rPr>
          <w:rFonts w:asciiTheme="minorHAnsi" w:hAnsiTheme="minorHAnsi" w:cstheme="minorHAnsi"/>
          <w:sz w:val="24"/>
          <w:szCs w:val="24"/>
        </w:rPr>
        <w:t xml:space="preserve"> ГОСТ</w:t>
      </w:r>
      <w:r w:rsidR="00E45ACD">
        <w:rPr>
          <w:rFonts w:asciiTheme="minorHAnsi" w:hAnsiTheme="minorHAnsi" w:cstheme="minorHAnsi"/>
          <w:sz w:val="24"/>
          <w:szCs w:val="24"/>
        </w:rPr>
        <w:t xml:space="preserve"> 12.2.003-91</w:t>
      </w:r>
      <w:r w:rsidR="0066680A">
        <w:rPr>
          <w:rFonts w:asciiTheme="minorHAnsi" w:hAnsiTheme="minorHAnsi" w:cstheme="minorHAnsi"/>
          <w:sz w:val="24"/>
          <w:szCs w:val="24"/>
        </w:rPr>
        <w:t>;</w:t>
      </w:r>
      <w:r w:rsidR="00E45ACD">
        <w:rPr>
          <w:rFonts w:asciiTheme="minorHAnsi" w:hAnsiTheme="minorHAnsi" w:cstheme="minorHAnsi"/>
          <w:sz w:val="24"/>
          <w:szCs w:val="24"/>
        </w:rPr>
        <w:t xml:space="preserve"> ГОСТ 12.2.091-2012; ОСТ 3-12.018-86</w:t>
      </w:r>
      <w:r w:rsidR="0007183C">
        <w:rPr>
          <w:rFonts w:asciiTheme="minorHAnsi" w:hAnsiTheme="minorHAnsi" w:cstheme="minorHAnsi"/>
          <w:sz w:val="24"/>
          <w:szCs w:val="24"/>
        </w:rPr>
        <w:t>.</w:t>
      </w:r>
    </w:p>
    <w:p w:rsidR="00AB44DA" w:rsidRPr="00603833" w:rsidRDefault="00CC0242" w:rsidP="00540CDE">
      <w:pPr>
        <w:pStyle w:val="3"/>
        <w:numPr>
          <w:ilvl w:val="0"/>
          <w:numId w:val="8"/>
        </w:numPr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  <w:r w:rsidRPr="00603833">
        <w:rPr>
          <w:rFonts w:asciiTheme="minorHAnsi" w:hAnsiTheme="minorHAnsi" w:cstheme="minorHAnsi"/>
          <w:bCs/>
          <w:sz w:val="24"/>
          <w:szCs w:val="24"/>
        </w:rPr>
        <w:t xml:space="preserve">Требования к техническим характеристикам </w:t>
      </w:r>
      <w:r w:rsidR="00A6387F" w:rsidRPr="00603833">
        <w:rPr>
          <w:rFonts w:asciiTheme="minorHAnsi" w:hAnsiTheme="minorHAnsi" w:cstheme="minorHAnsi"/>
          <w:bCs/>
          <w:sz w:val="24"/>
          <w:szCs w:val="24"/>
        </w:rPr>
        <w:t>объекта приобретения</w:t>
      </w:r>
    </w:p>
    <w:p w:rsidR="006C6C9F" w:rsidRPr="00603833" w:rsidRDefault="005E3665" w:rsidP="00EE28D1">
      <w:pPr>
        <w:pStyle w:val="3"/>
        <w:spacing w:line="264" w:lineRule="auto"/>
        <w:ind w:left="720"/>
        <w:jc w:val="both"/>
        <w:rPr>
          <w:rFonts w:asciiTheme="minorHAnsi" w:hAnsiTheme="minorHAnsi" w:cstheme="minorHAnsi"/>
          <w:sz w:val="24"/>
          <w:szCs w:val="24"/>
        </w:rPr>
      </w:pPr>
      <w:r w:rsidRPr="00603833">
        <w:rPr>
          <w:rFonts w:asciiTheme="minorHAnsi" w:hAnsiTheme="minorHAnsi" w:cstheme="minorHAnsi"/>
          <w:sz w:val="24"/>
          <w:szCs w:val="24"/>
        </w:rPr>
        <w:t>Технические характеристики:</w:t>
      </w:r>
    </w:p>
    <w:p w:rsidR="00EE28D1" w:rsidRPr="00603833" w:rsidRDefault="00EE28D1" w:rsidP="00EE28D1">
      <w:pPr>
        <w:spacing w:after="120"/>
        <w:ind w:firstLine="709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 xml:space="preserve">Таблица 1. Требования к эксплуатационным характеристикам </w:t>
      </w:r>
      <w:r w:rsidR="0034754F">
        <w:rPr>
          <w:rFonts w:cstheme="minorHAnsi"/>
          <w:sz w:val="24"/>
          <w:szCs w:val="24"/>
        </w:rPr>
        <w:t>станка</w:t>
      </w:r>
      <w:r w:rsidR="007F2047">
        <w:rPr>
          <w:rFonts w:cstheme="minorHAnsi"/>
          <w:sz w:val="24"/>
          <w:szCs w:val="24"/>
        </w:rPr>
        <w:t>.</w:t>
      </w:r>
      <w:r w:rsidRPr="00603833">
        <w:rPr>
          <w:rFonts w:cstheme="minorHAnsi"/>
          <w:sz w:val="24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807"/>
        <w:gridCol w:w="3969"/>
      </w:tblGrid>
      <w:tr w:rsidR="00EE28D1" w:rsidRPr="00603833" w:rsidTr="009956DB">
        <w:trPr>
          <w:cantSplit/>
          <w:trHeight w:val="279"/>
          <w:tblHeader/>
        </w:trPr>
        <w:tc>
          <w:tcPr>
            <w:tcW w:w="5807" w:type="dxa"/>
          </w:tcPr>
          <w:p w:rsidR="00EE28D1" w:rsidRPr="00603833" w:rsidRDefault="00EE28D1" w:rsidP="00E13A0D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Наименование параметра</w:t>
            </w:r>
          </w:p>
        </w:tc>
        <w:tc>
          <w:tcPr>
            <w:tcW w:w="3969" w:type="dxa"/>
          </w:tcPr>
          <w:p w:rsidR="00EE28D1" w:rsidRPr="00603833" w:rsidRDefault="00EE28D1" w:rsidP="00E13A0D">
            <w:pPr>
              <w:spacing w:after="120"/>
              <w:jc w:val="center"/>
              <w:rPr>
                <w:rFonts w:cstheme="minorHAnsi"/>
                <w:sz w:val="24"/>
                <w:szCs w:val="24"/>
              </w:rPr>
            </w:pPr>
            <w:r w:rsidRPr="00603833">
              <w:rPr>
                <w:rFonts w:cstheme="minorHAnsi"/>
                <w:sz w:val="24"/>
                <w:szCs w:val="24"/>
              </w:rPr>
              <w:t>Требуемое значение</w:t>
            </w:r>
          </w:p>
        </w:tc>
      </w:tr>
      <w:tr w:rsidR="00EE28D1" w:rsidRPr="00603833" w:rsidTr="009956DB">
        <w:trPr>
          <w:cantSplit/>
          <w:trHeight w:val="599"/>
        </w:trPr>
        <w:tc>
          <w:tcPr>
            <w:tcW w:w="5807" w:type="dxa"/>
          </w:tcPr>
          <w:p w:rsidR="0085368D" w:rsidRPr="00EE0D6D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EE0D6D">
              <w:rPr>
                <w:rFonts w:cstheme="minorHAnsi"/>
                <w:sz w:val="24"/>
                <w:szCs w:val="24"/>
                <w:highlight w:val="green"/>
              </w:rPr>
              <w:t>Скорость намотки, об/мин</w:t>
            </w:r>
          </w:p>
        </w:tc>
        <w:tc>
          <w:tcPr>
            <w:tcW w:w="3969" w:type="dxa"/>
          </w:tcPr>
          <w:p w:rsidR="0085368D" w:rsidRPr="00EE0D6D" w:rsidRDefault="0034754F" w:rsidP="00EE0D6D">
            <w:pPr>
              <w:spacing w:after="120"/>
              <w:ind w:firstLine="317"/>
              <w:rPr>
                <w:rFonts w:cstheme="minorHAnsi"/>
                <w:sz w:val="24"/>
                <w:szCs w:val="24"/>
                <w:highlight w:val="green"/>
              </w:rPr>
            </w:pPr>
            <w:r w:rsidRPr="00EE0D6D">
              <w:rPr>
                <w:rFonts w:cs="Arial"/>
                <w:highlight w:val="green"/>
              </w:rPr>
              <w:t xml:space="preserve">от 0 до </w:t>
            </w:r>
            <w:r w:rsidR="00EE0D6D" w:rsidRPr="00EE0D6D">
              <w:rPr>
                <w:rFonts w:cs="Arial"/>
                <w:highlight w:val="green"/>
              </w:rPr>
              <w:t>300</w:t>
            </w:r>
          </w:p>
        </w:tc>
      </w:tr>
      <w:tr w:rsidR="007F2047" w:rsidRPr="00603833" w:rsidTr="00323400">
        <w:trPr>
          <w:cantSplit/>
          <w:trHeight w:val="124"/>
        </w:trPr>
        <w:tc>
          <w:tcPr>
            <w:tcW w:w="5807" w:type="dxa"/>
          </w:tcPr>
          <w:p w:rsidR="007F2047" w:rsidRPr="00EE0D6D" w:rsidRDefault="00323400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EE0D6D">
              <w:rPr>
                <w:rFonts w:cstheme="minorHAnsi"/>
                <w:sz w:val="24"/>
                <w:szCs w:val="24"/>
                <w:highlight w:val="green"/>
              </w:rPr>
              <w:t xml:space="preserve">Диаметр </w:t>
            </w:r>
            <w:r w:rsidR="0034754F" w:rsidRPr="00EE0D6D">
              <w:rPr>
                <w:rFonts w:cstheme="minorHAnsi"/>
                <w:sz w:val="24"/>
                <w:szCs w:val="24"/>
                <w:highlight w:val="green"/>
              </w:rPr>
              <w:t xml:space="preserve">наматываемого провода (в два </w:t>
            </w:r>
            <w:r w:rsidR="0034754F" w:rsidRPr="00EE0D6D">
              <w:rPr>
                <w:rFonts w:cstheme="minorHAnsi"/>
                <w:sz w:val="24"/>
                <w:szCs w:val="24"/>
                <w:highlight w:val="green"/>
              </w:rPr>
              <w:br/>
              <w:t xml:space="preserve">провода), мм </w:t>
            </w:r>
          </w:p>
        </w:tc>
        <w:tc>
          <w:tcPr>
            <w:tcW w:w="3969" w:type="dxa"/>
          </w:tcPr>
          <w:p w:rsidR="007F2047" w:rsidRPr="00EE0D6D" w:rsidRDefault="00323400" w:rsidP="00EE0D6D">
            <w:pPr>
              <w:spacing w:after="120"/>
              <w:ind w:firstLine="317"/>
              <w:rPr>
                <w:rFonts w:cstheme="minorHAnsi"/>
                <w:sz w:val="24"/>
                <w:szCs w:val="24"/>
                <w:highlight w:val="green"/>
              </w:rPr>
            </w:pPr>
            <w:r w:rsidRPr="00EE0D6D">
              <w:rPr>
                <w:highlight w:val="green"/>
              </w:rPr>
              <w:t>0,</w:t>
            </w:r>
            <w:r w:rsidR="00EE0D6D" w:rsidRPr="00EE0D6D">
              <w:rPr>
                <w:highlight w:val="green"/>
              </w:rPr>
              <w:t>05</w:t>
            </w:r>
            <w:r w:rsidRPr="00EE0D6D">
              <w:rPr>
                <w:highlight w:val="green"/>
              </w:rPr>
              <w:t xml:space="preserve"> до </w:t>
            </w:r>
            <w:r w:rsidR="00EE0D6D" w:rsidRPr="00EE0D6D">
              <w:rPr>
                <w:highlight w:val="green"/>
              </w:rPr>
              <w:t>0</w:t>
            </w:r>
            <w:r w:rsidRPr="00EE0D6D">
              <w:rPr>
                <w:highlight w:val="green"/>
              </w:rPr>
              <w:t>,</w:t>
            </w:r>
            <w:r w:rsidR="00EE0D6D" w:rsidRPr="00EE0D6D">
              <w:rPr>
                <w:highlight w:val="green"/>
              </w:rPr>
              <w:t>9</w:t>
            </w:r>
            <w:r w:rsidR="0034754F" w:rsidRPr="00EE0D6D">
              <w:rPr>
                <w:highlight w:val="green"/>
              </w:rPr>
              <w:t xml:space="preserve"> 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Pr="00EE0D6D" w:rsidRDefault="0034754F" w:rsidP="00EE0D6D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EE0D6D">
              <w:rPr>
                <w:rFonts w:cstheme="minorHAnsi"/>
                <w:sz w:val="24"/>
                <w:szCs w:val="24"/>
                <w:highlight w:val="green"/>
              </w:rPr>
              <w:t>Min. внутренний диаметр катушки после, мм</w:t>
            </w:r>
          </w:p>
        </w:tc>
        <w:tc>
          <w:tcPr>
            <w:tcW w:w="3969" w:type="dxa"/>
          </w:tcPr>
          <w:p w:rsidR="00323400" w:rsidRPr="00EE0D6D" w:rsidRDefault="0034754F" w:rsidP="00EE0D6D">
            <w:pPr>
              <w:spacing w:after="120"/>
              <w:ind w:firstLine="317"/>
              <w:rPr>
                <w:highlight w:val="green"/>
              </w:rPr>
            </w:pPr>
            <w:r w:rsidRPr="00EE0D6D">
              <w:rPr>
                <w:highlight w:val="green"/>
              </w:rPr>
              <w:t xml:space="preserve">3 </w:t>
            </w:r>
          </w:p>
        </w:tc>
      </w:tr>
      <w:tr w:rsidR="00323400" w:rsidRPr="00EE0D6D" w:rsidTr="00323400">
        <w:trPr>
          <w:cantSplit/>
          <w:trHeight w:val="124"/>
        </w:trPr>
        <w:tc>
          <w:tcPr>
            <w:tcW w:w="5807" w:type="dxa"/>
          </w:tcPr>
          <w:p w:rsidR="00323400" w:rsidRPr="00EE0D6D" w:rsidRDefault="0034754F" w:rsidP="00EE0D6D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EE0D6D">
              <w:rPr>
                <w:rFonts w:cstheme="minorHAnsi"/>
                <w:sz w:val="24"/>
                <w:szCs w:val="24"/>
                <w:highlight w:val="green"/>
              </w:rPr>
              <w:t xml:space="preserve">Диаметр </w:t>
            </w:r>
            <w:r w:rsidR="0035573F">
              <w:rPr>
                <w:rFonts w:cstheme="minorHAnsi"/>
                <w:sz w:val="24"/>
                <w:szCs w:val="24"/>
                <w:highlight w:val="green"/>
              </w:rPr>
              <w:t>шпули (</w:t>
            </w:r>
            <w:r w:rsidR="00EE0D6D" w:rsidRPr="00EE0D6D">
              <w:rPr>
                <w:rFonts w:cstheme="minorHAnsi"/>
                <w:sz w:val="24"/>
                <w:szCs w:val="24"/>
                <w:highlight w:val="green"/>
              </w:rPr>
              <w:t>челнока</w:t>
            </w:r>
            <w:r w:rsidR="0035573F">
              <w:rPr>
                <w:rFonts w:cstheme="minorHAnsi"/>
                <w:sz w:val="24"/>
                <w:szCs w:val="24"/>
                <w:highlight w:val="green"/>
              </w:rPr>
              <w:t>)</w:t>
            </w:r>
            <w:r w:rsidRPr="00EE0D6D">
              <w:rPr>
                <w:rFonts w:cstheme="minorHAnsi"/>
                <w:sz w:val="24"/>
                <w:szCs w:val="24"/>
                <w:highlight w:val="green"/>
              </w:rPr>
              <w:t>, мм</w:t>
            </w:r>
          </w:p>
        </w:tc>
        <w:tc>
          <w:tcPr>
            <w:tcW w:w="3969" w:type="dxa"/>
          </w:tcPr>
          <w:p w:rsidR="00323400" w:rsidRPr="00EE0D6D" w:rsidRDefault="00EE0D6D" w:rsidP="00105555">
            <w:pPr>
              <w:spacing w:after="120"/>
              <w:ind w:firstLine="317"/>
              <w:rPr>
                <w:rFonts w:cs="Arial"/>
                <w:highlight w:val="green"/>
              </w:rPr>
            </w:pPr>
            <w:r w:rsidRPr="00EE0D6D">
              <w:rPr>
                <w:rFonts w:cs="Arial"/>
                <w:highlight w:val="green"/>
              </w:rPr>
              <w:t>100</w:t>
            </w:r>
          </w:p>
        </w:tc>
      </w:tr>
      <w:tr w:rsidR="00323400" w:rsidRPr="00603833" w:rsidTr="00323400">
        <w:trPr>
          <w:cantSplit/>
          <w:trHeight w:val="124"/>
        </w:trPr>
        <w:tc>
          <w:tcPr>
            <w:tcW w:w="5807" w:type="dxa"/>
          </w:tcPr>
          <w:p w:rsidR="00323400" w:rsidRPr="0035573F" w:rsidRDefault="0035573F" w:rsidP="0035573F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35573F">
              <w:rPr>
                <w:rFonts w:cstheme="minorHAnsi"/>
                <w:sz w:val="24"/>
                <w:szCs w:val="24"/>
                <w:highlight w:val="green"/>
              </w:rPr>
              <w:t>Ширина шпули</w:t>
            </w:r>
            <w:r w:rsidR="0034754F" w:rsidRPr="0035573F">
              <w:rPr>
                <w:rFonts w:cstheme="minorHAnsi"/>
                <w:sz w:val="24"/>
                <w:szCs w:val="24"/>
                <w:highlight w:val="green"/>
              </w:rPr>
              <w:t>, м</w:t>
            </w:r>
            <w:r w:rsidRPr="0035573F">
              <w:rPr>
                <w:rFonts w:cstheme="minorHAnsi"/>
                <w:sz w:val="24"/>
                <w:szCs w:val="24"/>
                <w:highlight w:val="green"/>
              </w:rPr>
              <w:t>м</w:t>
            </w:r>
          </w:p>
        </w:tc>
        <w:tc>
          <w:tcPr>
            <w:tcW w:w="3969" w:type="dxa"/>
          </w:tcPr>
          <w:p w:rsidR="00323400" w:rsidRPr="0035573F" w:rsidRDefault="0035573F" w:rsidP="0035573F">
            <w:pPr>
              <w:spacing w:after="120"/>
              <w:ind w:firstLine="317"/>
              <w:rPr>
                <w:rFonts w:cstheme="minorHAnsi"/>
                <w:sz w:val="24"/>
                <w:szCs w:val="24"/>
                <w:highlight w:val="green"/>
              </w:rPr>
            </w:pPr>
            <w:r w:rsidRPr="0035573F">
              <w:rPr>
                <w:rFonts w:cstheme="minorHAnsi"/>
                <w:sz w:val="24"/>
                <w:szCs w:val="24"/>
                <w:highlight w:val="green"/>
              </w:rPr>
              <w:t xml:space="preserve">2.4, </w:t>
            </w:r>
            <w:r w:rsidRPr="0035573F">
              <w:rPr>
                <w:rFonts w:cstheme="minorHAnsi"/>
                <w:sz w:val="24"/>
                <w:szCs w:val="24"/>
                <w:highlight w:val="green"/>
              </w:rPr>
              <w:t>2.5, 2.8, 3.4, 4.7, 6.3, 7.9, 9.5</w:t>
            </w:r>
          </w:p>
        </w:tc>
      </w:tr>
      <w:tr w:rsidR="00E860C8" w:rsidRPr="00603833" w:rsidTr="00323400">
        <w:trPr>
          <w:cantSplit/>
          <w:trHeight w:val="124"/>
        </w:trPr>
        <w:tc>
          <w:tcPr>
            <w:tcW w:w="5807" w:type="dxa"/>
          </w:tcPr>
          <w:p w:rsidR="00E860C8" w:rsidRPr="00EE0D6D" w:rsidRDefault="0034754F" w:rsidP="007F2047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EE0D6D">
              <w:rPr>
                <w:rFonts w:cstheme="minorHAnsi"/>
                <w:sz w:val="24"/>
                <w:szCs w:val="24"/>
                <w:highlight w:val="green"/>
              </w:rPr>
              <w:t>Скорость намотки (при 70 Гц), об/мин</w:t>
            </w:r>
          </w:p>
        </w:tc>
        <w:tc>
          <w:tcPr>
            <w:tcW w:w="3969" w:type="dxa"/>
          </w:tcPr>
          <w:p w:rsidR="00E860C8" w:rsidRPr="00EE0D6D" w:rsidRDefault="0034754F" w:rsidP="00EE0D6D">
            <w:pPr>
              <w:spacing w:after="120"/>
              <w:ind w:firstLine="317"/>
              <w:rPr>
                <w:rFonts w:cs="Arial"/>
                <w:highlight w:val="green"/>
              </w:rPr>
            </w:pPr>
            <w:r w:rsidRPr="00EE0D6D">
              <w:rPr>
                <w:rFonts w:cs="Arial"/>
                <w:highlight w:val="green"/>
              </w:rPr>
              <w:t xml:space="preserve">0 – </w:t>
            </w:r>
            <w:r w:rsidR="00EE0D6D" w:rsidRPr="00EE0D6D">
              <w:rPr>
                <w:rFonts w:cs="Arial"/>
                <w:highlight w:val="green"/>
              </w:rPr>
              <w:t>30</w:t>
            </w:r>
            <w:r w:rsidRPr="00EE0D6D">
              <w:rPr>
                <w:rFonts w:cs="Arial"/>
                <w:highlight w:val="green"/>
              </w:rPr>
              <w:t xml:space="preserve">0 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EE0D6D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EE0D6D">
              <w:rPr>
                <w:rFonts w:cstheme="minorHAnsi"/>
                <w:sz w:val="24"/>
                <w:szCs w:val="24"/>
                <w:highlight w:val="green"/>
              </w:rPr>
              <w:t>Max диаметр катушки после намотки, мм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EE0D6D" w:rsidRDefault="00EE0D6D" w:rsidP="00EE0D6D">
            <w:pPr>
              <w:spacing w:after="120"/>
              <w:ind w:firstLine="317"/>
              <w:rPr>
                <w:rFonts w:cs="Arial"/>
                <w:highlight w:val="green"/>
              </w:rPr>
            </w:pPr>
            <w:r w:rsidRPr="00EE0D6D">
              <w:rPr>
                <w:rFonts w:cs="Arial"/>
                <w:highlight w:val="green"/>
              </w:rPr>
              <w:t>от 5 до 60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EE0D6D" w:rsidRDefault="0034754F" w:rsidP="00BB3A3A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EE0D6D">
              <w:rPr>
                <w:rFonts w:cstheme="minorHAnsi"/>
                <w:sz w:val="24"/>
                <w:szCs w:val="24"/>
                <w:highlight w:val="green"/>
              </w:rPr>
              <w:t>Max</w:t>
            </w:r>
            <w:r w:rsidR="00BB3A3A" w:rsidRPr="00EE0D6D">
              <w:rPr>
                <w:rFonts w:cstheme="minorHAnsi"/>
                <w:sz w:val="24"/>
                <w:szCs w:val="24"/>
                <w:highlight w:val="green"/>
              </w:rPr>
              <w:t xml:space="preserve"> в</w:t>
            </w:r>
            <w:r w:rsidRPr="00EE0D6D">
              <w:rPr>
                <w:rFonts w:cstheme="minorHAnsi"/>
                <w:sz w:val="24"/>
                <w:szCs w:val="24"/>
                <w:highlight w:val="green"/>
              </w:rPr>
              <w:t>ысота катушки, мм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EE0D6D" w:rsidRDefault="00EE0D6D" w:rsidP="0034754F">
            <w:pPr>
              <w:spacing w:after="120"/>
              <w:ind w:firstLine="317"/>
              <w:rPr>
                <w:rFonts w:cs="Arial"/>
                <w:highlight w:val="green"/>
              </w:rPr>
            </w:pPr>
            <w:r w:rsidRPr="00EE0D6D">
              <w:rPr>
                <w:rFonts w:cs="Arial"/>
                <w:highlight w:val="green"/>
              </w:rPr>
              <w:t>25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5573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35573F">
              <w:rPr>
                <w:rFonts w:cstheme="minorHAnsi"/>
                <w:sz w:val="24"/>
                <w:szCs w:val="24"/>
                <w:highlight w:val="green"/>
              </w:rPr>
              <w:lastRenderedPageBreak/>
              <w:t>Механизм натяжения провода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5573F" w:rsidRDefault="0035573F" w:rsidP="0034754F">
            <w:pPr>
              <w:spacing w:after="120"/>
              <w:ind w:firstLine="317"/>
              <w:rPr>
                <w:rFonts w:cs="Arial"/>
                <w:highlight w:val="green"/>
              </w:rPr>
            </w:pPr>
            <w:r w:rsidRPr="0035573F">
              <w:rPr>
                <w:rFonts w:cs="Arial"/>
                <w:highlight w:val="green"/>
                <w:lang w:val="en-US"/>
              </w:rPr>
              <w:t>c</w:t>
            </w:r>
            <w:r w:rsidRPr="0035573F">
              <w:rPr>
                <w:rFonts w:cs="Arial"/>
                <w:highlight w:val="green"/>
              </w:rPr>
              <w:t xml:space="preserve"> помощью ремня (</w:t>
            </w:r>
            <w:r w:rsidRPr="0035573F">
              <w:rPr>
                <w:rFonts w:cs="Arial"/>
                <w:highlight w:val="green"/>
                <w:lang w:val="en-US"/>
              </w:rPr>
              <w:t>Belt</w:t>
            </w:r>
            <w:r w:rsidRPr="0035573F">
              <w:rPr>
                <w:rFonts w:cs="Arial"/>
                <w:highlight w:val="green"/>
              </w:rPr>
              <w:t>) и с помощью ползунка (</w:t>
            </w:r>
            <w:r w:rsidRPr="0035573F">
              <w:rPr>
                <w:rFonts w:cs="Arial"/>
                <w:highlight w:val="green"/>
                <w:lang w:val="en-US"/>
              </w:rPr>
              <w:t>Slider</w:t>
            </w:r>
            <w:r w:rsidRPr="0035573F">
              <w:rPr>
                <w:rFonts w:cs="Arial"/>
                <w:highlight w:val="green"/>
              </w:rPr>
              <w:t>)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BA34DD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BA34DD">
              <w:rPr>
                <w:rFonts w:cstheme="minorHAnsi"/>
                <w:sz w:val="24"/>
                <w:szCs w:val="24"/>
                <w:highlight w:val="green"/>
              </w:rPr>
              <w:t>Подводимая мощность к механизму намотки, кВт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BA34DD" w:rsidRDefault="0034754F" w:rsidP="00BA34DD">
            <w:pPr>
              <w:spacing w:after="120"/>
              <w:ind w:firstLine="317"/>
              <w:rPr>
                <w:rFonts w:cs="Arial"/>
                <w:highlight w:val="green"/>
              </w:rPr>
            </w:pPr>
            <w:r w:rsidRPr="00BA34DD">
              <w:rPr>
                <w:rFonts w:cs="Arial"/>
                <w:highlight w:val="green"/>
              </w:rPr>
              <w:t>0,3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5573F" w:rsidRDefault="0035573F" w:rsidP="0035573F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35573F">
              <w:rPr>
                <w:rFonts w:cstheme="minorHAnsi"/>
                <w:sz w:val="24"/>
                <w:szCs w:val="24"/>
                <w:highlight w:val="green"/>
              </w:rPr>
              <w:t xml:space="preserve">Основной </w:t>
            </w:r>
            <w:r w:rsidR="0034754F" w:rsidRPr="0035573F">
              <w:rPr>
                <w:rFonts w:cstheme="minorHAnsi"/>
                <w:sz w:val="24"/>
                <w:szCs w:val="24"/>
                <w:highlight w:val="green"/>
              </w:rPr>
              <w:t>двигател</w:t>
            </w:r>
            <w:r w:rsidRPr="0035573F">
              <w:rPr>
                <w:rFonts w:cstheme="minorHAnsi"/>
                <w:sz w:val="24"/>
                <w:szCs w:val="24"/>
                <w:highlight w:val="green"/>
              </w:rPr>
              <w:t>ь</w:t>
            </w:r>
            <w:r w:rsidR="0034754F" w:rsidRPr="0035573F">
              <w:rPr>
                <w:rFonts w:cstheme="minorHAnsi"/>
                <w:sz w:val="24"/>
                <w:szCs w:val="24"/>
                <w:highlight w:val="green"/>
              </w:rPr>
              <w:t xml:space="preserve">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5573F" w:rsidRDefault="00BA34DD" w:rsidP="0035573F">
            <w:pPr>
              <w:spacing w:after="120"/>
              <w:ind w:firstLine="317"/>
              <w:rPr>
                <w:rFonts w:cs="Arial"/>
                <w:highlight w:val="green"/>
                <w:lang w:val="en-US"/>
              </w:rPr>
            </w:pPr>
            <w:r>
              <w:rPr>
                <w:rFonts w:cs="Arial"/>
                <w:highlight w:val="green"/>
              </w:rPr>
              <w:t>п</w:t>
            </w:r>
            <w:r w:rsidR="0035573F" w:rsidRPr="0035573F">
              <w:rPr>
                <w:rFonts w:cs="Arial"/>
                <w:highlight w:val="green"/>
              </w:rPr>
              <w:t xml:space="preserve">остоянного тока ½ </w:t>
            </w:r>
            <w:r w:rsidR="0035573F" w:rsidRPr="0035573F">
              <w:rPr>
                <w:rFonts w:cs="Arial"/>
                <w:highlight w:val="green"/>
                <w:lang w:val="en-US"/>
              </w:rPr>
              <w:t>HP DC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Тип трансмиссии механизма намотки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317"/>
              <w:rPr>
                <w:rFonts w:cs="Arial"/>
              </w:rPr>
            </w:pPr>
            <w:r w:rsidRPr="0034754F">
              <w:rPr>
                <w:rFonts w:cs="Arial"/>
              </w:rPr>
              <w:t>зубчато-ременная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BA34DD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  <w:highlight w:val="green"/>
              </w:rPr>
            </w:pPr>
            <w:r w:rsidRPr="00BA34DD">
              <w:rPr>
                <w:rFonts w:cstheme="minorHAnsi"/>
                <w:sz w:val="24"/>
                <w:szCs w:val="24"/>
                <w:highlight w:val="green"/>
              </w:rPr>
              <w:t>Тип датчика счета числа витков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BA34DD" w:rsidP="00BA34DD">
            <w:pPr>
              <w:spacing w:after="120"/>
              <w:ind w:firstLine="317"/>
              <w:rPr>
                <w:rFonts w:cs="Arial"/>
              </w:rPr>
            </w:pPr>
            <w:r w:rsidRPr="00BA34DD">
              <w:rPr>
                <w:rFonts w:cs="Arial"/>
                <w:highlight w:val="green"/>
              </w:rPr>
              <w:t>фотоэлектрический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Тип размещения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317"/>
              <w:rPr>
                <w:rFonts w:cs="Arial"/>
              </w:rPr>
            </w:pPr>
            <w:r w:rsidRPr="0034754F">
              <w:rPr>
                <w:rFonts w:cs="Arial"/>
              </w:rPr>
              <w:t>настольный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BA34DD" w:rsidP="00BA34DD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Габаритные размеры, мм</w:t>
            </w:r>
            <w:r w:rsidR="0034754F" w:rsidRPr="0034754F">
              <w:rPr>
                <w:rFonts w:cstheme="minorHAnsi"/>
                <w:sz w:val="24"/>
                <w:szCs w:val="24"/>
              </w:rPr>
              <w:t>: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BA34DD" w:rsidP="00BA34DD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60</w:t>
            </w:r>
            <w:r w:rsidR="0034754F" w:rsidRPr="0034754F">
              <w:rPr>
                <w:rFonts w:cs="Arial"/>
              </w:rPr>
              <w:t>0х</w:t>
            </w:r>
            <w:r>
              <w:rPr>
                <w:rFonts w:cs="Arial"/>
              </w:rPr>
              <w:t>620</w:t>
            </w:r>
            <w:r w:rsidR="0034754F" w:rsidRPr="0034754F">
              <w:rPr>
                <w:rFonts w:cs="Arial"/>
              </w:rPr>
              <w:t>х</w:t>
            </w:r>
            <w:r>
              <w:rPr>
                <w:rFonts w:cs="Arial"/>
              </w:rPr>
              <w:t>64</w:t>
            </w:r>
            <w:r w:rsidR="0034754F" w:rsidRPr="0034754F">
              <w:rPr>
                <w:rFonts w:cs="Arial"/>
              </w:rPr>
              <w:t>0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Масса станка с блоком управления, кг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BA34DD" w:rsidP="0034754F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70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Номинальная потребляемая мощность,</w:t>
            </w:r>
            <w:r w:rsidR="00BA34DD">
              <w:rPr>
                <w:rFonts w:cstheme="minorHAnsi"/>
                <w:sz w:val="24"/>
                <w:szCs w:val="24"/>
              </w:rPr>
              <w:t xml:space="preserve"> не более, </w:t>
            </w:r>
            <w:r w:rsidRPr="0034754F">
              <w:rPr>
                <w:rFonts w:cstheme="minorHAnsi"/>
                <w:sz w:val="24"/>
                <w:szCs w:val="24"/>
              </w:rPr>
              <w:t xml:space="preserve"> кВт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BA34DD">
            <w:pPr>
              <w:spacing w:after="120"/>
              <w:ind w:firstLine="317"/>
              <w:rPr>
                <w:rFonts w:cs="Arial"/>
              </w:rPr>
            </w:pPr>
            <w:r w:rsidRPr="0034754F">
              <w:rPr>
                <w:rFonts w:cs="Arial"/>
              </w:rPr>
              <w:t>0,</w:t>
            </w:r>
            <w:r w:rsidR="00BA34DD">
              <w:rPr>
                <w:rFonts w:cs="Arial"/>
              </w:rPr>
              <w:t>5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Напряжение, частота питания, В/Гц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317"/>
              <w:rPr>
                <w:rFonts w:cs="Arial"/>
              </w:rPr>
            </w:pPr>
            <w:r w:rsidRPr="0034754F">
              <w:rPr>
                <w:rFonts w:cs="Arial"/>
              </w:rPr>
              <w:t>220±10%/50±2%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Тип блока управления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317"/>
              <w:rPr>
                <w:rFonts w:cs="Arial"/>
              </w:rPr>
            </w:pPr>
            <w:r w:rsidRPr="0034754F">
              <w:rPr>
                <w:rFonts w:cs="Arial"/>
              </w:rPr>
              <w:t>с чпу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Возможность подключения педали (пуск/стоп)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625D56" w:rsidP="0034754F">
            <w:pPr>
              <w:spacing w:after="120"/>
              <w:ind w:firstLine="317"/>
              <w:rPr>
                <w:rFonts w:cs="Arial"/>
              </w:rPr>
            </w:pPr>
            <w:r>
              <w:rPr>
                <w:rFonts w:cs="Arial"/>
              </w:rPr>
              <w:t>есть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Необходимость фиксации станка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317"/>
              <w:rPr>
                <w:rFonts w:cs="Arial"/>
              </w:rPr>
            </w:pPr>
            <w:r w:rsidRPr="0034754F">
              <w:rPr>
                <w:rFonts w:cs="Arial"/>
              </w:rPr>
              <w:t>нет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Необходимость установки станка на виброопоры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317"/>
              <w:rPr>
                <w:rFonts w:cs="Arial"/>
              </w:rPr>
            </w:pPr>
            <w:r w:rsidRPr="0034754F">
              <w:rPr>
                <w:rFonts w:cs="Arial"/>
              </w:rPr>
              <w:t>нет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Число операторов необходимых для работы на станке, чел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317"/>
              <w:rPr>
                <w:rFonts w:cs="Arial"/>
              </w:rPr>
            </w:pPr>
            <w:r w:rsidRPr="0034754F">
              <w:rPr>
                <w:rFonts w:cs="Arial"/>
              </w:rPr>
              <w:t>1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Тип вывода данных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317"/>
              <w:rPr>
                <w:rFonts w:cs="Arial"/>
              </w:rPr>
            </w:pPr>
            <w:r w:rsidRPr="0034754F">
              <w:rPr>
                <w:rFonts w:cs="Arial"/>
              </w:rPr>
              <w:t>светодиодный индикатор</w:t>
            </w:r>
          </w:p>
        </w:tc>
      </w:tr>
      <w:tr w:rsidR="0034754F" w:rsidRPr="0034754F" w:rsidTr="0034754F">
        <w:trPr>
          <w:cantSplit/>
          <w:trHeight w:val="170"/>
        </w:trPr>
        <w:tc>
          <w:tcPr>
            <w:tcW w:w="5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284"/>
              <w:rPr>
                <w:rFonts w:cstheme="minorHAnsi"/>
                <w:sz w:val="24"/>
                <w:szCs w:val="24"/>
              </w:rPr>
            </w:pPr>
            <w:r w:rsidRPr="0034754F">
              <w:rPr>
                <w:rFonts w:cstheme="minorHAnsi"/>
                <w:sz w:val="24"/>
                <w:szCs w:val="24"/>
              </w:rPr>
              <w:t>Тип клавиатуры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754F" w:rsidRPr="0034754F" w:rsidRDefault="0034754F" w:rsidP="0034754F">
            <w:pPr>
              <w:spacing w:after="120"/>
              <w:ind w:firstLine="317"/>
              <w:rPr>
                <w:rFonts w:cs="Arial"/>
              </w:rPr>
            </w:pPr>
            <w:r w:rsidRPr="0034754F">
              <w:rPr>
                <w:rFonts w:cs="Arial"/>
              </w:rPr>
              <w:t>кнопочная</w:t>
            </w:r>
          </w:p>
        </w:tc>
      </w:tr>
    </w:tbl>
    <w:p w:rsidR="0034754F" w:rsidRPr="00603833" w:rsidRDefault="0034754F" w:rsidP="006C6C9F">
      <w:pPr>
        <w:pStyle w:val="3"/>
        <w:spacing w:line="264" w:lineRule="auto"/>
        <w:rPr>
          <w:rFonts w:asciiTheme="minorHAnsi" w:hAnsiTheme="minorHAnsi" w:cstheme="minorHAnsi"/>
          <w:bCs/>
          <w:sz w:val="24"/>
          <w:szCs w:val="24"/>
        </w:rPr>
      </w:pPr>
    </w:p>
    <w:p w:rsidR="00CC0242" w:rsidRPr="00603833" w:rsidRDefault="00891A73" w:rsidP="00891A73">
      <w:pPr>
        <w:spacing w:after="120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603833">
        <w:rPr>
          <w:rFonts w:eastAsia="Times New Roman" w:cstheme="minorHAnsi"/>
          <w:b/>
          <w:bCs/>
          <w:sz w:val="24"/>
          <w:szCs w:val="24"/>
          <w:lang w:eastAsia="ru-RU"/>
        </w:rPr>
        <w:t>Гарантия на оборудование:</w:t>
      </w:r>
    </w:p>
    <w:p w:rsidR="00891A73" w:rsidRPr="00603833" w:rsidRDefault="00891A73" w:rsidP="00891A73">
      <w:pPr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Гарантия на оборудование</w:t>
      </w:r>
      <w:r w:rsidR="00192E04" w:rsidRPr="00603833">
        <w:rPr>
          <w:rFonts w:cstheme="minorHAnsi"/>
          <w:sz w:val="24"/>
          <w:szCs w:val="24"/>
        </w:rPr>
        <w:t>:</w:t>
      </w:r>
      <w:r w:rsidRPr="00603833">
        <w:rPr>
          <w:rFonts w:cstheme="minorHAnsi"/>
          <w:sz w:val="24"/>
          <w:szCs w:val="24"/>
        </w:rPr>
        <w:t xml:space="preserve"> не менее </w:t>
      </w:r>
      <w:r w:rsidRPr="00603833">
        <w:rPr>
          <w:rFonts w:cstheme="minorHAnsi"/>
          <w:b/>
          <w:sz w:val="24"/>
          <w:szCs w:val="24"/>
        </w:rPr>
        <w:t>12</w:t>
      </w:r>
      <w:r w:rsidRPr="00603833">
        <w:rPr>
          <w:rFonts w:cstheme="minorHAnsi"/>
          <w:sz w:val="24"/>
          <w:szCs w:val="24"/>
        </w:rPr>
        <w:t xml:space="preserve"> (двенадцати) месяцев.</w:t>
      </w:r>
    </w:p>
    <w:p w:rsidR="003906C3" w:rsidRPr="00603833" w:rsidRDefault="003906C3">
      <w:pPr>
        <w:rPr>
          <w:rFonts w:cstheme="minorHAnsi"/>
          <w:sz w:val="24"/>
          <w:szCs w:val="24"/>
        </w:rPr>
      </w:pPr>
    </w:p>
    <w:p w:rsidR="00891A73" w:rsidRPr="00603833" w:rsidRDefault="00891A73" w:rsidP="00891A73">
      <w:pPr>
        <w:spacing w:after="120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603833">
        <w:rPr>
          <w:rFonts w:eastAsia="Times New Roman" w:cstheme="minorHAnsi"/>
          <w:b/>
          <w:bCs/>
          <w:sz w:val="24"/>
          <w:szCs w:val="24"/>
          <w:lang w:eastAsia="ru-RU"/>
        </w:rPr>
        <w:t>Требования к упаковке: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Поставка товара осуществляется в упаковке, соответствующей обычной практике упаковки и характеру данного товара, установленной международными стандартами и техническими требованиям производителя.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Упаковка товара должна обеспечивать сохранность товара во время его транспортировки любым средством транспорта.</w:t>
      </w:r>
    </w:p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 xml:space="preserve">Упаковочный </w:t>
      </w:r>
      <w:bookmarkStart w:id="0" w:name="_GoBack"/>
      <w:r w:rsidRPr="00603833">
        <w:rPr>
          <w:rFonts w:cstheme="minorHAnsi"/>
          <w:sz w:val="24"/>
          <w:szCs w:val="24"/>
        </w:rPr>
        <w:t>лист должен быть прикреплен к каждому грузовому месту и должен содержать следующую информацию: номер и дата контракта, номер места, вес брутто и нетто, габариты (длина, ширина, вес).</w:t>
      </w:r>
    </w:p>
    <w:bookmarkEnd w:id="0"/>
    <w:p w:rsidR="00891A73" w:rsidRPr="00603833" w:rsidRDefault="00891A73" w:rsidP="00891A73">
      <w:pPr>
        <w:pStyle w:val="a7"/>
        <w:numPr>
          <w:ilvl w:val="0"/>
          <w:numId w:val="7"/>
        </w:numPr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Все грузовые места, которые нуждаются в особенных условиях обращения, должны иметь следующую дополнительную маркировку: «Верх! Осторожно! Не кантовать!»</w:t>
      </w:r>
    </w:p>
    <w:p w:rsidR="003906C3" w:rsidRPr="00603833" w:rsidRDefault="003906C3">
      <w:pPr>
        <w:rPr>
          <w:rFonts w:cstheme="minorHAnsi"/>
          <w:sz w:val="24"/>
          <w:szCs w:val="24"/>
        </w:rPr>
      </w:pPr>
    </w:p>
    <w:p w:rsidR="00484A62" w:rsidRDefault="00484A62" w:rsidP="00891A73">
      <w:pPr>
        <w:spacing w:after="120"/>
        <w:rPr>
          <w:rFonts w:eastAsia="Times New Roman" w:cstheme="minorHAnsi"/>
          <w:b/>
          <w:bCs/>
          <w:sz w:val="24"/>
          <w:szCs w:val="24"/>
          <w:lang w:eastAsia="ru-RU"/>
        </w:rPr>
      </w:pPr>
    </w:p>
    <w:p w:rsidR="00891A73" w:rsidRPr="00603833" w:rsidRDefault="00891A73" w:rsidP="00891A73">
      <w:pPr>
        <w:spacing w:after="120"/>
        <w:rPr>
          <w:rFonts w:eastAsia="Times New Roman" w:cstheme="minorHAnsi"/>
          <w:b/>
          <w:bCs/>
          <w:sz w:val="24"/>
          <w:szCs w:val="24"/>
          <w:lang w:eastAsia="ru-RU"/>
        </w:rPr>
      </w:pPr>
      <w:r w:rsidRPr="00603833">
        <w:rPr>
          <w:rFonts w:eastAsia="Times New Roman" w:cstheme="minorHAnsi"/>
          <w:b/>
          <w:bCs/>
          <w:sz w:val="24"/>
          <w:szCs w:val="24"/>
          <w:lang w:eastAsia="ru-RU"/>
        </w:rPr>
        <w:t>Прочие условия:</w:t>
      </w:r>
    </w:p>
    <w:p w:rsidR="00891A73" w:rsidRPr="00603833" w:rsidRDefault="00300BD2" w:rsidP="00300BD2">
      <w:pPr>
        <w:pStyle w:val="a7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В</w:t>
      </w:r>
      <w:r w:rsidRPr="00300BD2">
        <w:rPr>
          <w:rFonts w:cstheme="minorHAnsi"/>
          <w:sz w:val="24"/>
          <w:szCs w:val="24"/>
        </w:rPr>
        <w:t xml:space="preserve"> случае если производитель оборудования является не резидент РФ, поставщик </w:t>
      </w:r>
      <w:r>
        <w:rPr>
          <w:rFonts w:cstheme="minorHAnsi"/>
          <w:sz w:val="24"/>
          <w:szCs w:val="24"/>
        </w:rPr>
        <w:t xml:space="preserve">предоставляет </w:t>
      </w:r>
      <w:r w:rsidRPr="00300BD2">
        <w:rPr>
          <w:rFonts w:cstheme="minorHAnsi"/>
          <w:sz w:val="24"/>
          <w:szCs w:val="24"/>
        </w:rPr>
        <w:t>документально</w:t>
      </w:r>
      <w:r>
        <w:rPr>
          <w:rFonts w:cstheme="minorHAnsi"/>
          <w:sz w:val="24"/>
          <w:szCs w:val="24"/>
        </w:rPr>
        <w:t>е подтверждение</w:t>
      </w:r>
      <w:r w:rsidRPr="00300BD2">
        <w:rPr>
          <w:rFonts w:cstheme="minorHAnsi"/>
          <w:sz w:val="24"/>
          <w:szCs w:val="24"/>
        </w:rPr>
        <w:t xml:space="preserve"> </w:t>
      </w:r>
      <w:r w:rsidR="00891A73" w:rsidRPr="00603833">
        <w:rPr>
          <w:rFonts w:cstheme="minorHAnsi"/>
          <w:sz w:val="24"/>
          <w:szCs w:val="24"/>
        </w:rPr>
        <w:t xml:space="preserve">завода-изготовителя товара о правах своей </w:t>
      </w:r>
      <w:r w:rsidR="00891A73" w:rsidRPr="00603833">
        <w:rPr>
          <w:rFonts w:cstheme="minorHAnsi"/>
          <w:sz w:val="24"/>
          <w:szCs w:val="24"/>
        </w:rPr>
        <w:lastRenderedPageBreak/>
        <w:t xml:space="preserve">фирмы-представителя в РФ на проведение пуско-наладочных работ, гарантийного обслуживания, послегарантийного ремонта и </w:t>
      </w:r>
      <w:r w:rsidR="004F006B">
        <w:rPr>
          <w:rFonts w:cstheme="minorHAnsi"/>
          <w:sz w:val="24"/>
          <w:szCs w:val="24"/>
        </w:rPr>
        <w:t>инструктаж</w:t>
      </w:r>
      <w:r w:rsidR="00891A73" w:rsidRPr="00603833">
        <w:rPr>
          <w:rFonts w:cstheme="minorHAnsi"/>
          <w:sz w:val="24"/>
          <w:szCs w:val="24"/>
        </w:rPr>
        <w:t xml:space="preserve"> персонала заказчика.</w:t>
      </w:r>
    </w:p>
    <w:p w:rsidR="00891A73" w:rsidRPr="0060383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Необходимо предоставить план установки (включая необходимые зоны для обслуживания) с указанием мест подвода необходимых коммуникаций и схемы рабочей зоны с указанием перемещений рабочих органов на предлагаемое к поставке оборудование.</w:t>
      </w:r>
    </w:p>
    <w:p w:rsidR="003906C3" w:rsidRDefault="00891A73" w:rsidP="00891A73">
      <w:pPr>
        <w:pStyle w:val="a7"/>
        <w:numPr>
          <w:ilvl w:val="0"/>
          <w:numId w:val="6"/>
        </w:numPr>
        <w:tabs>
          <w:tab w:val="num" w:pos="1440"/>
        </w:tabs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 xml:space="preserve">Поставляемое оборудование должно быть новым, </w:t>
      </w:r>
      <w:r w:rsidR="00915BA4">
        <w:rPr>
          <w:rFonts w:cstheme="minorHAnsi"/>
          <w:sz w:val="24"/>
          <w:szCs w:val="24"/>
        </w:rPr>
        <w:t xml:space="preserve">ранее </w:t>
      </w:r>
      <w:r w:rsidRPr="00603833">
        <w:rPr>
          <w:rFonts w:cstheme="minorHAnsi"/>
          <w:sz w:val="24"/>
          <w:szCs w:val="24"/>
        </w:rPr>
        <w:t>не эксплуатирующимся, в том числе в демонс</w:t>
      </w:r>
      <w:r w:rsidR="0085368D">
        <w:rPr>
          <w:rFonts w:cstheme="minorHAnsi"/>
          <w:sz w:val="24"/>
          <w:szCs w:val="24"/>
        </w:rPr>
        <w:t>трационных залах и на выставках, не ранее 202</w:t>
      </w:r>
      <w:r w:rsidR="00CA40F4">
        <w:rPr>
          <w:rFonts w:cstheme="minorHAnsi"/>
          <w:sz w:val="24"/>
          <w:szCs w:val="24"/>
        </w:rPr>
        <w:t>1</w:t>
      </w:r>
      <w:r w:rsidR="0085368D">
        <w:rPr>
          <w:rFonts w:cstheme="minorHAnsi"/>
          <w:sz w:val="24"/>
          <w:szCs w:val="24"/>
        </w:rPr>
        <w:t xml:space="preserve"> года выпуска.</w:t>
      </w:r>
      <w:r w:rsidR="004F1A11">
        <w:rPr>
          <w:rFonts w:cstheme="minorHAnsi"/>
          <w:sz w:val="24"/>
          <w:szCs w:val="24"/>
        </w:rPr>
        <w:t xml:space="preserve"> </w:t>
      </w:r>
    </w:p>
    <w:p w:rsidR="00D7369B" w:rsidRDefault="00D7369B" w:rsidP="00D7369B">
      <w:pPr>
        <w:pStyle w:val="a7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 w:rsidRPr="00D7369B">
        <w:rPr>
          <w:rFonts w:cstheme="minorHAnsi"/>
          <w:sz w:val="24"/>
          <w:szCs w:val="24"/>
        </w:rPr>
        <w:t xml:space="preserve">В комплекте поставки оборудования обязательное наличие сопроводительной документации (паспорт, руководство по эксплуатации, руководство по техническому обслуживанию и ремонту оборудования), оформленной в соответствии с требованиями </w:t>
      </w:r>
      <w:r w:rsidR="004F1A11">
        <w:rPr>
          <w:rFonts w:cstheme="minorHAnsi"/>
          <w:sz w:val="24"/>
          <w:szCs w:val="24"/>
        </w:rPr>
        <w:t>ГОСТ</w:t>
      </w:r>
      <w:r w:rsidRPr="00D7369B">
        <w:rPr>
          <w:rFonts w:cstheme="minorHAnsi"/>
          <w:sz w:val="24"/>
          <w:szCs w:val="24"/>
        </w:rPr>
        <w:t xml:space="preserve"> 2.601-2013, </w:t>
      </w:r>
      <w:r w:rsidR="004F1A11">
        <w:rPr>
          <w:rFonts w:cstheme="minorHAnsi"/>
          <w:sz w:val="24"/>
          <w:szCs w:val="24"/>
        </w:rPr>
        <w:t>ГОСТ</w:t>
      </w:r>
      <w:r w:rsidRPr="00D7369B">
        <w:rPr>
          <w:rFonts w:cstheme="minorHAnsi"/>
          <w:sz w:val="24"/>
          <w:szCs w:val="24"/>
        </w:rPr>
        <w:t xml:space="preserve"> 2.610-2006</w:t>
      </w:r>
    </w:p>
    <w:p w:rsidR="00D7369B" w:rsidRPr="00D7369B" w:rsidRDefault="00D7369B" w:rsidP="00D7369B">
      <w:pPr>
        <w:pStyle w:val="a7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 w:rsidRPr="00D7369B">
        <w:rPr>
          <w:rFonts w:cstheme="minorHAnsi"/>
          <w:sz w:val="24"/>
          <w:szCs w:val="24"/>
        </w:rPr>
        <w:t>Поставщи</w:t>
      </w:r>
      <w:r w:rsidR="00CA40F4">
        <w:rPr>
          <w:rFonts w:cstheme="minorHAnsi"/>
          <w:sz w:val="24"/>
          <w:szCs w:val="24"/>
        </w:rPr>
        <w:t>к осуществляет необходимые пуско</w:t>
      </w:r>
      <w:r w:rsidRPr="00D7369B">
        <w:rPr>
          <w:rFonts w:cstheme="minorHAnsi"/>
          <w:sz w:val="24"/>
          <w:szCs w:val="24"/>
        </w:rPr>
        <w:t>-наладочные работы и ввод в эксплуатацию оборудования.</w:t>
      </w:r>
      <w:r w:rsidR="00CA40F4">
        <w:rPr>
          <w:rFonts w:cstheme="minorHAnsi"/>
          <w:sz w:val="24"/>
          <w:szCs w:val="24"/>
        </w:rPr>
        <w:t xml:space="preserve"> Срок выполнения работ не более 7 календарных дней.</w:t>
      </w:r>
    </w:p>
    <w:p w:rsidR="00D7369B" w:rsidRPr="00603833" w:rsidRDefault="00D7369B" w:rsidP="00D7369B">
      <w:pPr>
        <w:pStyle w:val="a7"/>
        <w:numPr>
          <w:ilvl w:val="0"/>
          <w:numId w:val="6"/>
        </w:numPr>
        <w:jc w:val="both"/>
        <w:rPr>
          <w:rFonts w:cstheme="minorHAnsi"/>
          <w:sz w:val="24"/>
          <w:szCs w:val="24"/>
        </w:rPr>
      </w:pPr>
      <w:r w:rsidRPr="00D7369B">
        <w:rPr>
          <w:rFonts w:cstheme="minorHAnsi"/>
          <w:sz w:val="24"/>
          <w:szCs w:val="24"/>
        </w:rPr>
        <w:t xml:space="preserve">Отсчет гарантийного срока начинается с момента </w:t>
      </w:r>
      <w:r w:rsidR="00AA5EDB">
        <w:rPr>
          <w:rFonts w:cstheme="minorHAnsi"/>
          <w:sz w:val="24"/>
          <w:szCs w:val="24"/>
        </w:rPr>
        <w:t>ввода оборудования в эксплуатацию</w:t>
      </w:r>
      <w:r w:rsidRPr="00D7369B">
        <w:rPr>
          <w:rFonts w:cstheme="minorHAnsi"/>
          <w:sz w:val="24"/>
          <w:szCs w:val="24"/>
        </w:rPr>
        <w:t>.</w:t>
      </w:r>
    </w:p>
    <w:p w:rsidR="00A203B4" w:rsidRPr="00603833" w:rsidRDefault="00A203B4" w:rsidP="00A203B4">
      <w:pPr>
        <w:tabs>
          <w:tab w:val="num" w:pos="1440"/>
        </w:tabs>
        <w:jc w:val="both"/>
        <w:rPr>
          <w:rFonts w:cstheme="minorHAnsi"/>
          <w:sz w:val="24"/>
          <w:szCs w:val="24"/>
        </w:rPr>
      </w:pPr>
    </w:p>
    <w:p w:rsidR="00A203B4" w:rsidRPr="00603833" w:rsidRDefault="007F52E5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Рук. направления сборочная технология</w:t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  <w:t>С.М. Короленко</w:t>
      </w:r>
    </w:p>
    <w:p w:rsidR="009956DB" w:rsidRPr="007F2047" w:rsidRDefault="009956DB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</w:p>
    <w:p w:rsidR="00A203B4" w:rsidRPr="00603833" w:rsidRDefault="00A203B4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  <w:r w:rsidRPr="00603833">
        <w:rPr>
          <w:rFonts w:cstheme="minorHAnsi"/>
          <w:sz w:val="24"/>
          <w:szCs w:val="24"/>
        </w:rPr>
        <w:t>Согласовано:</w:t>
      </w:r>
    </w:p>
    <w:p w:rsidR="00C03F86" w:rsidRPr="00603833" w:rsidRDefault="00CE408C" w:rsidP="00A203B4">
      <w:pPr>
        <w:tabs>
          <w:tab w:val="num" w:pos="1440"/>
        </w:tabs>
        <w:ind w:left="426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Н</w:t>
      </w:r>
      <w:r w:rsidR="00A203B4" w:rsidRPr="00603833">
        <w:rPr>
          <w:rFonts w:cstheme="minorHAnsi"/>
          <w:sz w:val="24"/>
          <w:szCs w:val="24"/>
        </w:rPr>
        <w:t>ач</w:t>
      </w:r>
      <w:r>
        <w:rPr>
          <w:rFonts w:cstheme="minorHAnsi"/>
          <w:sz w:val="24"/>
          <w:szCs w:val="24"/>
        </w:rPr>
        <w:t>альник</w:t>
      </w:r>
      <w:r w:rsidR="00A203B4" w:rsidRPr="00603833">
        <w:rPr>
          <w:rFonts w:cstheme="minorHAnsi"/>
          <w:sz w:val="24"/>
          <w:szCs w:val="24"/>
        </w:rPr>
        <w:t xml:space="preserve"> цеха 70</w:t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 w:rsidR="00A203B4" w:rsidRPr="00603833">
        <w:rPr>
          <w:rFonts w:cstheme="minorHAnsi"/>
          <w:sz w:val="24"/>
          <w:szCs w:val="24"/>
        </w:rPr>
        <w:tab/>
      </w:r>
      <w:r>
        <w:rPr>
          <w:rFonts w:cstheme="minorHAnsi"/>
          <w:sz w:val="24"/>
          <w:szCs w:val="24"/>
        </w:rPr>
        <w:t>А.И. Меньшиков</w:t>
      </w:r>
    </w:p>
    <w:sectPr w:rsidR="00C03F86" w:rsidRPr="00603833" w:rsidSect="001262FB">
      <w:footerReference w:type="default" r:id="rId8"/>
      <w:pgSz w:w="11906" w:h="16838" w:code="9"/>
      <w:pgMar w:top="567" w:right="851" w:bottom="851" w:left="1134" w:header="567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5215F" w:rsidRDefault="0045215F" w:rsidP="00CC0242">
      <w:pPr>
        <w:spacing w:after="0"/>
      </w:pPr>
      <w:r>
        <w:separator/>
      </w:r>
    </w:p>
  </w:endnote>
  <w:endnote w:type="continuationSeparator" w:id="0">
    <w:p w:rsidR="0045215F" w:rsidRDefault="0045215F" w:rsidP="00CC0242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Arial" w:hAnsi="Arial" w:cs="Arial"/>
        <w:i/>
        <w:sz w:val="20"/>
      </w:rPr>
      <w:id w:val="250395305"/>
      <w:docPartObj>
        <w:docPartGallery w:val="Page Numbers (Top of Page)"/>
        <w:docPartUnique/>
      </w:docPartObj>
    </w:sdtPr>
    <w:sdtEndPr/>
    <w:sdtContent>
      <w:p w:rsidR="00A944DC" w:rsidRPr="00082233" w:rsidRDefault="00A944DC" w:rsidP="00082233">
        <w:pPr>
          <w:jc w:val="right"/>
          <w:rPr>
            <w:rFonts w:ascii="Arial" w:hAnsi="Arial" w:cs="Arial"/>
            <w:i/>
            <w:sz w:val="20"/>
          </w:rPr>
        </w:pPr>
        <w:r w:rsidRPr="00082233">
          <w:rPr>
            <w:rFonts w:ascii="Arial" w:hAnsi="Arial" w:cs="Arial"/>
            <w:i/>
            <w:sz w:val="20"/>
          </w:rPr>
          <w:t>Стр</w:t>
        </w:r>
        <w:r>
          <w:rPr>
            <w:rFonts w:ascii="Arial" w:hAnsi="Arial" w:cs="Arial"/>
            <w:i/>
            <w:sz w:val="20"/>
          </w:rPr>
          <w:t>.</w:t>
        </w:r>
        <w:r w:rsidRPr="00082233">
          <w:rPr>
            <w:rFonts w:ascii="Arial" w:hAnsi="Arial" w:cs="Arial"/>
            <w:i/>
            <w:sz w:val="20"/>
          </w:rPr>
          <w:t xml:space="preserve"> </w:t>
        </w:r>
        <w:r w:rsidR="001378C7"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PAGE </w:instrText>
        </w:r>
        <w:r w:rsidR="001378C7" w:rsidRPr="00082233">
          <w:rPr>
            <w:rFonts w:ascii="Arial" w:hAnsi="Arial" w:cs="Arial"/>
            <w:i/>
            <w:sz w:val="20"/>
          </w:rPr>
          <w:fldChar w:fldCharType="separate"/>
        </w:r>
        <w:r w:rsidR="00BA34DD">
          <w:rPr>
            <w:rFonts w:ascii="Arial" w:hAnsi="Arial" w:cs="Arial"/>
            <w:i/>
            <w:noProof/>
            <w:sz w:val="20"/>
          </w:rPr>
          <w:t>3</w:t>
        </w:r>
        <w:r w:rsidR="001378C7" w:rsidRPr="00082233">
          <w:rPr>
            <w:rFonts w:ascii="Arial" w:hAnsi="Arial" w:cs="Arial"/>
            <w:i/>
            <w:sz w:val="20"/>
          </w:rPr>
          <w:fldChar w:fldCharType="end"/>
        </w:r>
        <w:r w:rsidRPr="00082233">
          <w:rPr>
            <w:rFonts w:ascii="Arial" w:hAnsi="Arial" w:cs="Arial"/>
            <w:i/>
            <w:sz w:val="20"/>
          </w:rPr>
          <w:t xml:space="preserve"> из </w:t>
        </w:r>
        <w:r w:rsidR="001378C7" w:rsidRPr="00082233">
          <w:rPr>
            <w:rFonts w:ascii="Arial" w:hAnsi="Arial" w:cs="Arial"/>
            <w:i/>
            <w:sz w:val="20"/>
          </w:rPr>
          <w:fldChar w:fldCharType="begin"/>
        </w:r>
        <w:r w:rsidRPr="00082233">
          <w:rPr>
            <w:rFonts w:ascii="Arial" w:hAnsi="Arial" w:cs="Arial"/>
            <w:i/>
            <w:sz w:val="20"/>
          </w:rPr>
          <w:instrText xml:space="preserve"> NUMPAGES  </w:instrText>
        </w:r>
        <w:r w:rsidR="001378C7" w:rsidRPr="00082233">
          <w:rPr>
            <w:rFonts w:ascii="Arial" w:hAnsi="Arial" w:cs="Arial"/>
            <w:i/>
            <w:sz w:val="20"/>
          </w:rPr>
          <w:fldChar w:fldCharType="separate"/>
        </w:r>
        <w:r w:rsidR="00BA34DD">
          <w:rPr>
            <w:rFonts w:ascii="Arial" w:hAnsi="Arial" w:cs="Arial"/>
            <w:i/>
            <w:noProof/>
            <w:sz w:val="20"/>
          </w:rPr>
          <w:t>3</w:t>
        </w:r>
        <w:r w:rsidR="001378C7" w:rsidRPr="00082233">
          <w:rPr>
            <w:rFonts w:ascii="Arial" w:hAnsi="Arial" w:cs="Arial"/>
            <w:i/>
            <w:sz w:val="20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5215F" w:rsidRDefault="0045215F" w:rsidP="00CC0242">
      <w:pPr>
        <w:spacing w:after="0"/>
      </w:pPr>
      <w:r>
        <w:separator/>
      </w:r>
    </w:p>
  </w:footnote>
  <w:footnote w:type="continuationSeparator" w:id="0">
    <w:p w:rsidR="0045215F" w:rsidRDefault="0045215F" w:rsidP="00CC0242">
      <w:pPr>
        <w:spacing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FB60C3"/>
    <w:multiLevelType w:val="hybridMultilevel"/>
    <w:tmpl w:val="8C98177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AA3A92"/>
    <w:multiLevelType w:val="hybridMultilevel"/>
    <w:tmpl w:val="B9E29098"/>
    <w:lvl w:ilvl="0" w:tplc="04190001">
      <w:start w:val="1"/>
      <w:numFmt w:val="bullet"/>
      <w:lvlText w:val=""/>
      <w:lvlJc w:val="left"/>
      <w:pPr>
        <w:tabs>
          <w:tab w:val="num" w:pos="1500"/>
        </w:tabs>
        <w:ind w:left="15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220"/>
        </w:tabs>
        <w:ind w:left="22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940"/>
        </w:tabs>
        <w:ind w:left="29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60"/>
        </w:tabs>
        <w:ind w:left="36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80"/>
        </w:tabs>
        <w:ind w:left="43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100"/>
        </w:tabs>
        <w:ind w:left="51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820"/>
        </w:tabs>
        <w:ind w:left="58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540"/>
        </w:tabs>
        <w:ind w:left="65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60"/>
        </w:tabs>
        <w:ind w:left="7260" w:hanging="360"/>
      </w:pPr>
      <w:rPr>
        <w:rFonts w:ascii="Wingdings" w:hAnsi="Wingdings" w:hint="default"/>
      </w:rPr>
    </w:lvl>
  </w:abstractNum>
  <w:abstractNum w:abstractNumId="2" w15:restartNumberingAfterBreak="0">
    <w:nsid w:val="2237431D"/>
    <w:multiLevelType w:val="hybridMultilevel"/>
    <w:tmpl w:val="17CEB584"/>
    <w:lvl w:ilvl="0" w:tplc="7EECBA1C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val="en-US"/>
      </w:rPr>
    </w:lvl>
    <w:lvl w:ilvl="1" w:tplc="F6386E04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  <w:lang w:val="ru-RU"/>
      </w:rPr>
    </w:lvl>
    <w:lvl w:ilvl="2" w:tplc="0419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3BA30FF6"/>
    <w:multiLevelType w:val="hybridMultilevel"/>
    <w:tmpl w:val="EE4C89E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48F177F3"/>
    <w:multiLevelType w:val="hybridMultilevel"/>
    <w:tmpl w:val="07F0E3AA"/>
    <w:lvl w:ilvl="0" w:tplc="7526B5AA">
      <w:start w:val="2"/>
      <w:numFmt w:val="decimal"/>
      <w:lvlText w:val="%1."/>
      <w:lvlJc w:val="left"/>
      <w:pPr>
        <w:tabs>
          <w:tab w:val="num" w:pos="957"/>
        </w:tabs>
        <w:ind w:left="957" w:hanging="390"/>
      </w:pPr>
      <w:rPr>
        <w:rFonts w:hint="default"/>
        <w:u w:val="none"/>
      </w:rPr>
    </w:lvl>
    <w:lvl w:ilvl="1" w:tplc="F24CE736">
      <w:numFmt w:val="none"/>
      <w:lvlText w:val=""/>
      <w:lvlJc w:val="left"/>
      <w:pPr>
        <w:tabs>
          <w:tab w:val="num" w:pos="360"/>
        </w:tabs>
      </w:pPr>
    </w:lvl>
    <w:lvl w:ilvl="2" w:tplc="9578C5C8">
      <w:numFmt w:val="none"/>
      <w:lvlText w:val=""/>
      <w:lvlJc w:val="left"/>
      <w:pPr>
        <w:tabs>
          <w:tab w:val="num" w:pos="360"/>
        </w:tabs>
      </w:pPr>
    </w:lvl>
    <w:lvl w:ilvl="3" w:tplc="469A1386">
      <w:numFmt w:val="none"/>
      <w:lvlText w:val=""/>
      <w:lvlJc w:val="left"/>
      <w:pPr>
        <w:tabs>
          <w:tab w:val="num" w:pos="360"/>
        </w:tabs>
      </w:pPr>
    </w:lvl>
    <w:lvl w:ilvl="4" w:tplc="6B62F5A2">
      <w:numFmt w:val="none"/>
      <w:lvlText w:val=""/>
      <w:lvlJc w:val="left"/>
      <w:pPr>
        <w:tabs>
          <w:tab w:val="num" w:pos="360"/>
        </w:tabs>
      </w:pPr>
    </w:lvl>
    <w:lvl w:ilvl="5" w:tplc="E7540AC0">
      <w:numFmt w:val="none"/>
      <w:lvlText w:val=""/>
      <w:lvlJc w:val="left"/>
      <w:pPr>
        <w:tabs>
          <w:tab w:val="num" w:pos="360"/>
        </w:tabs>
      </w:pPr>
    </w:lvl>
    <w:lvl w:ilvl="6" w:tplc="E258E06E">
      <w:numFmt w:val="none"/>
      <w:lvlText w:val=""/>
      <w:lvlJc w:val="left"/>
      <w:pPr>
        <w:tabs>
          <w:tab w:val="num" w:pos="360"/>
        </w:tabs>
      </w:pPr>
    </w:lvl>
    <w:lvl w:ilvl="7" w:tplc="90324F0A">
      <w:numFmt w:val="none"/>
      <w:lvlText w:val=""/>
      <w:lvlJc w:val="left"/>
      <w:pPr>
        <w:tabs>
          <w:tab w:val="num" w:pos="360"/>
        </w:tabs>
      </w:pPr>
    </w:lvl>
    <w:lvl w:ilvl="8" w:tplc="C79AE008">
      <w:numFmt w:val="none"/>
      <w:lvlText w:val=""/>
      <w:lvlJc w:val="left"/>
      <w:pPr>
        <w:tabs>
          <w:tab w:val="num" w:pos="360"/>
        </w:tabs>
      </w:pPr>
    </w:lvl>
  </w:abstractNum>
  <w:abstractNum w:abstractNumId="5" w15:restartNumberingAfterBreak="0">
    <w:nsid w:val="518179A0"/>
    <w:multiLevelType w:val="hybridMultilevel"/>
    <w:tmpl w:val="6B2AB4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694859"/>
    <w:multiLevelType w:val="hybridMultilevel"/>
    <w:tmpl w:val="78444DB0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6A07579A"/>
    <w:multiLevelType w:val="hybridMultilevel"/>
    <w:tmpl w:val="1FC2A2A4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8" w15:restartNumberingAfterBreak="0">
    <w:nsid w:val="6F9E4E61"/>
    <w:multiLevelType w:val="hybridMultilevel"/>
    <w:tmpl w:val="5E8ED98C"/>
    <w:lvl w:ilvl="0" w:tplc="0419000F">
      <w:start w:val="1"/>
      <w:numFmt w:val="decimal"/>
      <w:lvlText w:val="%1."/>
      <w:lvlJc w:val="left"/>
      <w:pPr>
        <w:ind w:left="2160" w:hanging="360"/>
      </w:pPr>
    </w:lvl>
    <w:lvl w:ilvl="1" w:tplc="04190019" w:tentative="1">
      <w:start w:val="1"/>
      <w:numFmt w:val="lowerLetter"/>
      <w:lvlText w:val="%2."/>
      <w:lvlJc w:val="left"/>
      <w:pPr>
        <w:ind w:left="2880" w:hanging="360"/>
      </w:pPr>
    </w:lvl>
    <w:lvl w:ilvl="2" w:tplc="0419001B" w:tentative="1">
      <w:start w:val="1"/>
      <w:numFmt w:val="lowerRoman"/>
      <w:lvlText w:val="%3."/>
      <w:lvlJc w:val="right"/>
      <w:pPr>
        <w:ind w:left="3600" w:hanging="180"/>
      </w:pPr>
    </w:lvl>
    <w:lvl w:ilvl="3" w:tplc="0419000F" w:tentative="1">
      <w:start w:val="1"/>
      <w:numFmt w:val="decimal"/>
      <w:lvlText w:val="%4."/>
      <w:lvlJc w:val="left"/>
      <w:pPr>
        <w:ind w:left="4320" w:hanging="360"/>
      </w:pPr>
    </w:lvl>
    <w:lvl w:ilvl="4" w:tplc="04190019" w:tentative="1">
      <w:start w:val="1"/>
      <w:numFmt w:val="lowerLetter"/>
      <w:lvlText w:val="%5."/>
      <w:lvlJc w:val="left"/>
      <w:pPr>
        <w:ind w:left="5040" w:hanging="360"/>
      </w:pPr>
    </w:lvl>
    <w:lvl w:ilvl="5" w:tplc="0419001B" w:tentative="1">
      <w:start w:val="1"/>
      <w:numFmt w:val="lowerRoman"/>
      <w:lvlText w:val="%6."/>
      <w:lvlJc w:val="right"/>
      <w:pPr>
        <w:ind w:left="5760" w:hanging="180"/>
      </w:pPr>
    </w:lvl>
    <w:lvl w:ilvl="6" w:tplc="0419000F" w:tentative="1">
      <w:start w:val="1"/>
      <w:numFmt w:val="decimal"/>
      <w:lvlText w:val="%7."/>
      <w:lvlJc w:val="left"/>
      <w:pPr>
        <w:ind w:left="6480" w:hanging="360"/>
      </w:pPr>
    </w:lvl>
    <w:lvl w:ilvl="7" w:tplc="04190019" w:tentative="1">
      <w:start w:val="1"/>
      <w:numFmt w:val="lowerLetter"/>
      <w:lvlText w:val="%8."/>
      <w:lvlJc w:val="left"/>
      <w:pPr>
        <w:ind w:left="7200" w:hanging="360"/>
      </w:pPr>
    </w:lvl>
    <w:lvl w:ilvl="8" w:tplc="041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9" w15:restartNumberingAfterBreak="0">
    <w:nsid w:val="76527C5A"/>
    <w:multiLevelType w:val="hybridMultilevel"/>
    <w:tmpl w:val="1C600918"/>
    <w:lvl w:ilvl="0" w:tplc="FFD2A31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7AF674F7"/>
    <w:multiLevelType w:val="hybridMultilevel"/>
    <w:tmpl w:val="0772E20C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1"/>
  </w:num>
  <w:num w:numId="2">
    <w:abstractNumId w:val="2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6"/>
  </w:num>
  <w:num w:numId="8">
    <w:abstractNumId w:val="0"/>
  </w:num>
  <w:num w:numId="9">
    <w:abstractNumId w:val="10"/>
  </w:num>
  <w:num w:numId="10">
    <w:abstractNumId w:val="8"/>
  </w:num>
  <w:num w:numId="11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defaultTabStop w:val="708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0242"/>
    <w:rsid w:val="00037A93"/>
    <w:rsid w:val="00070810"/>
    <w:rsid w:val="0007183C"/>
    <w:rsid w:val="00082233"/>
    <w:rsid w:val="000B622E"/>
    <w:rsid w:val="000D3DA8"/>
    <w:rsid w:val="00101856"/>
    <w:rsid w:val="00105555"/>
    <w:rsid w:val="001262FB"/>
    <w:rsid w:val="001339F1"/>
    <w:rsid w:val="001378C7"/>
    <w:rsid w:val="00153015"/>
    <w:rsid w:val="001532C6"/>
    <w:rsid w:val="0016636B"/>
    <w:rsid w:val="00167551"/>
    <w:rsid w:val="001803DB"/>
    <w:rsid w:val="0018187D"/>
    <w:rsid w:val="00192E04"/>
    <w:rsid w:val="001A21C6"/>
    <w:rsid w:val="001B39C4"/>
    <w:rsid w:val="001B7DC3"/>
    <w:rsid w:val="001C5BC3"/>
    <w:rsid w:val="0023164E"/>
    <w:rsid w:val="0025000C"/>
    <w:rsid w:val="00257925"/>
    <w:rsid w:val="002B051B"/>
    <w:rsid w:val="002B3D80"/>
    <w:rsid w:val="002E780F"/>
    <w:rsid w:val="00300BD2"/>
    <w:rsid w:val="003127DB"/>
    <w:rsid w:val="00323400"/>
    <w:rsid w:val="003340B3"/>
    <w:rsid w:val="0034754F"/>
    <w:rsid w:val="0035573F"/>
    <w:rsid w:val="003906C3"/>
    <w:rsid w:val="003922FE"/>
    <w:rsid w:val="003E6E12"/>
    <w:rsid w:val="0045215F"/>
    <w:rsid w:val="00454061"/>
    <w:rsid w:val="004649FC"/>
    <w:rsid w:val="004823BA"/>
    <w:rsid w:val="00484A62"/>
    <w:rsid w:val="004F006B"/>
    <w:rsid w:val="004F1A11"/>
    <w:rsid w:val="00520710"/>
    <w:rsid w:val="00540CDE"/>
    <w:rsid w:val="00543C1A"/>
    <w:rsid w:val="00552370"/>
    <w:rsid w:val="00564F64"/>
    <w:rsid w:val="00582366"/>
    <w:rsid w:val="0059338D"/>
    <w:rsid w:val="005A1616"/>
    <w:rsid w:val="005B4EE1"/>
    <w:rsid w:val="005B6B9A"/>
    <w:rsid w:val="005D0A49"/>
    <w:rsid w:val="005E3665"/>
    <w:rsid w:val="005E5DF8"/>
    <w:rsid w:val="00601E21"/>
    <w:rsid w:val="00603833"/>
    <w:rsid w:val="00625D56"/>
    <w:rsid w:val="006350BE"/>
    <w:rsid w:val="0065327C"/>
    <w:rsid w:val="006556E9"/>
    <w:rsid w:val="00660AA9"/>
    <w:rsid w:val="006621E8"/>
    <w:rsid w:val="0066680A"/>
    <w:rsid w:val="006B1948"/>
    <w:rsid w:val="006C6C9F"/>
    <w:rsid w:val="006E5183"/>
    <w:rsid w:val="006E635C"/>
    <w:rsid w:val="00722F71"/>
    <w:rsid w:val="00750166"/>
    <w:rsid w:val="00756525"/>
    <w:rsid w:val="00790253"/>
    <w:rsid w:val="00796521"/>
    <w:rsid w:val="007A062A"/>
    <w:rsid w:val="007B3DFF"/>
    <w:rsid w:val="007D4D79"/>
    <w:rsid w:val="007E7091"/>
    <w:rsid w:val="007F2047"/>
    <w:rsid w:val="007F52E5"/>
    <w:rsid w:val="0080288C"/>
    <w:rsid w:val="008029FC"/>
    <w:rsid w:val="00802D0E"/>
    <w:rsid w:val="00833913"/>
    <w:rsid w:val="0085368D"/>
    <w:rsid w:val="008805EF"/>
    <w:rsid w:val="00891A73"/>
    <w:rsid w:val="00896FD0"/>
    <w:rsid w:val="008C7B72"/>
    <w:rsid w:val="008D551B"/>
    <w:rsid w:val="008D58FA"/>
    <w:rsid w:val="008E3F82"/>
    <w:rsid w:val="008E5E63"/>
    <w:rsid w:val="008F2121"/>
    <w:rsid w:val="00915BA4"/>
    <w:rsid w:val="00934428"/>
    <w:rsid w:val="00956C25"/>
    <w:rsid w:val="009653E3"/>
    <w:rsid w:val="00967C2E"/>
    <w:rsid w:val="0098598F"/>
    <w:rsid w:val="00987CDD"/>
    <w:rsid w:val="009956DB"/>
    <w:rsid w:val="00996820"/>
    <w:rsid w:val="009D22E8"/>
    <w:rsid w:val="009E6ABB"/>
    <w:rsid w:val="00A046F2"/>
    <w:rsid w:val="00A06088"/>
    <w:rsid w:val="00A13B31"/>
    <w:rsid w:val="00A203B4"/>
    <w:rsid w:val="00A46059"/>
    <w:rsid w:val="00A6387F"/>
    <w:rsid w:val="00A80AD3"/>
    <w:rsid w:val="00A86503"/>
    <w:rsid w:val="00A944DC"/>
    <w:rsid w:val="00AA05F8"/>
    <w:rsid w:val="00AA1993"/>
    <w:rsid w:val="00AA5EDB"/>
    <w:rsid w:val="00AB44DA"/>
    <w:rsid w:val="00AB58D2"/>
    <w:rsid w:val="00AE34EF"/>
    <w:rsid w:val="00B108A3"/>
    <w:rsid w:val="00B21A2A"/>
    <w:rsid w:val="00B33C4D"/>
    <w:rsid w:val="00B50825"/>
    <w:rsid w:val="00B91A29"/>
    <w:rsid w:val="00BA34DD"/>
    <w:rsid w:val="00BA475D"/>
    <w:rsid w:val="00BB0CAF"/>
    <w:rsid w:val="00BB3A3A"/>
    <w:rsid w:val="00C03F86"/>
    <w:rsid w:val="00C2406D"/>
    <w:rsid w:val="00C80CCF"/>
    <w:rsid w:val="00CA40F4"/>
    <w:rsid w:val="00CC0242"/>
    <w:rsid w:val="00CE408C"/>
    <w:rsid w:val="00D00A4D"/>
    <w:rsid w:val="00D27028"/>
    <w:rsid w:val="00D7369B"/>
    <w:rsid w:val="00D76449"/>
    <w:rsid w:val="00D950B7"/>
    <w:rsid w:val="00D97EAE"/>
    <w:rsid w:val="00DB07D1"/>
    <w:rsid w:val="00DB7A51"/>
    <w:rsid w:val="00DC470E"/>
    <w:rsid w:val="00DC6EBB"/>
    <w:rsid w:val="00E3334A"/>
    <w:rsid w:val="00E45ACD"/>
    <w:rsid w:val="00E860C8"/>
    <w:rsid w:val="00E97E3A"/>
    <w:rsid w:val="00EA2015"/>
    <w:rsid w:val="00EC32F8"/>
    <w:rsid w:val="00ED22CD"/>
    <w:rsid w:val="00EE0D6D"/>
    <w:rsid w:val="00EE28D1"/>
    <w:rsid w:val="00EF5AA0"/>
    <w:rsid w:val="00F61A07"/>
    <w:rsid w:val="00F63EE5"/>
    <w:rsid w:val="00F71B70"/>
    <w:rsid w:val="00FA1DA4"/>
    <w:rsid w:val="00FB5DEE"/>
    <w:rsid w:val="00FF32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B15EA8D"/>
  <w15:docId w15:val="{CFB77563-CCBA-46E0-B24C-39F56D8F58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4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43C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CC0242"/>
    <w:pPr>
      <w:spacing w:after="120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0">
    <w:name w:val="Основной текст 3 Знак"/>
    <w:basedOn w:val="a0"/>
    <w:link w:val="3"/>
    <w:rsid w:val="00CC0242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a3">
    <w:name w:val="header"/>
    <w:basedOn w:val="a"/>
    <w:link w:val="a4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4">
    <w:name w:val="Верхний колонтитул Знак"/>
    <w:basedOn w:val="a0"/>
    <w:link w:val="a3"/>
    <w:uiPriority w:val="99"/>
    <w:rsid w:val="00CC0242"/>
  </w:style>
  <w:style w:type="paragraph" w:styleId="a5">
    <w:name w:val="footer"/>
    <w:basedOn w:val="a"/>
    <w:link w:val="a6"/>
    <w:uiPriority w:val="99"/>
    <w:unhideWhenUsed/>
    <w:rsid w:val="00CC0242"/>
    <w:pPr>
      <w:tabs>
        <w:tab w:val="center" w:pos="4677"/>
        <w:tab w:val="right" w:pos="9355"/>
      </w:tabs>
      <w:spacing w:after="0"/>
    </w:pPr>
  </w:style>
  <w:style w:type="character" w:customStyle="1" w:styleId="a6">
    <w:name w:val="Нижний колонтитул Знак"/>
    <w:basedOn w:val="a0"/>
    <w:link w:val="a5"/>
    <w:uiPriority w:val="99"/>
    <w:rsid w:val="00CC0242"/>
  </w:style>
  <w:style w:type="paragraph" w:styleId="2">
    <w:name w:val="Body Text Indent 2"/>
    <w:basedOn w:val="a"/>
    <w:link w:val="20"/>
    <w:uiPriority w:val="99"/>
    <w:semiHidden/>
    <w:unhideWhenUsed/>
    <w:rsid w:val="00891A73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891A73"/>
  </w:style>
  <w:style w:type="paragraph" w:styleId="a7">
    <w:name w:val="List Paragraph"/>
    <w:basedOn w:val="a"/>
    <w:uiPriority w:val="34"/>
    <w:qFormat/>
    <w:rsid w:val="00891A73"/>
    <w:pPr>
      <w:ind w:left="720"/>
      <w:contextualSpacing/>
    </w:pPr>
  </w:style>
  <w:style w:type="table" w:styleId="a8">
    <w:name w:val="Table Grid"/>
    <w:basedOn w:val="a1"/>
    <w:uiPriority w:val="59"/>
    <w:rsid w:val="00996820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1A21C6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A21C6"/>
    <w:rPr>
      <w:rFonts w:ascii="Segoe UI" w:hAnsi="Segoe UI" w:cs="Segoe UI"/>
      <w:sz w:val="18"/>
      <w:szCs w:val="18"/>
    </w:rPr>
  </w:style>
  <w:style w:type="character" w:styleId="ab">
    <w:name w:val="annotation reference"/>
    <w:basedOn w:val="a0"/>
    <w:uiPriority w:val="99"/>
    <w:semiHidden/>
    <w:unhideWhenUsed/>
    <w:rsid w:val="00C80CCF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C80CCF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C80CCF"/>
    <w:rPr>
      <w:sz w:val="20"/>
      <w:szCs w:val="20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C80CCF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C80CCF"/>
    <w:rPr>
      <w:b/>
      <w:bCs/>
      <w:sz w:val="20"/>
      <w:szCs w:val="20"/>
    </w:rPr>
  </w:style>
  <w:style w:type="character" w:styleId="af0">
    <w:name w:val="Strong"/>
    <w:basedOn w:val="a0"/>
    <w:uiPriority w:val="22"/>
    <w:qFormat/>
    <w:rsid w:val="0032340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2228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EA91764-DD6E-4CD1-B323-30E886F3CF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642</Words>
  <Characters>3662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Maksim Nusin</dc:creator>
  <cp:lastModifiedBy>Короленко Сергей Михайлович</cp:lastModifiedBy>
  <cp:revision>2</cp:revision>
  <cp:lastPrinted>2022-08-10T02:40:00Z</cp:lastPrinted>
  <dcterms:created xsi:type="dcterms:W3CDTF">2022-12-13T01:44:00Z</dcterms:created>
  <dcterms:modified xsi:type="dcterms:W3CDTF">2022-12-13T01:44:00Z</dcterms:modified>
</cp:coreProperties>
</file>