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2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BF" w:firstRow="1" w:lastRow="0" w:firstColumn="1" w:lastColumn="0" w:noHBand="0" w:noVBand="0"/>
      </w:tblPr>
      <w:tblGrid>
        <w:gridCol w:w="3510"/>
        <w:gridCol w:w="5812"/>
      </w:tblGrid>
      <w:tr w:rsidR="00590195" w:rsidRPr="002979CF" w:rsidTr="002F73B5">
        <w:tc>
          <w:tcPr>
            <w:tcW w:w="3510" w:type="dxa"/>
            <w:tcBorders>
              <w:top w:val="single" w:sz="12" w:space="0" w:color="000000"/>
            </w:tcBorders>
          </w:tcPr>
          <w:p w:rsidR="00590195" w:rsidRPr="004C502A" w:rsidRDefault="00590195" w:rsidP="00527A79">
            <w:pPr>
              <w:spacing w:line="240" w:lineRule="atLeast"/>
              <w:rPr>
                <w:sz w:val="16"/>
                <w:szCs w:val="16"/>
              </w:rPr>
            </w:pPr>
            <w:r w:rsidRPr="00590195">
              <w:rPr>
                <w:sz w:val="16"/>
                <w:szCs w:val="16"/>
              </w:rPr>
              <w:t>Полное</w:t>
            </w:r>
            <w:r w:rsidRPr="004C502A">
              <w:rPr>
                <w:sz w:val="16"/>
                <w:szCs w:val="16"/>
              </w:rPr>
              <w:t xml:space="preserve">, </w:t>
            </w:r>
            <w:r w:rsidRPr="00590195">
              <w:rPr>
                <w:sz w:val="16"/>
                <w:szCs w:val="16"/>
              </w:rPr>
              <w:t>а</w:t>
            </w:r>
            <w:r w:rsidRPr="004C502A">
              <w:rPr>
                <w:sz w:val="16"/>
                <w:szCs w:val="16"/>
              </w:rPr>
              <w:t xml:space="preserve"> </w:t>
            </w:r>
            <w:r w:rsidRPr="00590195">
              <w:rPr>
                <w:sz w:val="16"/>
                <w:szCs w:val="16"/>
              </w:rPr>
              <w:t>также</w:t>
            </w:r>
            <w:r w:rsidRPr="004C502A">
              <w:rPr>
                <w:sz w:val="16"/>
                <w:szCs w:val="16"/>
              </w:rPr>
              <w:t xml:space="preserve"> (</w:t>
            </w:r>
            <w:r w:rsidRPr="00590195">
              <w:rPr>
                <w:sz w:val="16"/>
                <w:szCs w:val="16"/>
              </w:rPr>
              <w:t>если</w:t>
            </w:r>
            <w:r w:rsidRPr="004C502A">
              <w:rPr>
                <w:sz w:val="16"/>
                <w:szCs w:val="16"/>
              </w:rPr>
              <w:t xml:space="preserve"> </w:t>
            </w:r>
            <w:r w:rsidRPr="00590195">
              <w:rPr>
                <w:sz w:val="16"/>
                <w:szCs w:val="16"/>
              </w:rPr>
              <w:t>имеется</w:t>
            </w:r>
            <w:r w:rsidRPr="004C502A">
              <w:rPr>
                <w:sz w:val="16"/>
                <w:szCs w:val="16"/>
              </w:rPr>
              <w:t xml:space="preserve">) </w:t>
            </w:r>
            <w:r w:rsidRPr="00590195">
              <w:rPr>
                <w:sz w:val="16"/>
                <w:szCs w:val="16"/>
              </w:rPr>
              <w:t>сокращенное</w:t>
            </w:r>
            <w:r w:rsidRPr="004C502A">
              <w:rPr>
                <w:sz w:val="16"/>
                <w:szCs w:val="16"/>
              </w:rPr>
              <w:t xml:space="preserve"> </w:t>
            </w:r>
            <w:r w:rsidRPr="00590195">
              <w:rPr>
                <w:sz w:val="16"/>
                <w:szCs w:val="16"/>
              </w:rPr>
              <w:t>наименование</w:t>
            </w:r>
            <w:r w:rsidRPr="004C502A">
              <w:rPr>
                <w:sz w:val="16"/>
                <w:szCs w:val="16"/>
              </w:rPr>
              <w:t xml:space="preserve">, </w:t>
            </w:r>
            <w:r w:rsidRPr="00590195">
              <w:rPr>
                <w:sz w:val="16"/>
                <w:szCs w:val="16"/>
              </w:rPr>
              <w:t>в</w:t>
            </w:r>
            <w:r w:rsidRPr="004C502A">
              <w:rPr>
                <w:sz w:val="16"/>
                <w:szCs w:val="16"/>
              </w:rPr>
              <w:t xml:space="preserve"> </w:t>
            </w:r>
            <w:r w:rsidRPr="00590195">
              <w:rPr>
                <w:sz w:val="16"/>
                <w:szCs w:val="16"/>
              </w:rPr>
              <w:t>том</w:t>
            </w:r>
            <w:r w:rsidRPr="004C502A">
              <w:rPr>
                <w:sz w:val="16"/>
                <w:szCs w:val="16"/>
              </w:rPr>
              <w:t xml:space="preserve"> </w:t>
            </w:r>
            <w:r w:rsidRPr="00590195">
              <w:rPr>
                <w:sz w:val="16"/>
                <w:szCs w:val="16"/>
              </w:rPr>
              <w:t>числе</w:t>
            </w:r>
            <w:r w:rsidRPr="004C502A">
              <w:rPr>
                <w:sz w:val="16"/>
                <w:szCs w:val="16"/>
              </w:rPr>
              <w:t xml:space="preserve"> </w:t>
            </w:r>
            <w:r w:rsidRPr="00590195">
              <w:rPr>
                <w:sz w:val="16"/>
                <w:szCs w:val="16"/>
              </w:rPr>
              <w:t>фирменное</w:t>
            </w:r>
            <w:r w:rsidRPr="004C502A">
              <w:rPr>
                <w:sz w:val="16"/>
                <w:szCs w:val="16"/>
              </w:rPr>
              <w:t xml:space="preserve"> </w:t>
            </w:r>
            <w:r w:rsidRPr="00590195">
              <w:rPr>
                <w:sz w:val="16"/>
                <w:szCs w:val="16"/>
              </w:rPr>
              <w:t>наименование</w:t>
            </w:r>
            <w:r w:rsidRPr="004C502A">
              <w:rPr>
                <w:sz w:val="16"/>
                <w:szCs w:val="16"/>
              </w:rPr>
              <w:t xml:space="preserve"> </w:t>
            </w:r>
            <w:r w:rsidRPr="00590195">
              <w:rPr>
                <w:sz w:val="16"/>
                <w:szCs w:val="16"/>
              </w:rPr>
              <w:t>и</w:t>
            </w:r>
            <w:r w:rsidRPr="004C502A">
              <w:rPr>
                <w:sz w:val="16"/>
                <w:szCs w:val="16"/>
              </w:rPr>
              <w:t xml:space="preserve"> </w:t>
            </w:r>
            <w:r w:rsidRPr="00590195">
              <w:rPr>
                <w:sz w:val="16"/>
                <w:szCs w:val="16"/>
              </w:rPr>
              <w:t>наименование</w:t>
            </w:r>
            <w:r w:rsidRPr="004C502A">
              <w:rPr>
                <w:sz w:val="16"/>
                <w:szCs w:val="16"/>
              </w:rPr>
              <w:t xml:space="preserve"> </w:t>
            </w:r>
            <w:r w:rsidRPr="00590195">
              <w:rPr>
                <w:sz w:val="16"/>
                <w:szCs w:val="16"/>
              </w:rPr>
              <w:t>на</w:t>
            </w:r>
            <w:r w:rsidRPr="004C502A">
              <w:rPr>
                <w:sz w:val="16"/>
                <w:szCs w:val="16"/>
              </w:rPr>
              <w:t xml:space="preserve"> </w:t>
            </w:r>
            <w:r w:rsidRPr="00590195">
              <w:rPr>
                <w:sz w:val="16"/>
                <w:szCs w:val="16"/>
              </w:rPr>
              <w:t>иностранном</w:t>
            </w:r>
            <w:r w:rsidRPr="004C502A">
              <w:rPr>
                <w:sz w:val="16"/>
                <w:szCs w:val="16"/>
              </w:rPr>
              <w:t xml:space="preserve"> </w:t>
            </w:r>
            <w:r w:rsidRPr="00590195">
              <w:rPr>
                <w:sz w:val="16"/>
                <w:szCs w:val="16"/>
              </w:rPr>
              <w:t>языке</w:t>
            </w:r>
            <w:r w:rsidRPr="004C502A">
              <w:rPr>
                <w:sz w:val="16"/>
                <w:szCs w:val="16"/>
              </w:rPr>
              <w:t xml:space="preserve"> </w:t>
            </w:r>
          </w:p>
        </w:tc>
        <w:tc>
          <w:tcPr>
            <w:tcW w:w="5812" w:type="dxa"/>
            <w:tcBorders>
              <w:top w:val="single" w:sz="12" w:space="0" w:color="000000"/>
            </w:tcBorders>
          </w:tcPr>
          <w:p w:rsidR="00590195" w:rsidRDefault="002979CF" w:rsidP="007D78D8">
            <w:pPr>
              <w:spacing w:line="240" w:lineRule="atLeast"/>
              <w:rPr>
                <w:sz w:val="22"/>
                <w:szCs w:val="22"/>
              </w:rPr>
            </w:pPr>
            <w:r>
              <w:rPr>
                <w:sz w:val="22"/>
                <w:szCs w:val="22"/>
              </w:rPr>
              <w:t>АКЦИОНЕРНОЕ ОБЩЕСТВО «</w:t>
            </w:r>
            <w:r w:rsidRPr="00946F5B">
              <w:rPr>
                <w:sz w:val="22"/>
                <w:szCs w:val="22"/>
              </w:rPr>
              <w:t>КЕРМЕТ</w:t>
            </w:r>
            <w:r>
              <w:rPr>
                <w:sz w:val="22"/>
                <w:szCs w:val="22"/>
              </w:rPr>
              <w:t>»</w:t>
            </w:r>
          </w:p>
          <w:p w:rsidR="002979CF" w:rsidRPr="002979CF" w:rsidRDefault="002979CF" w:rsidP="007D78D8">
            <w:pPr>
              <w:spacing w:line="240" w:lineRule="atLeast"/>
            </w:pPr>
            <w:r w:rsidRPr="002979CF">
              <w:rPr>
                <w:sz w:val="22"/>
                <w:szCs w:val="22"/>
              </w:rPr>
              <w:t>АО "КЕРМЕТ"</w:t>
            </w:r>
          </w:p>
        </w:tc>
      </w:tr>
      <w:tr w:rsidR="00590195" w:rsidRPr="00E157AF" w:rsidTr="002F73B5">
        <w:tc>
          <w:tcPr>
            <w:tcW w:w="3510" w:type="dxa"/>
            <w:tcBorders>
              <w:top w:val="nil"/>
            </w:tcBorders>
          </w:tcPr>
          <w:p w:rsidR="00590195" w:rsidRPr="00590195" w:rsidRDefault="00590195" w:rsidP="007D78D8">
            <w:pPr>
              <w:spacing w:line="240" w:lineRule="atLeast"/>
              <w:rPr>
                <w:sz w:val="16"/>
                <w:szCs w:val="16"/>
              </w:rPr>
            </w:pPr>
            <w:r w:rsidRPr="00590195">
              <w:rPr>
                <w:sz w:val="16"/>
                <w:szCs w:val="16"/>
              </w:rPr>
              <w:t xml:space="preserve">Организационно - правовая форма </w:t>
            </w:r>
          </w:p>
          <w:p w:rsidR="00590195" w:rsidRPr="00590195" w:rsidRDefault="00590195" w:rsidP="007D78D8">
            <w:pPr>
              <w:spacing w:line="240" w:lineRule="atLeast"/>
              <w:rPr>
                <w:sz w:val="16"/>
                <w:szCs w:val="16"/>
              </w:rPr>
            </w:pPr>
          </w:p>
        </w:tc>
        <w:tc>
          <w:tcPr>
            <w:tcW w:w="5812" w:type="dxa"/>
            <w:tcBorders>
              <w:top w:val="nil"/>
            </w:tcBorders>
          </w:tcPr>
          <w:p w:rsidR="00590195" w:rsidRPr="00E157AF" w:rsidRDefault="002979CF" w:rsidP="007D78D8">
            <w:pPr>
              <w:spacing w:line="240" w:lineRule="atLeast"/>
            </w:pPr>
            <w:r>
              <w:rPr>
                <w:sz w:val="22"/>
                <w:szCs w:val="22"/>
              </w:rPr>
              <w:t>АКЦИОНЕРНОЕ ОБЩЕСТВО</w:t>
            </w:r>
          </w:p>
        </w:tc>
      </w:tr>
      <w:tr w:rsidR="00590195" w:rsidRPr="00E157AF" w:rsidTr="002F73B5">
        <w:tc>
          <w:tcPr>
            <w:tcW w:w="3510" w:type="dxa"/>
            <w:tcBorders>
              <w:top w:val="nil"/>
            </w:tcBorders>
          </w:tcPr>
          <w:p w:rsidR="00590195" w:rsidRPr="00590195" w:rsidRDefault="00590195" w:rsidP="00527A79">
            <w:pPr>
              <w:spacing w:line="240" w:lineRule="atLeast"/>
              <w:rPr>
                <w:sz w:val="16"/>
                <w:szCs w:val="16"/>
              </w:rPr>
            </w:pPr>
            <w:r w:rsidRPr="00590195">
              <w:rPr>
                <w:sz w:val="16"/>
                <w:szCs w:val="16"/>
              </w:rPr>
              <w:t>Юридический адрес</w:t>
            </w:r>
            <w:r w:rsidRPr="00590195">
              <w:rPr>
                <w:sz w:val="16"/>
                <w:szCs w:val="16"/>
                <w:lang w:val="en-US"/>
              </w:rPr>
              <w:t xml:space="preserve"> </w:t>
            </w:r>
          </w:p>
        </w:tc>
        <w:tc>
          <w:tcPr>
            <w:tcW w:w="5812" w:type="dxa"/>
            <w:tcBorders>
              <w:top w:val="nil"/>
            </w:tcBorders>
          </w:tcPr>
          <w:p w:rsidR="00590195" w:rsidRPr="00E157AF" w:rsidRDefault="002979CF" w:rsidP="002979CF">
            <w:pPr>
              <w:spacing w:line="240" w:lineRule="atLeast"/>
            </w:pPr>
            <w:r>
              <w:rPr>
                <w:sz w:val="22"/>
                <w:szCs w:val="22"/>
              </w:rPr>
              <w:t xml:space="preserve">Пензенская область, </w:t>
            </w:r>
            <w:r w:rsidRPr="001C5C57">
              <w:rPr>
                <w:sz w:val="22"/>
                <w:szCs w:val="22"/>
              </w:rPr>
              <w:t>г. </w:t>
            </w:r>
            <w:r w:rsidRPr="00946F5B">
              <w:rPr>
                <w:sz w:val="22"/>
                <w:szCs w:val="22"/>
              </w:rPr>
              <w:t>БЕЛИНСКИЙ</w:t>
            </w:r>
            <w:r>
              <w:rPr>
                <w:sz w:val="22"/>
                <w:szCs w:val="22"/>
              </w:rPr>
              <w:t xml:space="preserve">, ул. </w:t>
            </w:r>
            <w:r w:rsidRPr="00946F5B">
              <w:rPr>
                <w:sz w:val="22"/>
                <w:szCs w:val="22"/>
              </w:rPr>
              <w:t>12 ДЕКАБРЯ</w:t>
            </w:r>
            <w:r w:rsidRPr="001C5C57">
              <w:rPr>
                <w:sz w:val="22"/>
                <w:szCs w:val="22"/>
              </w:rPr>
              <w:t>, д.</w:t>
            </w:r>
            <w:r w:rsidRPr="00946F5B">
              <w:rPr>
                <w:sz w:val="22"/>
                <w:szCs w:val="22"/>
              </w:rPr>
              <w:t> 70</w:t>
            </w:r>
            <w:r w:rsidRPr="001C5C57">
              <w:rPr>
                <w:sz w:val="22"/>
                <w:szCs w:val="22"/>
              </w:rPr>
              <w:t xml:space="preserve">  </w:t>
            </w:r>
          </w:p>
        </w:tc>
      </w:tr>
      <w:tr w:rsidR="00590195" w:rsidRPr="00E157AF" w:rsidTr="002F73B5">
        <w:tc>
          <w:tcPr>
            <w:tcW w:w="3510" w:type="dxa"/>
            <w:tcBorders>
              <w:top w:val="nil"/>
            </w:tcBorders>
          </w:tcPr>
          <w:p w:rsidR="00590195" w:rsidRPr="00590195" w:rsidRDefault="00590195" w:rsidP="00527A79">
            <w:pPr>
              <w:spacing w:line="240" w:lineRule="atLeast"/>
              <w:rPr>
                <w:sz w:val="16"/>
                <w:szCs w:val="16"/>
              </w:rPr>
            </w:pPr>
            <w:r w:rsidRPr="00590195">
              <w:rPr>
                <w:sz w:val="16"/>
                <w:szCs w:val="16"/>
              </w:rPr>
              <w:t xml:space="preserve">Адрес фактического местонахождения </w:t>
            </w:r>
          </w:p>
        </w:tc>
        <w:tc>
          <w:tcPr>
            <w:tcW w:w="5812" w:type="dxa"/>
            <w:tcBorders>
              <w:top w:val="nil"/>
            </w:tcBorders>
          </w:tcPr>
          <w:p w:rsidR="00590195" w:rsidRPr="00E157AF" w:rsidRDefault="002979CF" w:rsidP="007D78D8">
            <w:pPr>
              <w:spacing w:line="240" w:lineRule="atLeast"/>
            </w:pPr>
            <w:r>
              <w:rPr>
                <w:sz w:val="22"/>
                <w:szCs w:val="22"/>
              </w:rPr>
              <w:t xml:space="preserve">Пензенская область, </w:t>
            </w:r>
            <w:r w:rsidRPr="001C5C57">
              <w:rPr>
                <w:sz w:val="22"/>
                <w:szCs w:val="22"/>
              </w:rPr>
              <w:t>г. </w:t>
            </w:r>
            <w:r w:rsidRPr="00946F5B">
              <w:rPr>
                <w:sz w:val="22"/>
                <w:szCs w:val="22"/>
              </w:rPr>
              <w:t>БЕЛИНСКИЙ</w:t>
            </w:r>
            <w:r>
              <w:rPr>
                <w:sz w:val="22"/>
                <w:szCs w:val="22"/>
              </w:rPr>
              <w:t xml:space="preserve">, ул. </w:t>
            </w:r>
            <w:r w:rsidRPr="00946F5B">
              <w:rPr>
                <w:sz w:val="22"/>
                <w:szCs w:val="22"/>
              </w:rPr>
              <w:t>12 ДЕКАБРЯ</w:t>
            </w:r>
            <w:r w:rsidRPr="001C5C57">
              <w:rPr>
                <w:sz w:val="22"/>
                <w:szCs w:val="22"/>
              </w:rPr>
              <w:t>, д.</w:t>
            </w:r>
            <w:r w:rsidRPr="00946F5B">
              <w:rPr>
                <w:sz w:val="22"/>
                <w:szCs w:val="22"/>
              </w:rPr>
              <w:t> 70</w:t>
            </w:r>
            <w:r w:rsidRPr="001C5C57">
              <w:rPr>
                <w:sz w:val="22"/>
                <w:szCs w:val="22"/>
              </w:rPr>
              <w:t xml:space="preserve">  </w:t>
            </w:r>
          </w:p>
        </w:tc>
      </w:tr>
      <w:tr w:rsidR="00590195" w:rsidRPr="00E157AF" w:rsidTr="002F73B5">
        <w:tc>
          <w:tcPr>
            <w:tcW w:w="3510" w:type="dxa"/>
            <w:tcBorders>
              <w:top w:val="nil"/>
            </w:tcBorders>
          </w:tcPr>
          <w:p w:rsidR="00590195" w:rsidRPr="00590195" w:rsidRDefault="00590195" w:rsidP="00527A79">
            <w:pPr>
              <w:spacing w:line="240" w:lineRule="atLeast"/>
              <w:rPr>
                <w:sz w:val="16"/>
                <w:szCs w:val="16"/>
              </w:rPr>
            </w:pPr>
            <w:r w:rsidRPr="00590195">
              <w:rPr>
                <w:sz w:val="16"/>
                <w:szCs w:val="16"/>
              </w:rPr>
              <w:t>Почтовый адрес</w:t>
            </w:r>
            <w:r w:rsidRPr="00590195">
              <w:rPr>
                <w:sz w:val="16"/>
                <w:szCs w:val="16"/>
                <w:lang w:val="en-US"/>
              </w:rPr>
              <w:t xml:space="preserve"> </w:t>
            </w:r>
          </w:p>
        </w:tc>
        <w:tc>
          <w:tcPr>
            <w:tcW w:w="5812" w:type="dxa"/>
            <w:tcBorders>
              <w:top w:val="nil"/>
            </w:tcBorders>
          </w:tcPr>
          <w:p w:rsidR="00590195" w:rsidRPr="00E157AF" w:rsidRDefault="002979CF" w:rsidP="007D78D8">
            <w:pPr>
              <w:spacing w:line="240" w:lineRule="atLeast"/>
            </w:pPr>
            <w:r>
              <w:t xml:space="preserve">442250, </w:t>
            </w:r>
            <w:r>
              <w:rPr>
                <w:sz w:val="22"/>
                <w:szCs w:val="22"/>
              </w:rPr>
              <w:t xml:space="preserve">Пензенская область, </w:t>
            </w:r>
            <w:r w:rsidRPr="001C5C57">
              <w:rPr>
                <w:sz w:val="22"/>
                <w:szCs w:val="22"/>
              </w:rPr>
              <w:t>г. </w:t>
            </w:r>
            <w:r w:rsidRPr="00946F5B">
              <w:rPr>
                <w:sz w:val="22"/>
                <w:szCs w:val="22"/>
              </w:rPr>
              <w:t>БЕЛИНСКИЙ</w:t>
            </w:r>
            <w:r>
              <w:rPr>
                <w:sz w:val="22"/>
                <w:szCs w:val="22"/>
              </w:rPr>
              <w:t xml:space="preserve">, ул. </w:t>
            </w:r>
            <w:r w:rsidRPr="00946F5B">
              <w:rPr>
                <w:sz w:val="22"/>
                <w:szCs w:val="22"/>
              </w:rPr>
              <w:t>12 ДЕКАБРЯ</w:t>
            </w:r>
            <w:r w:rsidRPr="001C5C57">
              <w:rPr>
                <w:sz w:val="22"/>
                <w:szCs w:val="22"/>
              </w:rPr>
              <w:t>, д.</w:t>
            </w:r>
            <w:r w:rsidRPr="00946F5B">
              <w:rPr>
                <w:sz w:val="22"/>
                <w:szCs w:val="22"/>
              </w:rPr>
              <w:t> 70</w:t>
            </w:r>
            <w:r w:rsidRPr="001C5C57">
              <w:rPr>
                <w:sz w:val="22"/>
                <w:szCs w:val="22"/>
              </w:rPr>
              <w:t xml:space="preserve">  </w:t>
            </w:r>
          </w:p>
        </w:tc>
      </w:tr>
      <w:tr w:rsidR="00590195" w:rsidRPr="00E157AF" w:rsidTr="002F73B5">
        <w:tc>
          <w:tcPr>
            <w:tcW w:w="3510" w:type="dxa"/>
          </w:tcPr>
          <w:p w:rsidR="00590195" w:rsidRPr="00590195" w:rsidRDefault="00590195" w:rsidP="00527A79">
            <w:pPr>
              <w:spacing w:line="240" w:lineRule="atLeast"/>
              <w:rPr>
                <w:sz w:val="16"/>
                <w:szCs w:val="16"/>
              </w:rPr>
            </w:pPr>
            <w:r w:rsidRPr="00590195">
              <w:rPr>
                <w:sz w:val="16"/>
                <w:szCs w:val="16"/>
              </w:rPr>
              <w:t xml:space="preserve">Идентификационный номер налогоплательщика </w:t>
            </w:r>
          </w:p>
        </w:tc>
        <w:tc>
          <w:tcPr>
            <w:tcW w:w="5812" w:type="dxa"/>
          </w:tcPr>
          <w:p w:rsidR="00590195" w:rsidRPr="00E157AF" w:rsidRDefault="002979CF" w:rsidP="00E93704">
            <w:pPr>
              <w:spacing w:line="240" w:lineRule="atLeast"/>
            </w:pPr>
            <w:r>
              <w:t xml:space="preserve">ИНН 5810000294 выдан </w:t>
            </w:r>
            <w:r w:rsidR="00E93704" w:rsidRPr="00E93704">
              <w:rPr>
                <w:sz w:val="22"/>
                <w:szCs w:val="22"/>
              </w:rPr>
              <w:t>МЕЖРАЙОННОЙ ИНСПЕКЦИЕЙ ФЕДЕРАЛЬНОЙ НАЛОГОВОЙ СЛУЖБЫ №2 ПО ПЕНЗЕНСКОЙ ОБЛАСТИ</w:t>
            </w:r>
            <w:r w:rsidR="00E93704">
              <w:t xml:space="preserve"> </w:t>
            </w:r>
            <w:r>
              <w:t xml:space="preserve"> </w:t>
            </w:r>
            <w:r w:rsidR="00E93704">
              <w:t>29.04.1999</w:t>
            </w:r>
            <w:r>
              <w:t>г.</w:t>
            </w:r>
          </w:p>
        </w:tc>
      </w:tr>
      <w:tr w:rsidR="002F73B5" w:rsidRPr="00E157AF" w:rsidTr="002F73B5">
        <w:tc>
          <w:tcPr>
            <w:tcW w:w="3510" w:type="dxa"/>
          </w:tcPr>
          <w:p w:rsidR="002F73B5" w:rsidRPr="00590195" w:rsidRDefault="002F73B5" w:rsidP="00527A79">
            <w:pPr>
              <w:spacing w:line="240" w:lineRule="atLeast"/>
              <w:rPr>
                <w:sz w:val="16"/>
                <w:szCs w:val="16"/>
              </w:rPr>
            </w:pPr>
            <w:r>
              <w:rPr>
                <w:sz w:val="16"/>
                <w:szCs w:val="16"/>
              </w:rPr>
              <w:t>КПП</w:t>
            </w:r>
          </w:p>
        </w:tc>
        <w:tc>
          <w:tcPr>
            <w:tcW w:w="5812" w:type="dxa"/>
          </w:tcPr>
          <w:p w:rsidR="002F73B5" w:rsidRDefault="002F73B5" w:rsidP="00E93704">
            <w:pPr>
              <w:spacing w:line="240" w:lineRule="atLeast"/>
            </w:pPr>
            <w:r>
              <w:t>581001001</w:t>
            </w:r>
          </w:p>
        </w:tc>
      </w:tr>
      <w:tr w:rsidR="00590195" w:rsidRPr="00E157AF" w:rsidTr="002F73B5">
        <w:tc>
          <w:tcPr>
            <w:tcW w:w="3510" w:type="dxa"/>
          </w:tcPr>
          <w:p w:rsidR="00590195" w:rsidRPr="00590195" w:rsidRDefault="00590195" w:rsidP="00527A79">
            <w:pPr>
              <w:spacing w:line="240" w:lineRule="atLeast"/>
              <w:rPr>
                <w:sz w:val="16"/>
                <w:szCs w:val="16"/>
              </w:rPr>
            </w:pPr>
            <w:r w:rsidRPr="00590195">
              <w:rPr>
                <w:sz w:val="16"/>
                <w:szCs w:val="16"/>
              </w:rPr>
              <w:t xml:space="preserve">Сведения о государственной регистрации: дата, номер, наименование регистрирующего органа, место регистрации </w:t>
            </w:r>
          </w:p>
        </w:tc>
        <w:tc>
          <w:tcPr>
            <w:tcW w:w="5812" w:type="dxa"/>
          </w:tcPr>
          <w:p w:rsidR="00590195" w:rsidRPr="00E93704" w:rsidRDefault="00E93704" w:rsidP="00E93704">
            <w:pPr>
              <w:spacing w:line="240" w:lineRule="atLeast"/>
            </w:pPr>
            <w:r>
              <w:t xml:space="preserve">ОГРН 1025801070349, зарегистрирован 07.10.2002 г. Межрайонной инспекцией Министерства Российской Федерации по налогам и сборам </w:t>
            </w:r>
            <w:r>
              <w:rPr>
                <w:lang w:val="en-US"/>
              </w:rPr>
              <w:t>N</w:t>
            </w:r>
            <w:r>
              <w:t xml:space="preserve"> 8 по Пензенской области (участок по Белинскому району)</w:t>
            </w:r>
          </w:p>
        </w:tc>
      </w:tr>
      <w:tr w:rsidR="00590195" w:rsidRPr="00E157AF" w:rsidTr="002F73B5">
        <w:tc>
          <w:tcPr>
            <w:tcW w:w="3510" w:type="dxa"/>
          </w:tcPr>
          <w:p w:rsidR="00590195" w:rsidRPr="00590195" w:rsidRDefault="00590195" w:rsidP="00527A79">
            <w:pPr>
              <w:spacing w:line="240" w:lineRule="atLeast"/>
              <w:rPr>
                <w:sz w:val="16"/>
                <w:szCs w:val="16"/>
              </w:rPr>
            </w:pPr>
            <w:r w:rsidRPr="00590195">
              <w:rPr>
                <w:sz w:val="16"/>
                <w:szCs w:val="16"/>
              </w:rPr>
              <w:t xml:space="preserve">Коды форм федерального государственного статистического наблюдения </w:t>
            </w:r>
          </w:p>
        </w:tc>
        <w:tc>
          <w:tcPr>
            <w:tcW w:w="5812" w:type="dxa"/>
          </w:tcPr>
          <w:p w:rsidR="00590195" w:rsidRPr="00E157AF" w:rsidRDefault="00D5712B" w:rsidP="005A48FA">
            <w:pPr>
              <w:spacing w:line="240" w:lineRule="atLeast"/>
            </w:pPr>
            <w:r>
              <w:t xml:space="preserve">ОКПО – </w:t>
            </w:r>
            <w:r w:rsidRPr="00D5712B">
              <w:t>7584642</w:t>
            </w:r>
            <w:r>
              <w:t xml:space="preserve">, ОКАТО – </w:t>
            </w:r>
            <w:r w:rsidRPr="00D5712B">
              <w:t>56212501000</w:t>
            </w:r>
            <w:r>
              <w:t xml:space="preserve">, ОКТМО – </w:t>
            </w:r>
            <w:r w:rsidRPr="00D5712B">
              <w:t>56612101001</w:t>
            </w:r>
            <w:r>
              <w:t xml:space="preserve">, ОКОГУ – </w:t>
            </w:r>
            <w:r w:rsidRPr="00D5712B">
              <w:t>4210008</w:t>
            </w:r>
            <w:r>
              <w:t xml:space="preserve">, ОКФС – 16, ОКОПФ - </w:t>
            </w:r>
            <w:r w:rsidR="005A48FA">
              <w:t>12267</w:t>
            </w:r>
          </w:p>
        </w:tc>
      </w:tr>
      <w:tr w:rsidR="00590195" w:rsidRPr="00E157AF" w:rsidTr="002F73B5">
        <w:tc>
          <w:tcPr>
            <w:tcW w:w="3510" w:type="dxa"/>
          </w:tcPr>
          <w:p w:rsidR="00590195" w:rsidRPr="00527A79" w:rsidRDefault="00590195" w:rsidP="00527A79">
            <w:pPr>
              <w:spacing w:line="240" w:lineRule="atLeast"/>
              <w:rPr>
                <w:sz w:val="16"/>
                <w:szCs w:val="16"/>
              </w:rPr>
            </w:pPr>
            <w:r w:rsidRPr="00590195">
              <w:rPr>
                <w:sz w:val="16"/>
                <w:szCs w:val="16"/>
              </w:rPr>
              <w:t xml:space="preserve">Основные виды деятельности </w:t>
            </w:r>
            <w:r w:rsidR="00527A79">
              <w:rPr>
                <w:sz w:val="16"/>
                <w:szCs w:val="16"/>
              </w:rPr>
              <w:t>/</w:t>
            </w:r>
            <w:r w:rsidR="00527A79" w:rsidRPr="00527A79">
              <w:rPr>
                <w:sz w:val="16"/>
                <w:szCs w:val="16"/>
              </w:rPr>
              <w:t>Код ОКВЭД</w:t>
            </w:r>
          </w:p>
        </w:tc>
        <w:tc>
          <w:tcPr>
            <w:tcW w:w="5812" w:type="dxa"/>
          </w:tcPr>
          <w:p w:rsidR="00AF2465" w:rsidRPr="007B3F62" w:rsidRDefault="00AF2465" w:rsidP="00AF2465">
            <w:pPr>
              <w:autoSpaceDE w:val="0"/>
              <w:autoSpaceDN w:val="0"/>
              <w:adjustRightInd w:val="0"/>
              <w:jc w:val="left"/>
              <w:rPr>
                <w:sz w:val="20"/>
              </w:rPr>
            </w:pPr>
            <w:r w:rsidRPr="007B3F62">
              <w:rPr>
                <w:rFonts w:ascii="TimesNewRomanPSMT" w:hAnsi="TimesNewRomanPSMT" w:cs="TimesNewRomanPSMT"/>
                <w:sz w:val="20"/>
              </w:rPr>
              <w:t>26.11 ПРОИЗВОДСТВО ЭЛЕМЕНТОВ ЭЛЕКТРОННОЙ АППАРАТУРЫ</w:t>
            </w:r>
          </w:p>
          <w:p w:rsidR="00590195" w:rsidRPr="00E157AF" w:rsidRDefault="00590195" w:rsidP="00E669D3">
            <w:pPr>
              <w:spacing w:line="240" w:lineRule="atLeast"/>
              <w:jc w:val="center"/>
            </w:pPr>
          </w:p>
        </w:tc>
      </w:tr>
      <w:tr w:rsidR="00590195" w:rsidRPr="00E157AF" w:rsidTr="002F73B5">
        <w:tc>
          <w:tcPr>
            <w:tcW w:w="3510" w:type="dxa"/>
          </w:tcPr>
          <w:p w:rsidR="00590195" w:rsidRPr="00590195" w:rsidRDefault="00590195" w:rsidP="00527A79">
            <w:pPr>
              <w:spacing w:line="240" w:lineRule="atLeast"/>
              <w:rPr>
                <w:sz w:val="16"/>
                <w:szCs w:val="16"/>
              </w:rPr>
            </w:pPr>
            <w:r w:rsidRPr="00590195">
              <w:rPr>
                <w:sz w:val="16"/>
                <w:szCs w:val="16"/>
              </w:rPr>
              <w:t xml:space="preserve">Номера контактных телефонов и факсов </w:t>
            </w:r>
          </w:p>
        </w:tc>
        <w:tc>
          <w:tcPr>
            <w:tcW w:w="5812" w:type="dxa"/>
          </w:tcPr>
          <w:p w:rsidR="00590195" w:rsidRDefault="00E669D3" w:rsidP="007D78D8">
            <w:pPr>
              <w:spacing w:line="240" w:lineRule="atLeast"/>
            </w:pPr>
            <w:r>
              <w:t>(841-53) 2-0</w:t>
            </w:r>
            <w:r w:rsidR="00957636">
              <w:t>4</w:t>
            </w:r>
            <w:r>
              <w:t>-</w:t>
            </w:r>
            <w:r w:rsidR="00957636">
              <w:t>25</w:t>
            </w:r>
            <w:r>
              <w:t>; 2-</w:t>
            </w:r>
            <w:r w:rsidR="00957636">
              <w:t>04</w:t>
            </w:r>
            <w:r>
              <w:t>-</w:t>
            </w:r>
            <w:r w:rsidR="00957636">
              <w:t>59</w:t>
            </w:r>
          </w:p>
          <w:p w:rsidR="00A76589" w:rsidRPr="00E157AF" w:rsidRDefault="00A76589" w:rsidP="00957636">
            <w:pPr>
              <w:spacing w:line="240" w:lineRule="atLeast"/>
            </w:pPr>
            <w:r>
              <w:t>факс: (841-53) 2-</w:t>
            </w:r>
            <w:r w:rsidR="00957636">
              <w:t>05</w:t>
            </w:r>
            <w:r>
              <w:t>-</w:t>
            </w:r>
            <w:r w:rsidR="00957636">
              <w:t>32, 2-05-38</w:t>
            </w:r>
          </w:p>
        </w:tc>
      </w:tr>
      <w:tr w:rsidR="00590195" w:rsidRPr="00243D2B" w:rsidTr="002F73B5">
        <w:tc>
          <w:tcPr>
            <w:tcW w:w="3510" w:type="dxa"/>
          </w:tcPr>
          <w:p w:rsidR="00590195" w:rsidRPr="00590195" w:rsidRDefault="00590195" w:rsidP="002F73B5">
            <w:pPr>
              <w:spacing w:line="240" w:lineRule="atLeast"/>
              <w:rPr>
                <w:sz w:val="16"/>
                <w:szCs w:val="16"/>
              </w:rPr>
            </w:pPr>
            <w:r w:rsidRPr="00590195">
              <w:rPr>
                <w:sz w:val="16"/>
                <w:szCs w:val="16"/>
              </w:rPr>
              <w:t>Адрес электронной почты</w:t>
            </w:r>
          </w:p>
        </w:tc>
        <w:tc>
          <w:tcPr>
            <w:tcW w:w="5812" w:type="dxa"/>
          </w:tcPr>
          <w:p w:rsidR="00590195" w:rsidRPr="00A76589" w:rsidRDefault="00A76589" w:rsidP="003F6610">
            <w:pPr>
              <w:spacing w:line="240" w:lineRule="atLeast"/>
              <w:rPr>
                <w:lang w:val="en-US"/>
              </w:rPr>
            </w:pPr>
            <w:r w:rsidRPr="00A76589">
              <w:rPr>
                <w:lang w:val="en-US"/>
              </w:rPr>
              <w:t xml:space="preserve">E-mail: </w:t>
            </w:r>
            <w:hyperlink r:id="rId7" w:history="1">
              <w:r w:rsidR="00527A79" w:rsidRPr="00616636">
                <w:rPr>
                  <w:rStyle w:val="a9"/>
                  <w:b/>
                  <w:bCs/>
                  <w:lang w:val="en-US"/>
                </w:rPr>
                <w:t>kermet@</w:t>
              </w:r>
              <w:r w:rsidR="003F6610">
                <w:rPr>
                  <w:rStyle w:val="a9"/>
                  <w:b/>
                  <w:bCs/>
                  <w:lang w:val="en-US"/>
                </w:rPr>
                <w:t>sura</w:t>
              </w:r>
              <w:r w:rsidR="00527A79" w:rsidRPr="00616636">
                <w:rPr>
                  <w:rStyle w:val="a9"/>
                  <w:b/>
                  <w:bCs/>
                  <w:lang w:val="en-US"/>
                </w:rPr>
                <w:t xml:space="preserve">.ru </w:t>
              </w:r>
            </w:hyperlink>
          </w:p>
        </w:tc>
      </w:tr>
      <w:tr w:rsidR="00527A79" w:rsidRPr="00527A79" w:rsidTr="002F73B5">
        <w:tc>
          <w:tcPr>
            <w:tcW w:w="3510" w:type="dxa"/>
          </w:tcPr>
          <w:p w:rsidR="00527A79" w:rsidRPr="00590195" w:rsidRDefault="00527A79" w:rsidP="007D78D8">
            <w:pPr>
              <w:spacing w:line="240" w:lineRule="atLeast"/>
              <w:rPr>
                <w:sz w:val="16"/>
                <w:szCs w:val="16"/>
              </w:rPr>
            </w:pPr>
            <w:r>
              <w:rPr>
                <w:sz w:val="16"/>
                <w:szCs w:val="16"/>
              </w:rPr>
              <w:t>Руководитель</w:t>
            </w:r>
          </w:p>
        </w:tc>
        <w:tc>
          <w:tcPr>
            <w:tcW w:w="5812" w:type="dxa"/>
          </w:tcPr>
          <w:p w:rsidR="00527A79" w:rsidRPr="00527A79" w:rsidRDefault="00527A79" w:rsidP="00883006">
            <w:pPr>
              <w:spacing w:line="240" w:lineRule="atLeast"/>
            </w:pPr>
            <w:r>
              <w:t xml:space="preserve">Генеральный директор </w:t>
            </w:r>
            <w:r w:rsidR="00883006">
              <w:t>Щербаков Виктор Вячеславович</w:t>
            </w:r>
          </w:p>
        </w:tc>
      </w:tr>
      <w:tr w:rsidR="00527A79" w:rsidRPr="00527A79" w:rsidTr="002F73B5">
        <w:tc>
          <w:tcPr>
            <w:tcW w:w="3510" w:type="dxa"/>
          </w:tcPr>
          <w:p w:rsidR="00527A79" w:rsidRPr="00590195" w:rsidRDefault="00527A79" w:rsidP="007D78D8">
            <w:pPr>
              <w:spacing w:line="240" w:lineRule="atLeast"/>
              <w:rPr>
                <w:sz w:val="16"/>
                <w:szCs w:val="16"/>
              </w:rPr>
            </w:pPr>
            <w:r>
              <w:rPr>
                <w:sz w:val="16"/>
                <w:szCs w:val="16"/>
              </w:rPr>
              <w:t>Главный бухгалтер</w:t>
            </w:r>
          </w:p>
        </w:tc>
        <w:tc>
          <w:tcPr>
            <w:tcW w:w="5812" w:type="dxa"/>
          </w:tcPr>
          <w:p w:rsidR="00527A79" w:rsidRPr="00527A79" w:rsidRDefault="00957636" w:rsidP="00527A79">
            <w:pPr>
              <w:spacing w:line="240" w:lineRule="atLeast"/>
            </w:pPr>
            <w:r>
              <w:t>Мартова Людмила Петровна</w:t>
            </w:r>
          </w:p>
        </w:tc>
      </w:tr>
      <w:tr w:rsidR="00527A79" w:rsidRPr="00527A79" w:rsidTr="002F73B5">
        <w:tc>
          <w:tcPr>
            <w:tcW w:w="3510" w:type="dxa"/>
          </w:tcPr>
          <w:p w:rsidR="00527A79" w:rsidRPr="00590195" w:rsidRDefault="002F73B5" w:rsidP="007D78D8">
            <w:pPr>
              <w:spacing w:line="240" w:lineRule="atLeast"/>
              <w:rPr>
                <w:sz w:val="16"/>
                <w:szCs w:val="16"/>
              </w:rPr>
            </w:pPr>
            <w:r>
              <w:rPr>
                <w:sz w:val="16"/>
                <w:szCs w:val="16"/>
              </w:rPr>
              <w:t>Банковские реквизиты</w:t>
            </w:r>
          </w:p>
        </w:tc>
        <w:tc>
          <w:tcPr>
            <w:tcW w:w="5812" w:type="dxa"/>
          </w:tcPr>
          <w:p w:rsidR="00527A79" w:rsidRDefault="002F73B5" w:rsidP="00527A79">
            <w:pPr>
              <w:spacing w:line="240" w:lineRule="atLeast"/>
            </w:pPr>
            <w:r>
              <w:t>р/счет 40702810348230110006</w:t>
            </w:r>
          </w:p>
          <w:p w:rsidR="002F73B5" w:rsidRDefault="002F73B5" w:rsidP="002F73B5">
            <w:pPr>
              <w:spacing w:line="240" w:lineRule="atLeast"/>
              <w:rPr>
                <w:sz w:val="20"/>
              </w:rPr>
            </w:pPr>
            <w:r w:rsidRPr="002F73B5">
              <w:rPr>
                <w:sz w:val="20"/>
              </w:rPr>
              <w:t>в Пензенском отделении №8624 ПАО СБЕРБАНК г. Пенза</w:t>
            </w:r>
          </w:p>
          <w:p w:rsidR="002F73B5" w:rsidRDefault="002F73B5" w:rsidP="002F73B5">
            <w:pPr>
              <w:spacing w:line="240" w:lineRule="atLeast"/>
              <w:rPr>
                <w:szCs w:val="24"/>
              </w:rPr>
            </w:pPr>
            <w:r>
              <w:rPr>
                <w:szCs w:val="24"/>
              </w:rPr>
              <w:t>БИК 045655635</w:t>
            </w:r>
          </w:p>
          <w:p w:rsidR="002F73B5" w:rsidRPr="002F73B5" w:rsidRDefault="002F73B5" w:rsidP="002F73B5">
            <w:pPr>
              <w:spacing w:line="240" w:lineRule="atLeast"/>
              <w:rPr>
                <w:szCs w:val="24"/>
              </w:rPr>
            </w:pPr>
            <w:r>
              <w:rPr>
                <w:szCs w:val="24"/>
              </w:rPr>
              <w:t>к/счет 30101810000000000635</w:t>
            </w:r>
          </w:p>
        </w:tc>
      </w:tr>
    </w:tbl>
    <w:p w:rsidR="00D12DA3" w:rsidRDefault="00D12DA3" w:rsidP="00590195">
      <w:pPr>
        <w:spacing w:line="240" w:lineRule="atLeast"/>
        <w:jc w:val="center"/>
        <w:rPr>
          <w:b/>
        </w:rPr>
      </w:pPr>
    </w:p>
    <w:p w:rsidR="00964DF1" w:rsidRDefault="00964DF1" w:rsidP="00590195">
      <w:pPr>
        <w:spacing w:line="240" w:lineRule="atLeast"/>
        <w:jc w:val="center"/>
        <w:rPr>
          <w:b/>
        </w:rPr>
      </w:pPr>
    </w:p>
    <w:p w:rsidR="00964DF1" w:rsidRDefault="00964DF1" w:rsidP="00590195">
      <w:pPr>
        <w:spacing w:line="240" w:lineRule="atLeast"/>
        <w:jc w:val="center"/>
        <w:rPr>
          <w:b/>
        </w:rPr>
      </w:pPr>
    </w:p>
    <w:p w:rsidR="00964DF1" w:rsidRDefault="00964DF1" w:rsidP="00590195">
      <w:pPr>
        <w:spacing w:line="240" w:lineRule="atLeast"/>
        <w:jc w:val="center"/>
        <w:rPr>
          <w:b/>
        </w:rPr>
      </w:pPr>
    </w:p>
    <w:p w:rsidR="00964DF1" w:rsidRDefault="00964DF1" w:rsidP="00590195">
      <w:pPr>
        <w:spacing w:line="240" w:lineRule="atLeast"/>
        <w:jc w:val="center"/>
        <w:rPr>
          <w:b/>
        </w:rPr>
      </w:pPr>
    </w:p>
    <w:p w:rsidR="00964DF1" w:rsidRDefault="00964DF1" w:rsidP="00590195">
      <w:pPr>
        <w:spacing w:line="240" w:lineRule="atLeast"/>
        <w:jc w:val="center"/>
        <w:rPr>
          <w:b/>
        </w:rPr>
      </w:pPr>
    </w:p>
    <w:p w:rsidR="00964DF1" w:rsidRDefault="00964DF1" w:rsidP="00590195">
      <w:pPr>
        <w:spacing w:line="240" w:lineRule="atLeast"/>
        <w:jc w:val="center"/>
        <w:rPr>
          <w:b/>
        </w:rPr>
      </w:pPr>
    </w:p>
    <w:p w:rsidR="00964DF1" w:rsidRDefault="00964DF1" w:rsidP="00590195">
      <w:pPr>
        <w:spacing w:line="240" w:lineRule="atLeast"/>
        <w:jc w:val="center"/>
        <w:rPr>
          <w:b/>
        </w:rPr>
      </w:pPr>
    </w:p>
    <w:p w:rsidR="00964DF1" w:rsidRDefault="00964DF1" w:rsidP="00590195">
      <w:pPr>
        <w:spacing w:line="240" w:lineRule="atLeast"/>
        <w:jc w:val="center"/>
        <w:rPr>
          <w:b/>
        </w:rPr>
      </w:pPr>
    </w:p>
    <w:p w:rsidR="00964DF1" w:rsidRDefault="00964DF1" w:rsidP="00590195">
      <w:pPr>
        <w:spacing w:line="240" w:lineRule="atLeast"/>
        <w:jc w:val="center"/>
        <w:rPr>
          <w:b/>
        </w:rPr>
      </w:pPr>
    </w:p>
    <w:p w:rsidR="00964DF1" w:rsidRDefault="00964DF1" w:rsidP="00590195">
      <w:pPr>
        <w:spacing w:line="240" w:lineRule="atLeast"/>
        <w:jc w:val="center"/>
        <w:rPr>
          <w:b/>
        </w:rPr>
      </w:pPr>
    </w:p>
    <w:p w:rsidR="00964DF1" w:rsidRDefault="00964DF1" w:rsidP="00590195">
      <w:pPr>
        <w:spacing w:line="240" w:lineRule="atLeast"/>
        <w:jc w:val="center"/>
        <w:rPr>
          <w:b/>
        </w:rPr>
      </w:pPr>
    </w:p>
    <w:p w:rsidR="00964DF1" w:rsidRDefault="00964DF1" w:rsidP="00590195">
      <w:pPr>
        <w:spacing w:line="240" w:lineRule="atLeast"/>
        <w:jc w:val="center"/>
        <w:rPr>
          <w:b/>
        </w:rPr>
      </w:pPr>
    </w:p>
    <w:p w:rsidR="00964DF1" w:rsidRDefault="00964DF1" w:rsidP="00590195">
      <w:pPr>
        <w:spacing w:line="240" w:lineRule="atLeast"/>
        <w:jc w:val="center"/>
        <w:rPr>
          <w:b/>
        </w:rPr>
      </w:pPr>
    </w:p>
    <w:p w:rsidR="00964DF1" w:rsidRDefault="00964DF1" w:rsidP="00590195">
      <w:pPr>
        <w:spacing w:line="240" w:lineRule="atLeast"/>
        <w:jc w:val="center"/>
        <w:rPr>
          <w:b/>
        </w:rPr>
      </w:pPr>
    </w:p>
    <w:p w:rsidR="00964DF1" w:rsidRDefault="00964DF1" w:rsidP="00590195">
      <w:pPr>
        <w:spacing w:line="240" w:lineRule="atLeast"/>
        <w:jc w:val="center"/>
        <w:rPr>
          <w:b/>
        </w:rPr>
      </w:pPr>
    </w:p>
    <w:p w:rsidR="00964DF1" w:rsidRDefault="00964DF1" w:rsidP="00590195">
      <w:pPr>
        <w:spacing w:line="240" w:lineRule="atLeast"/>
        <w:jc w:val="center"/>
        <w:rPr>
          <w:b/>
        </w:rPr>
      </w:pPr>
    </w:p>
    <w:p w:rsidR="00964DF1" w:rsidRDefault="00964DF1" w:rsidP="00590195">
      <w:pPr>
        <w:spacing w:line="240" w:lineRule="atLeast"/>
        <w:jc w:val="center"/>
        <w:rPr>
          <w:b/>
        </w:rPr>
      </w:pPr>
    </w:p>
    <w:p w:rsidR="00964DF1" w:rsidRDefault="00964DF1" w:rsidP="00590195">
      <w:pPr>
        <w:spacing w:line="240" w:lineRule="atLeast"/>
        <w:jc w:val="center"/>
        <w:rPr>
          <w:b/>
        </w:rPr>
      </w:pPr>
    </w:p>
    <w:p w:rsidR="00964DF1" w:rsidRDefault="00964DF1" w:rsidP="00590195">
      <w:pPr>
        <w:spacing w:line="240" w:lineRule="atLeast"/>
        <w:jc w:val="center"/>
        <w:rPr>
          <w:b/>
        </w:rPr>
      </w:pPr>
    </w:p>
    <w:p w:rsidR="00964DF1" w:rsidRPr="00A76589" w:rsidRDefault="00964DF1" w:rsidP="00590195">
      <w:pPr>
        <w:spacing w:line="240" w:lineRule="atLeast"/>
        <w:jc w:val="center"/>
        <w:rPr>
          <w:b/>
        </w:rPr>
      </w:pPr>
    </w:p>
    <w:p w:rsidR="00E7345E" w:rsidRPr="00E7345E" w:rsidRDefault="00C427BB" w:rsidP="00E7345E">
      <w:pPr>
        <w:spacing w:line="240" w:lineRule="atLeast"/>
        <w:jc w:val="left"/>
        <w:rPr>
          <w:b/>
          <w:szCs w:val="24"/>
        </w:rPr>
      </w:pPr>
      <w:r>
        <w:rPr>
          <w:b/>
          <w:szCs w:val="24"/>
        </w:rPr>
        <w:t>А</w:t>
      </w:r>
      <w:r w:rsidR="00E7345E" w:rsidRPr="00E7345E">
        <w:rPr>
          <w:b/>
          <w:szCs w:val="24"/>
        </w:rPr>
        <w:t>кционерное общество «КЕРМЕТ»</w:t>
      </w:r>
    </w:p>
    <w:p w:rsidR="00D12DA3" w:rsidRPr="00E7345E" w:rsidRDefault="00E7345E" w:rsidP="00E7345E">
      <w:pPr>
        <w:spacing w:line="240" w:lineRule="atLeast"/>
        <w:jc w:val="left"/>
        <w:rPr>
          <w:b/>
          <w:szCs w:val="24"/>
        </w:rPr>
      </w:pPr>
      <w:r w:rsidRPr="00E7345E">
        <w:rPr>
          <w:b/>
          <w:szCs w:val="24"/>
        </w:rPr>
        <w:t>АО "КЕРМЕТ"</w:t>
      </w:r>
    </w:p>
    <w:p w:rsidR="00BA54FA" w:rsidRPr="00E7345E" w:rsidRDefault="00E7345E" w:rsidP="00E7345E">
      <w:pPr>
        <w:spacing w:line="240" w:lineRule="atLeast"/>
        <w:jc w:val="left"/>
        <w:rPr>
          <w:szCs w:val="24"/>
        </w:rPr>
      </w:pPr>
      <w:r w:rsidRPr="00E7345E">
        <w:rPr>
          <w:szCs w:val="24"/>
        </w:rPr>
        <w:t>Юр. адрес: Пензенская область, г. БЕЛИНСКИЙ, ул. 12 ДЕКАБРЯ, д. 70</w:t>
      </w:r>
    </w:p>
    <w:p w:rsidR="007F4C2D" w:rsidRDefault="00E7345E" w:rsidP="00E7345E">
      <w:pPr>
        <w:spacing w:line="240" w:lineRule="atLeast"/>
        <w:jc w:val="left"/>
        <w:rPr>
          <w:szCs w:val="24"/>
        </w:rPr>
      </w:pPr>
      <w:r w:rsidRPr="00E7345E">
        <w:rPr>
          <w:szCs w:val="24"/>
        </w:rPr>
        <w:t xml:space="preserve">ИНН 5810000294 </w:t>
      </w:r>
      <w:r w:rsidR="007F4C2D">
        <w:rPr>
          <w:szCs w:val="24"/>
        </w:rPr>
        <w:t xml:space="preserve">    </w:t>
      </w:r>
      <w:r w:rsidRPr="00E7345E">
        <w:rPr>
          <w:szCs w:val="24"/>
        </w:rPr>
        <w:t>КПП 581001001</w:t>
      </w:r>
      <w:r w:rsidR="007F4C2D">
        <w:rPr>
          <w:szCs w:val="24"/>
        </w:rPr>
        <w:t xml:space="preserve">    </w:t>
      </w:r>
      <w:r w:rsidRPr="00E7345E">
        <w:rPr>
          <w:szCs w:val="24"/>
        </w:rPr>
        <w:t>ОГРН 1025801070349</w:t>
      </w:r>
    </w:p>
    <w:p w:rsidR="00E7345E" w:rsidRPr="00E7345E" w:rsidRDefault="00E7345E" w:rsidP="00E7345E">
      <w:pPr>
        <w:spacing w:line="240" w:lineRule="atLeast"/>
        <w:jc w:val="left"/>
        <w:rPr>
          <w:szCs w:val="24"/>
        </w:rPr>
      </w:pPr>
      <w:r w:rsidRPr="00E7345E">
        <w:rPr>
          <w:szCs w:val="24"/>
        </w:rPr>
        <w:t xml:space="preserve">ОКПО – </w:t>
      </w:r>
      <w:r w:rsidR="00505239">
        <w:rPr>
          <w:szCs w:val="24"/>
        </w:rPr>
        <w:t>0</w:t>
      </w:r>
      <w:r w:rsidRPr="00E7345E">
        <w:rPr>
          <w:szCs w:val="24"/>
        </w:rPr>
        <w:t xml:space="preserve">7584642, ОКАТО – 56212501000, ОКТМО – 56612101001, ОКОГУ – 4210008, ОКФС – 16, ОКОПФ – </w:t>
      </w:r>
      <w:r w:rsidR="00CA36C7">
        <w:rPr>
          <w:szCs w:val="24"/>
        </w:rPr>
        <w:t>12267</w:t>
      </w:r>
      <w:r w:rsidRPr="00E7345E">
        <w:rPr>
          <w:szCs w:val="24"/>
        </w:rPr>
        <w:t xml:space="preserve"> </w:t>
      </w:r>
    </w:p>
    <w:p w:rsidR="0021594D" w:rsidRDefault="00255DA9" w:rsidP="00E7345E">
      <w:pPr>
        <w:spacing w:line="240" w:lineRule="atLeast"/>
        <w:jc w:val="left"/>
        <w:rPr>
          <w:szCs w:val="24"/>
        </w:rPr>
      </w:pPr>
      <w:r>
        <w:rPr>
          <w:szCs w:val="24"/>
        </w:rPr>
        <w:t xml:space="preserve">Основной </w:t>
      </w:r>
      <w:r w:rsidR="00E7345E" w:rsidRPr="00E7345E">
        <w:rPr>
          <w:szCs w:val="24"/>
        </w:rPr>
        <w:t>ОКВЭД</w:t>
      </w:r>
      <w:r w:rsidR="0021594D">
        <w:rPr>
          <w:szCs w:val="24"/>
        </w:rPr>
        <w:t xml:space="preserve"> </w:t>
      </w:r>
    </w:p>
    <w:p w:rsidR="0021594D" w:rsidRPr="0021594D" w:rsidRDefault="0021594D" w:rsidP="0021594D">
      <w:pPr>
        <w:autoSpaceDE w:val="0"/>
        <w:autoSpaceDN w:val="0"/>
        <w:adjustRightInd w:val="0"/>
        <w:jc w:val="left"/>
        <w:rPr>
          <w:b/>
          <w:sz w:val="20"/>
        </w:rPr>
      </w:pPr>
      <w:r w:rsidRPr="0021594D">
        <w:rPr>
          <w:rFonts w:ascii="TimesNewRomanPSMT" w:hAnsi="TimesNewRomanPSMT" w:cs="TimesNewRomanPSMT"/>
          <w:b/>
          <w:sz w:val="20"/>
        </w:rPr>
        <w:t>26.11 ПРОИЗВОДСТВО ЭЛЕМЕНТОВ ЭЛЕКТРОННОЙ АППАРАТУРЫ</w:t>
      </w:r>
    </w:p>
    <w:p w:rsidR="00E7345E" w:rsidRPr="0021594D" w:rsidRDefault="0021594D" w:rsidP="00E7345E">
      <w:pPr>
        <w:spacing w:line="240" w:lineRule="atLeast"/>
        <w:jc w:val="left"/>
        <w:rPr>
          <w:sz w:val="20"/>
        </w:rPr>
      </w:pPr>
      <w:r w:rsidRPr="0021594D">
        <w:rPr>
          <w:sz w:val="20"/>
        </w:rPr>
        <w:t xml:space="preserve">(был </w:t>
      </w:r>
      <w:r w:rsidR="00255DA9" w:rsidRPr="0021594D">
        <w:rPr>
          <w:sz w:val="20"/>
        </w:rPr>
        <w:t xml:space="preserve">32.10 </w:t>
      </w:r>
      <w:r w:rsidR="00E7345E" w:rsidRPr="0021594D">
        <w:rPr>
          <w:sz w:val="20"/>
        </w:rPr>
        <w:t>ПРОИЗВОДСТВО ЭЛЕКТРО- И РАДИОЭЛЕМЕНТОВ, ЭЛЕКТРОВАКУУМНЫХ ПРИБОРОВ</w:t>
      </w:r>
      <w:r w:rsidRPr="0021594D">
        <w:rPr>
          <w:sz w:val="20"/>
        </w:rPr>
        <w:t>)</w:t>
      </w:r>
      <w:r w:rsidR="00255DA9" w:rsidRPr="0021594D">
        <w:rPr>
          <w:sz w:val="20"/>
        </w:rPr>
        <w:t xml:space="preserve"> </w:t>
      </w:r>
      <w:r w:rsidR="00E7345E" w:rsidRPr="0021594D">
        <w:rPr>
          <w:sz w:val="20"/>
        </w:rPr>
        <w:t xml:space="preserve"> </w:t>
      </w:r>
    </w:p>
    <w:p w:rsidR="0021594D" w:rsidRPr="0021594D" w:rsidRDefault="0021594D" w:rsidP="0021594D">
      <w:pPr>
        <w:autoSpaceDE w:val="0"/>
        <w:autoSpaceDN w:val="0"/>
        <w:adjustRightInd w:val="0"/>
        <w:jc w:val="left"/>
        <w:rPr>
          <w:rFonts w:ascii="TimesNewRomanPSMT" w:hAnsi="TimesNewRomanPSMT" w:cs="TimesNewRomanPSMT"/>
          <w:b/>
          <w:sz w:val="20"/>
        </w:rPr>
      </w:pPr>
      <w:r w:rsidRPr="0021594D">
        <w:rPr>
          <w:rFonts w:ascii="TimesNewRomanPSMT" w:hAnsi="TimesNewRomanPSMT" w:cs="TimesNewRomanPSMT"/>
          <w:b/>
          <w:sz w:val="20"/>
        </w:rPr>
        <w:t xml:space="preserve">46.77 ТОРГОВЛЯ ОПТОВАЯ ОТХОДАМИ И ЛОМОМ </w:t>
      </w:r>
    </w:p>
    <w:p w:rsidR="00E7345E" w:rsidRPr="0021594D" w:rsidRDefault="0021594D" w:rsidP="0021594D">
      <w:pPr>
        <w:autoSpaceDE w:val="0"/>
        <w:autoSpaceDN w:val="0"/>
        <w:adjustRightInd w:val="0"/>
        <w:jc w:val="left"/>
        <w:rPr>
          <w:rFonts w:ascii="TimesNewRomanPSMT" w:hAnsi="TimesNewRomanPSMT" w:cs="TimesNewRomanPSMT"/>
          <w:sz w:val="20"/>
        </w:rPr>
      </w:pPr>
      <w:r w:rsidRPr="0021594D">
        <w:rPr>
          <w:rFonts w:ascii="TimesNewRomanPSMT" w:hAnsi="TimesNewRomanPSMT" w:cs="TimesNewRomanPSMT"/>
          <w:sz w:val="20"/>
        </w:rPr>
        <w:t xml:space="preserve">(был </w:t>
      </w:r>
      <w:r w:rsidR="00E7345E" w:rsidRPr="0021594D">
        <w:rPr>
          <w:rFonts w:ascii="TimesNewRomanPSMT" w:hAnsi="TimesNewRomanPSMT" w:cs="TimesNewRomanPSMT"/>
          <w:sz w:val="20"/>
        </w:rPr>
        <w:t>51.57 ОПТОВАЯ ТОРГОВЛЯ ОТХОДАМИ</w:t>
      </w:r>
      <w:r w:rsidR="00255DA9" w:rsidRPr="0021594D">
        <w:rPr>
          <w:rFonts w:ascii="TimesNewRomanPSMT" w:hAnsi="TimesNewRomanPSMT" w:cs="TimesNewRomanPSMT"/>
          <w:sz w:val="20"/>
        </w:rPr>
        <w:t xml:space="preserve"> </w:t>
      </w:r>
      <w:r w:rsidR="00E7345E" w:rsidRPr="0021594D">
        <w:rPr>
          <w:rFonts w:ascii="TimesNewRomanPSMT" w:hAnsi="TimesNewRomanPSMT" w:cs="TimesNewRomanPSMT"/>
          <w:sz w:val="20"/>
        </w:rPr>
        <w:t>И ЛОМОМ</w:t>
      </w:r>
      <w:r w:rsidRPr="0021594D">
        <w:rPr>
          <w:rFonts w:ascii="TimesNewRomanPSMT" w:hAnsi="TimesNewRomanPSMT" w:cs="TimesNewRomanPSMT"/>
          <w:sz w:val="20"/>
        </w:rPr>
        <w:t>)</w:t>
      </w:r>
    </w:p>
    <w:p w:rsidR="00E7345E" w:rsidRPr="0021594D" w:rsidRDefault="0021594D" w:rsidP="0021594D">
      <w:pPr>
        <w:autoSpaceDE w:val="0"/>
        <w:autoSpaceDN w:val="0"/>
        <w:adjustRightInd w:val="0"/>
        <w:jc w:val="left"/>
        <w:rPr>
          <w:rFonts w:ascii="TimesNewRomanPSMT" w:hAnsi="TimesNewRomanPSMT" w:cs="TimesNewRomanPSMT"/>
          <w:sz w:val="20"/>
        </w:rPr>
      </w:pPr>
      <w:r w:rsidRPr="0021594D">
        <w:rPr>
          <w:rFonts w:ascii="TimesNewRomanPSMT" w:hAnsi="TimesNewRomanPSMT" w:cs="TimesNewRomanPSMT"/>
          <w:b/>
          <w:sz w:val="20"/>
        </w:rPr>
        <w:t>46.90 ТОРГОВЛЯ ОПТОВАЯ НЕСПЕЦИАЛИЗИРОВАННАЯ</w:t>
      </w:r>
      <w:r w:rsidRPr="0021594D">
        <w:rPr>
          <w:rFonts w:ascii="TimesNewRomanPSMT" w:hAnsi="TimesNewRomanPSMT" w:cs="TimesNewRomanPSMT"/>
          <w:sz w:val="20"/>
        </w:rPr>
        <w:t xml:space="preserve"> (был </w:t>
      </w:r>
      <w:r w:rsidR="00E7345E" w:rsidRPr="0021594D">
        <w:rPr>
          <w:rFonts w:ascii="TimesNewRomanPSMT" w:hAnsi="TimesNewRomanPSMT" w:cs="TimesNewRomanPSMT"/>
          <w:sz w:val="20"/>
        </w:rPr>
        <w:t>51.70 ПРОЧАЯ ОПТОВАЯ ТОРГОВЛЯ</w:t>
      </w:r>
      <w:r w:rsidRPr="0021594D">
        <w:rPr>
          <w:rFonts w:ascii="TimesNewRomanPSMT" w:hAnsi="TimesNewRomanPSMT" w:cs="TimesNewRomanPSMT"/>
          <w:sz w:val="20"/>
        </w:rPr>
        <w:t>)</w:t>
      </w:r>
    </w:p>
    <w:p w:rsidR="00E7345E" w:rsidRPr="0021594D" w:rsidRDefault="0021594D" w:rsidP="0021594D">
      <w:pPr>
        <w:autoSpaceDE w:val="0"/>
        <w:autoSpaceDN w:val="0"/>
        <w:adjustRightInd w:val="0"/>
        <w:jc w:val="left"/>
        <w:rPr>
          <w:rFonts w:ascii="TimesNewRomanPSMT" w:hAnsi="TimesNewRomanPSMT" w:cs="TimesNewRomanPSMT"/>
          <w:sz w:val="20"/>
        </w:rPr>
      </w:pPr>
      <w:r w:rsidRPr="0021594D">
        <w:rPr>
          <w:rFonts w:ascii="TimesNewRomanPSMT" w:hAnsi="TimesNewRomanPSMT" w:cs="TimesNewRomanPSMT"/>
          <w:b/>
          <w:sz w:val="20"/>
        </w:rPr>
        <w:t>68.20.2 АРЕНДА И УПРАВЛЕНИЕ СОБСТВЕННЫМ ИЛИ АРЕНДОВАННЫМ НЕЖИЛЫМ НЕДВИЖИМЫМ ИМУЩЕСТВОМ</w:t>
      </w:r>
      <w:r w:rsidRPr="0021594D">
        <w:rPr>
          <w:rFonts w:ascii="TimesNewRomanPSMT" w:hAnsi="TimesNewRomanPSMT" w:cs="TimesNewRomanPSMT"/>
          <w:sz w:val="20"/>
        </w:rPr>
        <w:t xml:space="preserve"> (был </w:t>
      </w:r>
      <w:r w:rsidR="00E7345E" w:rsidRPr="0021594D">
        <w:rPr>
          <w:rFonts w:ascii="TimesNewRomanPSMT" w:hAnsi="TimesNewRomanPSMT" w:cs="TimesNewRomanPSMT"/>
          <w:sz w:val="20"/>
        </w:rPr>
        <w:t>70.20.2 СДАЧА ВНАЕМ СОБСТВЕННОГО</w:t>
      </w:r>
      <w:r w:rsidR="00255DA9" w:rsidRPr="0021594D">
        <w:rPr>
          <w:rFonts w:ascii="TimesNewRomanPSMT" w:hAnsi="TimesNewRomanPSMT" w:cs="TimesNewRomanPSMT"/>
          <w:sz w:val="20"/>
        </w:rPr>
        <w:t xml:space="preserve"> </w:t>
      </w:r>
      <w:r w:rsidR="00E7345E" w:rsidRPr="0021594D">
        <w:rPr>
          <w:rFonts w:ascii="TimesNewRomanPSMT" w:hAnsi="TimesNewRomanPSMT" w:cs="TimesNewRomanPSMT"/>
          <w:sz w:val="20"/>
        </w:rPr>
        <w:t>НЕЖИЛОГО НЕДВИЖИМОГО</w:t>
      </w:r>
      <w:r w:rsidR="00255DA9" w:rsidRPr="0021594D">
        <w:rPr>
          <w:rFonts w:ascii="TimesNewRomanPSMT" w:hAnsi="TimesNewRomanPSMT" w:cs="TimesNewRomanPSMT"/>
          <w:sz w:val="20"/>
        </w:rPr>
        <w:t xml:space="preserve"> </w:t>
      </w:r>
      <w:r w:rsidR="00E7345E" w:rsidRPr="0021594D">
        <w:rPr>
          <w:rFonts w:ascii="TimesNewRomanPSMT" w:hAnsi="TimesNewRomanPSMT" w:cs="TimesNewRomanPSMT"/>
          <w:sz w:val="20"/>
        </w:rPr>
        <w:t>ИМУЩЕСТВА</w:t>
      </w:r>
      <w:r w:rsidRPr="0021594D">
        <w:rPr>
          <w:rFonts w:ascii="TimesNewRomanPSMT" w:hAnsi="TimesNewRomanPSMT" w:cs="TimesNewRomanPSMT"/>
          <w:sz w:val="20"/>
        </w:rPr>
        <w:t>)</w:t>
      </w:r>
    </w:p>
    <w:p w:rsidR="00E7345E" w:rsidRPr="0021594D" w:rsidRDefault="0021594D" w:rsidP="0021594D">
      <w:pPr>
        <w:autoSpaceDE w:val="0"/>
        <w:autoSpaceDN w:val="0"/>
        <w:adjustRightInd w:val="0"/>
        <w:jc w:val="left"/>
        <w:rPr>
          <w:rFonts w:ascii="TimesNewRomanPSMT" w:hAnsi="TimesNewRomanPSMT" w:cs="TimesNewRomanPSMT"/>
          <w:sz w:val="20"/>
        </w:rPr>
      </w:pPr>
      <w:r w:rsidRPr="0021594D">
        <w:rPr>
          <w:rFonts w:ascii="TimesNewRomanPSMT" w:hAnsi="TimesNewRomanPSMT" w:cs="TimesNewRomanPSMT"/>
          <w:b/>
          <w:sz w:val="20"/>
        </w:rPr>
        <w:t xml:space="preserve">52.29 ДЕЯТЕЛЬНОСТЬ ВСПОМОГАТЕЛЬНАЯ ПРОЧАЯ, СВЯЗАННАЯ С ПЕРЕВОЗКАМИ </w:t>
      </w:r>
      <w:r w:rsidRPr="0021594D">
        <w:rPr>
          <w:rFonts w:ascii="TimesNewRomanPSMT" w:hAnsi="TimesNewRomanPSMT" w:cs="TimesNewRomanPSMT"/>
          <w:sz w:val="20"/>
        </w:rPr>
        <w:t xml:space="preserve">(был </w:t>
      </w:r>
      <w:r w:rsidR="00E7345E" w:rsidRPr="0021594D">
        <w:rPr>
          <w:rFonts w:ascii="TimesNewRomanPSMT" w:hAnsi="TimesNewRomanPSMT" w:cs="TimesNewRomanPSMT"/>
          <w:sz w:val="20"/>
        </w:rPr>
        <w:t>63.40 ОРГАНИЗАЦИЯ ПЕРЕВОЗОК</w:t>
      </w:r>
      <w:r w:rsidR="00255DA9" w:rsidRPr="0021594D">
        <w:rPr>
          <w:rFonts w:ascii="TimesNewRomanPSMT" w:hAnsi="TimesNewRomanPSMT" w:cs="TimesNewRomanPSMT"/>
          <w:sz w:val="20"/>
        </w:rPr>
        <w:t xml:space="preserve"> </w:t>
      </w:r>
      <w:r w:rsidR="00E7345E" w:rsidRPr="0021594D">
        <w:rPr>
          <w:rFonts w:ascii="TimesNewRomanPSMT" w:hAnsi="TimesNewRomanPSMT" w:cs="TimesNewRomanPSMT"/>
          <w:sz w:val="20"/>
        </w:rPr>
        <w:t>ГРУЗОВ</w:t>
      </w:r>
      <w:r w:rsidRPr="0021594D">
        <w:rPr>
          <w:rFonts w:ascii="TimesNewRomanPSMT" w:hAnsi="TimesNewRomanPSMT" w:cs="TimesNewRomanPSMT"/>
          <w:sz w:val="20"/>
        </w:rPr>
        <w:t>)</w:t>
      </w:r>
    </w:p>
    <w:p w:rsidR="00E7345E" w:rsidRPr="0021594D" w:rsidRDefault="0021594D" w:rsidP="0021594D">
      <w:pPr>
        <w:autoSpaceDE w:val="0"/>
        <w:autoSpaceDN w:val="0"/>
        <w:adjustRightInd w:val="0"/>
        <w:jc w:val="left"/>
        <w:rPr>
          <w:b/>
          <w:sz w:val="20"/>
        </w:rPr>
      </w:pPr>
      <w:r w:rsidRPr="0021594D">
        <w:rPr>
          <w:rFonts w:ascii="TimesNewRomanPSMT" w:hAnsi="TimesNewRomanPSMT" w:cs="TimesNewRomanPSMT"/>
          <w:b/>
          <w:sz w:val="20"/>
        </w:rPr>
        <w:t>47.9 ТОРГОВЛЯ РОЗНИЧНАЯ ВНЕ МАГАЗИНОВ, ПАЛАТОК, РЫНКОВ</w:t>
      </w:r>
      <w:r w:rsidRPr="0021594D">
        <w:rPr>
          <w:rFonts w:ascii="TimesNewRomanPSMT" w:hAnsi="TimesNewRomanPSMT" w:cs="TimesNewRomanPSMT"/>
          <w:sz w:val="20"/>
        </w:rPr>
        <w:t xml:space="preserve"> (был </w:t>
      </w:r>
      <w:r w:rsidR="00E7345E" w:rsidRPr="0021594D">
        <w:rPr>
          <w:rFonts w:ascii="TimesNewRomanPSMT" w:hAnsi="TimesNewRomanPSMT" w:cs="TimesNewRomanPSMT"/>
          <w:sz w:val="20"/>
        </w:rPr>
        <w:t>52.6 РОЗНИЧНАЯ ТОРГОВЛЯ ВНЕ</w:t>
      </w:r>
      <w:r w:rsidR="00255DA9" w:rsidRPr="0021594D">
        <w:rPr>
          <w:rFonts w:ascii="TimesNewRomanPSMT" w:hAnsi="TimesNewRomanPSMT" w:cs="TimesNewRomanPSMT"/>
          <w:sz w:val="20"/>
        </w:rPr>
        <w:t xml:space="preserve"> </w:t>
      </w:r>
      <w:r w:rsidR="00E7345E" w:rsidRPr="0021594D">
        <w:rPr>
          <w:rFonts w:ascii="TimesNewRomanPSMT" w:hAnsi="TimesNewRomanPSMT" w:cs="TimesNewRomanPSMT"/>
          <w:sz w:val="20"/>
        </w:rPr>
        <w:t>МАГАЗИНОВ</w:t>
      </w:r>
      <w:r w:rsidRPr="0021594D">
        <w:rPr>
          <w:rFonts w:ascii="TimesNewRomanPSMT" w:hAnsi="TimesNewRomanPSMT" w:cs="TimesNewRomanPSMT"/>
          <w:sz w:val="20"/>
        </w:rPr>
        <w:t>)</w:t>
      </w:r>
    </w:p>
    <w:p w:rsidR="00F05A6A" w:rsidRPr="00F05A6A" w:rsidRDefault="00E7345E" w:rsidP="00F05A6A">
      <w:pPr>
        <w:spacing w:line="240" w:lineRule="atLeast"/>
        <w:rPr>
          <w:lang w:val="en-US"/>
        </w:rPr>
      </w:pPr>
      <w:r w:rsidRPr="00E7345E">
        <w:rPr>
          <w:b/>
          <w:szCs w:val="24"/>
        </w:rPr>
        <w:t>Т</w:t>
      </w:r>
      <w:r w:rsidRPr="0021594D">
        <w:rPr>
          <w:b/>
          <w:szCs w:val="24"/>
          <w:lang w:val="en-US"/>
        </w:rPr>
        <w:t xml:space="preserve">. </w:t>
      </w:r>
      <w:r w:rsidR="00F05A6A" w:rsidRPr="00F05A6A">
        <w:rPr>
          <w:lang w:val="en-US"/>
        </w:rPr>
        <w:t>(841-53) 2-04-25; 2-04-59</w:t>
      </w:r>
    </w:p>
    <w:p w:rsidR="00D12DA3" w:rsidRPr="00E7345E" w:rsidRDefault="00F05A6A" w:rsidP="00F05A6A">
      <w:pPr>
        <w:spacing w:line="240" w:lineRule="atLeast"/>
        <w:jc w:val="left"/>
        <w:rPr>
          <w:b/>
          <w:szCs w:val="24"/>
          <w:lang w:val="en-US"/>
        </w:rPr>
      </w:pPr>
      <w:r>
        <w:t>факс</w:t>
      </w:r>
      <w:r w:rsidRPr="00F05A6A">
        <w:rPr>
          <w:lang w:val="en-US"/>
        </w:rPr>
        <w:t xml:space="preserve">: (841-53) 2-05-32, 2-05-38 </w:t>
      </w:r>
      <w:r w:rsidR="00E7345E" w:rsidRPr="00E7345E">
        <w:rPr>
          <w:szCs w:val="24"/>
          <w:lang w:val="en-US"/>
        </w:rPr>
        <w:t xml:space="preserve">E-mail: </w:t>
      </w:r>
      <w:hyperlink r:id="rId8" w:history="1">
        <w:r w:rsidR="00E7345E" w:rsidRPr="00E7345E">
          <w:rPr>
            <w:rStyle w:val="a9"/>
            <w:b/>
            <w:bCs/>
            <w:szCs w:val="24"/>
            <w:lang w:val="en-US"/>
          </w:rPr>
          <w:t xml:space="preserve">kermet@sura.ru </w:t>
        </w:r>
      </w:hyperlink>
    </w:p>
    <w:p w:rsidR="00D12DA3" w:rsidRPr="00E7345E" w:rsidRDefault="00E7345E" w:rsidP="00E7345E">
      <w:pPr>
        <w:spacing w:line="240" w:lineRule="atLeast"/>
        <w:jc w:val="left"/>
        <w:rPr>
          <w:b/>
          <w:szCs w:val="24"/>
        </w:rPr>
      </w:pPr>
      <w:r w:rsidRPr="00E7345E">
        <w:rPr>
          <w:szCs w:val="24"/>
        </w:rPr>
        <w:t xml:space="preserve">Генеральный директор </w:t>
      </w:r>
      <w:r w:rsidR="00883006">
        <w:rPr>
          <w:szCs w:val="24"/>
        </w:rPr>
        <w:t>Щербаков Виктор Вячеславович</w:t>
      </w:r>
      <w:bookmarkStart w:id="0" w:name="_GoBack"/>
      <w:bookmarkEnd w:id="0"/>
    </w:p>
    <w:p w:rsidR="00D12DA3" w:rsidRPr="00E7345E" w:rsidRDefault="00E7345E" w:rsidP="00E7345E">
      <w:pPr>
        <w:spacing w:line="240" w:lineRule="atLeast"/>
        <w:jc w:val="left"/>
        <w:rPr>
          <w:b/>
          <w:szCs w:val="24"/>
        </w:rPr>
      </w:pPr>
      <w:r w:rsidRPr="00E7345E">
        <w:rPr>
          <w:szCs w:val="24"/>
        </w:rPr>
        <w:t xml:space="preserve">Главный бухгалтер </w:t>
      </w:r>
      <w:r w:rsidR="00F05A6A">
        <w:rPr>
          <w:szCs w:val="24"/>
        </w:rPr>
        <w:t>Мартова Людмила Петровна</w:t>
      </w:r>
    </w:p>
    <w:p w:rsidR="00E7345E" w:rsidRPr="00E7345E" w:rsidRDefault="00E7345E" w:rsidP="00E7345E">
      <w:pPr>
        <w:spacing w:line="240" w:lineRule="atLeast"/>
        <w:jc w:val="left"/>
        <w:rPr>
          <w:szCs w:val="24"/>
        </w:rPr>
      </w:pPr>
      <w:r w:rsidRPr="00E7345E">
        <w:rPr>
          <w:szCs w:val="24"/>
        </w:rPr>
        <w:t>р/счет 40702810348230110006 в Пензенском отделении №8624 ПАО СБЕРБАНК г. Пенза</w:t>
      </w:r>
    </w:p>
    <w:p w:rsidR="00D12DA3" w:rsidRDefault="00E7345E" w:rsidP="00E7345E">
      <w:pPr>
        <w:spacing w:line="240" w:lineRule="atLeast"/>
        <w:jc w:val="left"/>
        <w:rPr>
          <w:szCs w:val="24"/>
        </w:rPr>
      </w:pPr>
      <w:r w:rsidRPr="00E7345E">
        <w:rPr>
          <w:szCs w:val="24"/>
        </w:rPr>
        <w:t>БИК 045655635 к/счет 30101810000000000635</w:t>
      </w:r>
    </w:p>
    <w:p w:rsidR="00C769B5" w:rsidRDefault="00C427BB" w:rsidP="00E7345E">
      <w:pPr>
        <w:spacing w:line="240" w:lineRule="atLeast"/>
        <w:jc w:val="left"/>
        <w:rPr>
          <w:szCs w:val="24"/>
        </w:rPr>
      </w:pPr>
      <w:r>
        <w:rPr>
          <w:szCs w:val="24"/>
        </w:rPr>
        <w:t xml:space="preserve">Официальный сайт </w:t>
      </w:r>
      <w:r w:rsidR="00C769B5">
        <w:rPr>
          <w:szCs w:val="24"/>
        </w:rPr>
        <w:t>АО «</w:t>
      </w:r>
      <w:proofErr w:type="spellStart"/>
      <w:r w:rsidR="00C769B5">
        <w:rPr>
          <w:szCs w:val="24"/>
        </w:rPr>
        <w:t>Кермет</w:t>
      </w:r>
      <w:proofErr w:type="spellEnd"/>
      <w:r w:rsidR="00C769B5">
        <w:rPr>
          <w:szCs w:val="24"/>
        </w:rPr>
        <w:t xml:space="preserve">»: </w:t>
      </w:r>
      <w:hyperlink r:id="rId9" w:history="1">
        <w:r w:rsidR="00C769B5" w:rsidRPr="006C35DC">
          <w:rPr>
            <w:rStyle w:val="a9"/>
            <w:szCs w:val="24"/>
          </w:rPr>
          <w:t>http://www.kermet.ru</w:t>
        </w:r>
      </w:hyperlink>
    </w:p>
    <w:p w:rsidR="00D81B4F" w:rsidRDefault="00C769B5" w:rsidP="00E7345E">
      <w:pPr>
        <w:spacing w:line="240" w:lineRule="atLeast"/>
        <w:jc w:val="left"/>
        <w:rPr>
          <w:szCs w:val="24"/>
        </w:rPr>
      </w:pPr>
      <w:r>
        <w:rPr>
          <w:szCs w:val="24"/>
        </w:rPr>
        <w:t>Страница для ра</w:t>
      </w:r>
      <w:r w:rsidR="00D81B4F">
        <w:rPr>
          <w:szCs w:val="24"/>
        </w:rPr>
        <w:t>скрытия информации в сети интер</w:t>
      </w:r>
      <w:r>
        <w:rPr>
          <w:szCs w:val="24"/>
        </w:rPr>
        <w:t>нет:</w:t>
      </w:r>
    </w:p>
    <w:p w:rsidR="00C769B5" w:rsidRPr="00E7345E" w:rsidRDefault="00C769B5" w:rsidP="00E7345E">
      <w:pPr>
        <w:spacing w:line="240" w:lineRule="atLeast"/>
        <w:jc w:val="left"/>
        <w:rPr>
          <w:b/>
          <w:szCs w:val="24"/>
        </w:rPr>
      </w:pPr>
      <w:r>
        <w:rPr>
          <w:szCs w:val="24"/>
        </w:rPr>
        <w:t xml:space="preserve"> </w:t>
      </w:r>
      <w:r w:rsidRPr="00C769B5">
        <w:rPr>
          <w:szCs w:val="24"/>
        </w:rPr>
        <w:t>http://www.e-disclosure.ru/portal/company.aspx?id=19779</w:t>
      </w:r>
    </w:p>
    <w:sectPr w:rsidR="00C769B5" w:rsidRPr="00E7345E" w:rsidSect="00590195">
      <w:headerReference w:type="default" r:id="rId10"/>
      <w:pgSz w:w="11906" w:h="16838"/>
      <w:pgMar w:top="567" w:right="851"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09DC" w:rsidRDefault="00BF09DC">
      <w:r>
        <w:separator/>
      </w:r>
    </w:p>
  </w:endnote>
  <w:endnote w:type="continuationSeparator" w:id="0">
    <w:p w:rsidR="00BF09DC" w:rsidRDefault="00BF09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ragmaticaC">
    <w:altName w:val="Courier New"/>
    <w:panose1 w:val="00000000000000000000"/>
    <w:charset w:val="00"/>
    <w:family w:val="decorative"/>
    <w:notTrueType/>
    <w:pitch w:val="variable"/>
    <w:sig w:usb0="00000003" w:usb1="00000000" w:usb2="00000000" w:usb3="00000000" w:csb0="00000001" w:csb1="00000000"/>
  </w:font>
  <w:font w:name="Pragmatica">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6FF" w:usb1="420024FF" w:usb2="02000000" w:usb3="00000000" w:csb0="0000019F" w:csb1="00000000"/>
  </w:font>
  <w:font w:name="TimesNewRomanPSMT">
    <w:panose1 w:val="00000000000000000000"/>
    <w:charset w:val="CC"/>
    <w:family w:val="auto"/>
    <w:notTrueType/>
    <w:pitch w:val="default"/>
    <w:sig w:usb0="00000201" w:usb1="00000000" w:usb2="00000000" w:usb3="00000000" w:csb0="00000004" w:csb1="00000000"/>
  </w:font>
  <w:font w:name="Calibri">
    <w:panose1 w:val="020F0502020204030204"/>
    <w:charset w:val="CC"/>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09DC" w:rsidRDefault="00BF09DC">
      <w:r>
        <w:separator/>
      </w:r>
    </w:p>
  </w:footnote>
  <w:footnote w:type="continuationSeparator" w:id="0">
    <w:p w:rsidR="00BF09DC" w:rsidRDefault="00BF09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A79" w:rsidRDefault="00527A79" w:rsidP="00527A79">
    <w:pPr>
      <w:pStyle w:val="a5"/>
      <w:jc w:val="center"/>
    </w:pPr>
    <w:r>
      <w:t>КАРТОЧКА ПРЕДПРИЯТИЯ</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9E254B"/>
    <w:multiLevelType w:val="multilevel"/>
    <w:tmpl w:val="2F148976"/>
    <w:lvl w:ilvl="0">
      <w:start w:val="1"/>
      <w:numFmt w:val="decimal"/>
      <w:pStyle w:val="1"/>
      <w:lvlText w:val="%1."/>
      <w:lvlJc w:val="left"/>
      <w:pPr>
        <w:tabs>
          <w:tab w:val="num" w:pos="360"/>
        </w:tabs>
      </w:pPr>
      <w:rPr>
        <w:rFonts w:ascii="Times New Roman" w:hAnsi="Times New Roman" w:cs="Times New Roman" w:hint="default"/>
        <w:kern w:val="28"/>
        <w:sz w:val="28"/>
        <w:szCs w:val="28"/>
      </w:rPr>
    </w:lvl>
    <w:lvl w:ilvl="1">
      <w:start w:val="1"/>
      <w:numFmt w:val="decimal"/>
      <w:pStyle w:val="2"/>
      <w:lvlText w:val="%1.%2."/>
      <w:lvlJc w:val="left"/>
      <w:pPr>
        <w:tabs>
          <w:tab w:val="num" w:pos="576"/>
        </w:tabs>
        <w:ind w:left="576" w:hanging="576"/>
      </w:pPr>
      <w:rPr>
        <w:rFonts w:ascii="Times New Roman" w:hAnsi="Times New Roman" w:cs="Times New Roman" w:hint="default"/>
        <w:i w:val="0"/>
      </w:rPr>
    </w:lvl>
    <w:lvl w:ilvl="2">
      <w:start w:val="1"/>
      <w:numFmt w:val="decimal"/>
      <w:pStyle w:val="3"/>
      <w:lvlText w:val="%1.%2.%3"/>
      <w:lvlJc w:val="left"/>
      <w:pPr>
        <w:tabs>
          <w:tab w:val="num" w:pos="720"/>
        </w:tabs>
        <w:ind w:left="720" w:hanging="720"/>
      </w:pPr>
      <w:rPr>
        <w:rFonts w:cs="Times New Roman" w:hint="default"/>
      </w:rPr>
    </w:lvl>
    <w:lvl w:ilvl="3">
      <w:start w:val="1"/>
      <w:numFmt w:val="decimal"/>
      <w:pStyle w:val="4"/>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 w15:restartNumberingAfterBreak="0">
    <w:nsid w:val="35941A1F"/>
    <w:multiLevelType w:val="hybridMultilevel"/>
    <w:tmpl w:val="B9E28D82"/>
    <w:lvl w:ilvl="0" w:tplc="04190003">
      <w:start w:val="1"/>
      <w:numFmt w:val="bullet"/>
      <w:lvlText w:val="o"/>
      <w:lvlJc w:val="left"/>
      <w:pPr>
        <w:ind w:left="360" w:hanging="360"/>
      </w:pPr>
      <w:rPr>
        <w:rFonts w:ascii="Courier New" w:hAnsi="Courier New" w:cs="Courier New"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49516786"/>
    <w:multiLevelType w:val="hybridMultilevel"/>
    <w:tmpl w:val="FC62D35C"/>
    <w:lvl w:ilvl="0" w:tplc="1B8C4612">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21077DB"/>
    <w:multiLevelType w:val="hybridMultilevel"/>
    <w:tmpl w:val="C2B4FFDC"/>
    <w:lvl w:ilvl="0" w:tplc="04190003">
      <w:start w:val="1"/>
      <w:numFmt w:val="bullet"/>
      <w:lvlText w:val="o"/>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0B25476"/>
    <w:multiLevelType w:val="singleLevel"/>
    <w:tmpl w:val="EE3AB100"/>
    <w:lvl w:ilvl="0">
      <w:start w:val="1"/>
      <w:numFmt w:val="bullet"/>
      <w:pStyle w:val="a"/>
      <w:lvlText w:val=""/>
      <w:lvlJc w:val="left"/>
      <w:pPr>
        <w:tabs>
          <w:tab w:val="num" w:pos="1211"/>
        </w:tabs>
        <w:ind w:left="1211" w:hanging="360"/>
      </w:pPr>
      <w:rPr>
        <w:rFonts w:ascii="Symbol" w:hAnsi="Symbol" w:hint="default"/>
      </w:rPr>
    </w:lvl>
  </w:abstractNum>
  <w:abstractNum w:abstractNumId="5" w15:restartNumberingAfterBreak="0">
    <w:nsid w:val="70E30001"/>
    <w:multiLevelType w:val="hybridMultilevel"/>
    <w:tmpl w:val="133E8C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90195"/>
    <w:rsid w:val="00051E4D"/>
    <w:rsid w:val="00055DED"/>
    <w:rsid w:val="000B4DD0"/>
    <w:rsid w:val="000E50D8"/>
    <w:rsid w:val="000E6FA3"/>
    <w:rsid w:val="000E76CB"/>
    <w:rsid w:val="00140787"/>
    <w:rsid w:val="001518FB"/>
    <w:rsid w:val="001558E8"/>
    <w:rsid w:val="001B2A00"/>
    <w:rsid w:val="0021594D"/>
    <w:rsid w:val="00243D2B"/>
    <w:rsid w:val="00255DA9"/>
    <w:rsid w:val="00275AF8"/>
    <w:rsid w:val="0029676B"/>
    <w:rsid w:val="002979CF"/>
    <w:rsid w:val="002B54DA"/>
    <w:rsid w:val="002F73B5"/>
    <w:rsid w:val="00331FFA"/>
    <w:rsid w:val="00364615"/>
    <w:rsid w:val="0037058B"/>
    <w:rsid w:val="003C1C7B"/>
    <w:rsid w:val="003D34AD"/>
    <w:rsid w:val="003F6610"/>
    <w:rsid w:val="00463E5B"/>
    <w:rsid w:val="004C502A"/>
    <w:rsid w:val="00505239"/>
    <w:rsid w:val="00527A79"/>
    <w:rsid w:val="00590195"/>
    <w:rsid w:val="005A48FA"/>
    <w:rsid w:val="005C053E"/>
    <w:rsid w:val="005C42C1"/>
    <w:rsid w:val="005E75BA"/>
    <w:rsid w:val="0066268C"/>
    <w:rsid w:val="006874B6"/>
    <w:rsid w:val="006F794B"/>
    <w:rsid w:val="007062D6"/>
    <w:rsid w:val="0073150C"/>
    <w:rsid w:val="007B3F62"/>
    <w:rsid w:val="007C7501"/>
    <w:rsid w:val="007D78D8"/>
    <w:rsid w:val="007F4C2D"/>
    <w:rsid w:val="008734E9"/>
    <w:rsid w:val="0088249A"/>
    <w:rsid w:val="00883006"/>
    <w:rsid w:val="0089331F"/>
    <w:rsid w:val="009066E7"/>
    <w:rsid w:val="00957636"/>
    <w:rsid w:val="00962B30"/>
    <w:rsid w:val="00964DF1"/>
    <w:rsid w:val="00970C84"/>
    <w:rsid w:val="009A4229"/>
    <w:rsid w:val="009F3DC6"/>
    <w:rsid w:val="00A6799F"/>
    <w:rsid w:val="00A76589"/>
    <w:rsid w:val="00AC2EEE"/>
    <w:rsid w:val="00AF2465"/>
    <w:rsid w:val="00B047F2"/>
    <w:rsid w:val="00B42A13"/>
    <w:rsid w:val="00B74124"/>
    <w:rsid w:val="00B9651F"/>
    <w:rsid w:val="00BA4DD6"/>
    <w:rsid w:val="00BA54FA"/>
    <w:rsid w:val="00BD36A2"/>
    <w:rsid w:val="00BF09DC"/>
    <w:rsid w:val="00BF1EE3"/>
    <w:rsid w:val="00C03C37"/>
    <w:rsid w:val="00C427BB"/>
    <w:rsid w:val="00C769B5"/>
    <w:rsid w:val="00C76C12"/>
    <w:rsid w:val="00CA36C7"/>
    <w:rsid w:val="00CD079E"/>
    <w:rsid w:val="00CF6A45"/>
    <w:rsid w:val="00D12DA3"/>
    <w:rsid w:val="00D5712B"/>
    <w:rsid w:val="00D81B4F"/>
    <w:rsid w:val="00E666DF"/>
    <w:rsid w:val="00E669D3"/>
    <w:rsid w:val="00E7345E"/>
    <w:rsid w:val="00E80C52"/>
    <w:rsid w:val="00E864B8"/>
    <w:rsid w:val="00E93704"/>
    <w:rsid w:val="00EB42F3"/>
    <w:rsid w:val="00EB78D2"/>
    <w:rsid w:val="00ED0AF3"/>
    <w:rsid w:val="00EF5610"/>
    <w:rsid w:val="00F05A6A"/>
    <w:rsid w:val="00F57A2B"/>
    <w:rsid w:val="00FF0E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F0A396"/>
  <w15:docId w15:val="{4117FBC9-9815-4A78-B79A-BC900000D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90195"/>
    <w:pPr>
      <w:jc w:val="both"/>
    </w:pPr>
    <w:rPr>
      <w:sz w:val="24"/>
    </w:rPr>
  </w:style>
  <w:style w:type="paragraph" w:styleId="1">
    <w:name w:val="heading 1"/>
    <w:basedOn w:val="a0"/>
    <w:next w:val="a0"/>
    <w:link w:val="10"/>
    <w:qFormat/>
    <w:rsid w:val="00590195"/>
    <w:pPr>
      <w:keepNext/>
      <w:numPr>
        <w:numId w:val="1"/>
      </w:numPr>
      <w:spacing w:before="240" w:after="60"/>
      <w:outlineLvl w:val="0"/>
    </w:pPr>
    <w:rPr>
      <w:rFonts w:ascii="Arial" w:hAnsi="Arial"/>
      <w:b/>
      <w:caps/>
      <w:kern w:val="28"/>
      <w:sz w:val="28"/>
      <w:szCs w:val="28"/>
    </w:rPr>
  </w:style>
  <w:style w:type="paragraph" w:styleId="2">
    <w:name w:val="heading 2"/>
    <w:basedOn w:val="a0"/>
    <w:next w:val="a0"/>
    <w:link w:val="20"/>
    <w:qFormat/>
    <w:rsid w:val="00590195"/>
    <w:pPr>
      <w:keepNext/>
      <w:numPr>
        <w:ilvl w:val="1"/>
        <w:numId w:val="1"/>
      </w:numPr>
      <w:spacing w:before="240" w:after="60"/>
      <w:outlineLvl w:val="1"/>
    </w:pPr>
    <w:rPr>
      <w:rFonts w:ascii="Arial" w:hAnsi="Arial"/>
      <w:b/>
      <w:i/>
      <w:caps/>
    </w:rPr>
  </w:style>
  <w:style w:type="paragraph" w:styleId="3">
    <w:name w:val="heading 3"/>
    <w:basedOn w:val="a0"/>
    <w:next w:val="a0"/>
    <w:link w:val="30"/>
    <w:qFormat/>
    <w:rsid w:val="00590195"/>
    <w:pPr>
      <w:keepNext/>
      <w:numPr>
        <w:ilvl w:val="2"/>
        <w:numId w:val="1"/>
      </w:numPr>
      <w:outlineLvl w:val="2"/>
    </w:pPr>
    <w:rPr>
      <w:rFonts w:ascii="Arial" w:hAnsi="Arial"/>
      <w:smallCaps/>
    </w:rPr>
  </w:style>
  <w:style w:type="paragraph" w:styleId="4">
    <w:name w:val="heading 4"/>
    <w:basedOn w:val="a0"/>
    <w:next w:val="a0"/>
    <w:link w:val="40"/>
    <w:qFormat/>
    <w:rsid w:val="00590195"/>
    <w:pPr>
      <w:keepNext/>
      <w:numPr>
        <w:ilvl w:val="3"/>
        <w:numId w:val="1"/>
      </w:numPr>
      <w:spacing w:before="240" w:after="60"/>
      <w:outlineLvl w:val="3"/>
    </w:pPr>
    <w:rPr>
      <w:rFonts w:ascii="Arial" w:hAnsi="Arial"/>
      <w:b/>
    </w:rPr>
  </w:style>
  <w:style w:type="paragraph" w:styleId="5">
    <w:name w:val="heading 5"/>
    <w:basedOn w:val="a0"/>
    <w:next w:val="a0"/>
    <w:link w:val="50"/>
    <w:qFormat/>
    <w:rsid w:val="00590195"/>
    <w:pPr>
      <w:numPr>
        <w:ilvl w:val="4"/>
        <w:numId w:val="1"/>
      </w:numPr>
      <w:spacing w:before="240" w:after="60"/>
      <w:outlineLvl w:val="4"/>
    </w:pPr>
    <w:rPr>
      <w:sz w:val="22"/>
    </w:rPr>
  </w:style>
  <w:style w:type="paragraph" w:styleId="6">
    <w:name w:val="heading 6"/>
    <w:basedOn w:val="a0"/>
    <w:next w:val="a0"/>
    <w:link w:val="60"/>
    <w:qFormat/>
    <w:rsid w:val="00590195"/>
    <w:pPr>
      <w:numPr>
        <w:ilvl w:val="5"/>
        <w:numId w:val="1"/>
      </w:numPr>
      <w:spacing w:before="240" w:after="60"/>
      <w:outlineLvl w:val="5"/>
    </w:pPr>
    <w:rPr>
      <w:i/>
      <w:sz w:val="22"/>
    </w:rPr>
  </w:style>
  <w:style w:type="paragraph" w:styleId="7">
    <w:name w:val="heading 7"/>
    <w:basedOn w:val="a0"/>
    <w:next w:val="a0"/>
    <w:link w:val="70"/>
    <w:qFormat/>
    <w:rsid w:val="00590195"/>
    <w:pPr>
      <w:numPr>
        <w:ilvl w:val="6"/>
        <w:numId w:val="1"/>
      </w:numPr>
      <w:spacing w:before="240" w:after="60"/>
      <w:outlineLvl w:val="6"/>
    </w:pPr>
    <w:rPr>
      <w:rFonts w:ascii="Arial" w:hAnsi="Arial"/>
      <w:sz w:val="20"/>
    </w:rPr>
  </w:style>
  <w:style w:type="paragraph" w:styleId="8">
    <w:name w:val="heading 8"/>
    <w:basedOn w:val="a0"/>
    <w:next w:val="a0"/>
    <w:link w:val="80"/>
    <w:qFormat/>
    <w:rsid w:val="00590195"/>
    <w:pPr>
      <w:numPr>
        <w:ilvl w:val="7"/>
        <w:numId w:val="1"/>
      </w:numPr>
      <w:spacing w:before="240" w:after="60"/>
      <w:outlineLvl w:val="7"/>
    </w:pPr>
    <w:rPr>
      <w:rFonts w:ascii="Arial" w:hAnsi="Arial"/>
      <w:i/>
      <w:sz w:val="20"/>
    </w:rPr>
  </w:style>
  <w:style w:type="paragraph" w:styleId="9">
    <w:name w:val="heading 9"/>
    <w:basedOn w:val="a0"/>
    <w:next w:val="a0"/>
    <w:link w:val="90"/>
    <w:qFormat/>
    <w:rsid w:val="00590195"/>
    <w:pPr>
      <w:numPr>
        <w:ilvl w:val="8"/>
        <w:numId w:val="1"/>
      </w:numPr>
      <w:spacing w:before="240" w:after="60"/>
      <w:outlineLvl w:val="8"/>
    </w:pPr>
    <w:rPr>
      <w:rFonts w:ascii="Arial" w:hAnsi="Arial"/>
      <w:b/>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locked/>
    <w:rsid w:val="00590195"/>
    <w:rPr>
      <w:rFonts w:ascii="Arial" w:hAnsi="Arial"/>
      <w:b/>
      <w:caps/>
      <w:kern w:val="28"/>
      <w:sz w:val="28"/>
      <w:szCs w:val="28"/>
      <w:lang w:val="ru-RU" w:eastAsia="ru-RU" w:bidi="ar-SA"/>
    </w:rPr>
  </w:style>
  <w:style w:type="character" w:customStyle="1" w:styleId="20">
    <w:name w:val="Заголовок 2 Знак"/>
    <w:basedOn w:val="a1"/>
    <w:link w:val="2"/>
    <w:locked/>
    <w:rsid w:val="00590195"/>
    <w:rPr>
      <w:rFonts w:ascii="Arial" w:hAnsi="Arial"/>
      <w:b/>
      <w:i/>
      <w:caps/>
      <w:sz w:val="24"/>
      <w:lang w:val="ru-RU" w:eastAsia="ru-RU" w:bidi="ar-SA"/>
    </w:rPr>
  </w:style>
  <w:style w:type="character" w:customStyle="1" w:styleId="30">
    <w:name w:val="Заголовок 3 Знак"/>
    <w:basedOn w:val="a1"/>
    <w:link w:val="3"/>
    <w:locked/>
    <w:rsid w:val="00590195"/>
    <w:rPr>
      <w:rFonts w:ascii="Arial" w:hAnsi="Arial"/>
      <w:smallCaps/>
      <w:sz w:val="24"/>
      <w:lang w:val="ru-RU" w:eastAsia="ru-RU" w:bidi="ar-SA"/>
    </w:rPr>
  </w:style>
  <w:style w:type="character" w:customStyle="1" w:styleId="40">
    <w:name w:val="Заголовок 4 Знак"/>
    <w:basedOn w:val="a1"/>
    <w:link w:val="4"/>
    <w:locked/>
    <w:rsid w:val="00590195"/>
    <w:rPr>
      <w:rFonts w:ascii="Arial" w:hAnsi="Arial"/>
      <w:b/>
      <w:sz w:val="24"/>
      <w:lang w:val="ru-RU" w:eastAsia="ru-RU" w:bidi="ar-SA"/>
    </w:rPr>
  </w:style>
  <w:style w:type="character" w:customStyle="1" w:styleId="50">
    <w:name w:val="Заголовок 5 Знак"/>
    <w:basedOn w:val="a1"/>
    <w:link w:val="5"/>
    <w:locked/>
    <w:rsid w:val="00590195"/>
    <w:rPr>
      <w:sz w:val="22"/>
      <w:lang w:val="ru-RU" w:eastAsia="ru-RU" w:bidi="ar-SA"/>
    </w:rPr>
  </w:style>
  <w:style w:type="character" w:customStyle="1" w:styleId="60">
    <w:name w:val="Заголовок 6 Знак"/>
    <w:basedOn w:val="a1"/>
    <w:link w:val="6"/>
    <w:locked/>
    <w:rsid w:val="00590195"/>
    <w:rPr>
      <w:i/>
      <w:sz w:val="22"/>
      <w:lang w:val="ru-RU" w:eastAsia="ru-RU" w:bidi="ar-SA"/>
    </w:rPr>
  </w:style>
  <w:style w:type="character" w:customStyle="1" w:styleId="70">
    <w:name w:val="Заголовок 7 Знак"/>
    <w:basedOn w:val="a1"/>
    <w:link w:val="7"/>
    <w:locked/>
    <w:rsid w:val="00590195"/>
    <w:rPr>
      <w:rFonts w:ascii="Arial" w:hAnsi="Arial"/>
      <w:lang w:val="ru-RU" w:eastAsia="ru-RU" w:bidi="ar-SA"/>
    </w:rPr>
  </w:style>
  <w:style w:type="character" w:customStyle="1" w:styleId="80">
    <w:name w:val="Заголовок 8 Знак"/>
    <w:basedOn w:val="a1"/>
    <w:link w:val="8"/>
    <w:locked/>
    <w:rsid w:val="00590195"/>
    <w:rPr>
      <w:rFonts w:ascii="Arial" w:hAnsi="Arial"/>
      <w:i/>
      <w:lang w:val="ru-RU" w:eastAsia="ru-RU" w:bidi="ar-SA"/>
    </w:rPr>
  </w:style>
  <w:style w:type="character" w:customStyle="1" w:styleId="90">
    <w:name w:val="Заголовок 9 Знак"/>
    <w:basedOn w:val="a1"/>
    <w:link w:val="9"/>
    <w:locked/>
    <w:rsid w:val="00590195"/>
    <w:rPr>
      <w:rFonts w:ascii="Arial" w:hAnsi="Arial"/>
      <w:b/>
      <w:i/>
      <w:sz w:val="18"/>
      <w:lang w:val="ru-RU" w:eastAsia="ru-RU" w:bidi="ar-SA"/>
    </w:rPr>
  </w:style>
  <w:style w:type="character" w:styleId="a4">
    <w:name w:val="page number"/>
    <w:basedOn w:val="a1"/>
    <w:rsid w:val="00590195"/>
    <w:rPr>
      <w:rFonts w:cs="Times New Roman"/>
    </w:rPr>
  </w:style>
  <w:style w:type="paragraph" w:styleId="11">
    <w:name w:val="toc 1"/>
    <w:basedOn w:val="a0"/>
    <w:next w:val="a0"/>
    <w:autoRedefine/>
    <w:rsid w:val="00590195"/>
    <w:pPr>
      <w:tabs>
        <w:tab w:val="left" w:pos="0"/>
        <w:tab w:val="right" w:leader="dot" w:pos="9072"/>
      </w:tabs>
      <w:spacing w:before="120" w:after="120"/>
      <w:outlineLvl w:val="0"/>
    </w:pPr>
    <w:rPr>
      <w:b/>
      <w:caps/>
      <w:noProof/>
      <w:szCs w:val="24"/>
    </w:rPr>
  </w:style>
  <w:style w:type="paragraph" w:styleId="21">
    <w:name w:val="toc 2"/>
    <w:basedOn w:val="a0"/>
    <w:next w:val="a0"/>
    <w:autoRedefine/>
    <w:rsid w:val="00590195"/>
    <w:pPr>
      <w:tabs>
        <w:tab w:val="left" w:pos="0"/>
        <w:tab w:val="right" w:leader="dot" w:pos="9072"/>
      </w:tabs>
      <w:spacing w:before="120"/>
    </w:pPr>
    <w:rPr>
      <w:b/>
      <w:caps/>
      <w:noProof/>
      <w:szCs w:val="24"/>
    </w:rPr>
  </w:style>
  <w:style w:type="paragraph" w:styleId="31">
    <w:name w:val="toc 3"/>
    <w:basedOn w:val="a0"/>
    <w:next w:val="a0"/>
    <w:autoRedefine/>
    <w:rsid w:val="00590195"/>
    <w:pPr>
      <w:tabs>
        <w:tab w:val="left" w:pos="1440"/>
        <w:tab w:val="right" w:leader="dot" w:pos="9072"/>
      </w:tabs>
      <w:ind w:left="480"/>
      <w:jc w:val="left"/>
    </w:pPr>
    <w:rPr>
      <w:rFonts w:ascii="Arial" w:hAnsi="Arial"/>
      <w:noProof/>
      <w:sz w:val="20"/>
      <w:szCs w:val="24"/>
    </w:rPr>
  </w:style>
  <w:style w:type="paragraph" w:styleId="a5">
    <w:name w:val="header"/>
    <w:basedOn w:val="a0"/>
    <w:link w:val="a6"/>
    <w:rsid w:val="00590195"/>
    <w:pPr>
      <w:tabs>
        <w:tab w:val="center" w:pos="4153"/>
        <w:tab w:val="right" w:pos="8306"/>
      </w:tabs>
    </w:pPr>
    <w:rPr>
      <w:sz w:val="20"/>
    </w:rPr>
  </w:style>
  <w:style w:type="character" w:customStyle="1" w:styleId="a6">
    <w:name w:val="Верхний колонтитул Знак"/>
    <w:basedOn w:val="a1"/>
    <w:link w:val="a5"/>
    <w:semiHidden/>
    <w:locked/>
    <w:rsid w:val="00590195"/>
    <w:rPr>
      <w:lang w:val="ru-RU" w:eastAsia="ru-RU" w:bidi="ar-SA"/>
    </w:rPr>
  </w:style>
  <w:style w:type="paragraph" w:styleId="a7">
    <w:name w:val="footer"/>
    <w:basedOn w:val="a0"/>
    <w:link w:val="a8"/>
    <w:rsid w:val="00590195"/>
    <w:pPr>
      <w:tabs>
        <w:tab w:val="center" w:pos="4153"/>
        <w:tab w:val="right" w:pos="8306"/>
      </w:tabs>
    </w:pPr>
    <w:rPr>
      <w:sz w:val="20"/>
    </w:rPr>
  </w:style>
  <w:style w:type="character" w:customStyle="1" w:styleId="a8">
    <w:name w:val="Нижний колонтитул Знак"/>
    <w:basedOn w:val="a1"/>
    <w:link w:val="a7"/>
    <w:semiHidden/>
    <w:locked/>
    <w:rsid w:val="00590195"/>
    <w:rPr>
      <w:lang w:val="ru-RU" w:eastAsia="ru-RU" w:bidi="ar-SA"/>
    </w:rPr>
  </w:style>
  <w:style w:type="paragraph" w:customStyle="1" w:styleId="a">
    <w:name w:val="Обычный список"/>
    <w:basedOn w:val="a0"/>
    <w:rsid w:val="00590195"/>
    <w:pPr>
      <w:numPr>
        <w:numId w:val="2"/>
      </w:numPr>
    </w:pPr>
  </w:style>
  <w:style w:type="paragraph" w:styleId="41">
    <w:name w:val="toc 4"/>
    <w:basedOn w:val="a0"/>
    <w:next w:val="a0"/>
    <w:autoRedefine/>
    <w:rsid w:val="00590195"/>
    <w:pPr>
      <w:ind w:left="720"/>
    </w:pPr>
  </w:style>
  <w:style w:type="paragraph" w:styleId="51">
    <w:name w:val="toc 5"/>
    <w:basedOn w:val="a0"/>
    <w:next w:val="a0"/>
    <w:autoRedefine/>
    <w:rsid w:val="00590195"/>
    <w:pPr>
      <w:ind w:left="960"/>
    </w:pPr>
  </w:style>
  <w:style w:type="paragraph" w:styleId="61">
    <w:name w:val="toc 6"/>
    <w:basedOn w:val="a0"/>
    <w:next w:val="a0"/>
    <w:autoRedefine/>
    <w:rsid w:val="00590195"/>
    <w:pPr>
      <w:ind w:left="1200"/>
    </w:pPr>
  </w:style>
  <w:style w:type="paragraph" w:styleId="71">
    <w:name w:val="toc 7"/>
    <w:basedOn w:val="a0"/>
    <w:next w:val="a0"/>
    <w:autoRedefine/>
    <w:rsid w:val="00590195"/>
    <w:pPr>
      <w:ind w:left="1440"/>
    </w:pPr>
  </w:style>
  <w:style w:type="paragraph" w:styleId="81">
    <w:name w:val="toc 8"/>
    <w:basedOn w:val="a0"/>
    <w:next w:val="a0"/>
    <w:autoRedefine/>
    <w:rsid w:val="00590195"/>
    <w:pPr>
      <w:ind w:left="1680"/>
    </w:pPr>
  </w:style>
  <w:style w:type="paragraph" w:styleId="91">
    <w:name w:val="toc 9"/>
    <w:basedOn w:val="a0"/>
    <w:next w:val="a0"/>
    <w:autoRedefine/>
    <w:rsid w:val="00590195"/>
    <w:pPr>
      <w:ind w:left="1920"/>
    </w:pPr>
  </w:style>
  <w:style w:type="paragraph" w:styleId="22">
    <w:name w:val="Body Text Indent 2"/>
    <w:basedOn w:val="a0"/>
    <w:link w:val="23"/>
    <w:rsid w:val="00590195"/>
    <w:pPr>
      <w:ind w:firstLine="709"/>
    </w:pPr>
  </w:style>
  <w:style w:type="character" w:customStyle="1" w:styleId="23">
    <w:name w:val="Основной текст с отступом 2 Знак"/>
    <w:basedOn w:val="a1"/>
    <w:link w:val="22"/>
    <w:locked/>
    <w:rsid w:val="00590195"/>
    <w:rPr>
      <w:sz w:val="24"/>
      <w:lang w:val="ru-RU" w:eastAsia="ru-RU" w:bidi="ar-SA"/>
    </w:rPr>
  </w:style>
  <w:style w:type="character" w:styleId="a9">
    <w:name w:val="Hyperlink"/>
    <w:basedOn w:val="a1"/>
    <w:rsid w:val="00590195"/>
    <w:rPr>
      <w:rFonts w:cs="Times New Roman"/>
      <w:color w:val="0000FF"/>
      <w:u w:val="single"/>
    </w:rPr>
  </w:style>
  <w:style w:type="paragraph" w:styleId="aa">
    <w:name w:val="Body Text"/>
    <w:basedOn w:val="a0"/>
    <w:link w:val="ab"/>
    <w:rsid w:val="00590195"/>
    <w:rPr>
      <w:sz w:val="20"/>
    </w:rPr>
  </w:style>
  <w:style w:type="character" w:customStyle="1" w:styleId="ab">
    <w:name w:val="Основной текст Знак"/>
    <w:basedOn w:val="a1"/>
    <w:link w:val="aa"/>
    <w:locked/>
    <w:rsid w:val="00590195"/>
    <w:rPr>
      <w:lang w:val="ru-RU" w:eastAsia="ru-RU" w:bidi="ar-SA"/>
    </w:rPr>
  </w:style>
  <w:style w:type="paragraph" w:styleId="ac">
    <w:name w:val="Body Text Indent"/>
    <w:aliases w:val="Основной с отступом,Основной текст с отступом Знак,Основной текст для АКТА,Основной с отступ"/>
    <w:basedOn w:val="a0"/>
    <w:link w:val="12"/>
    <w:rsid w:val="00590195"/>
    <w:pPr>
      <w:ind w:firstLine="709"/>
    </w:pPr>
    <w:rPr>
      <w:b/>
    </w:rPr>
  </w:style>
  <w:style w:type="character" w:customStyle="1" w:styleId="12">
    <w:name w:val="Основной текст с отступом Знак1"/>
    <w:aliases w:val="Основной с отступом Знак,Основной текст с отступом Знак Знак,Основной текст для АКТА Знак,Основной с отступ Знак"/>
    <w:basedOn w:val="a1"/>
    <w:link w:val="ac"/>
    <w:semiHidden/>
    <w:locked/>
    <w:rsid w:val="00590195"/>
    <w:rPr>
      <w:b/>
      <w:sz w:val="24"/>
      <w:lang w:val="ru-RU" w:eastAsia="ru-RU" w:bidi="ar-SA"/>
    </w:rPr>
  </w:style>
  <w:style w:type="paragraph" w:styleId="24">
    <w:name w:val="Body Text 2"/>
    <w:basedOn w:val="a0"/>
    <w:link w:val="25"/>
    <w:rsid w:val="00590195"/>
    <w:pPr>
      <w:jc w:val="left"/>
    </w:pPr>
    <w:rPr>
      <w:i/>
      <w:sz w:val="20"/>
    </w:rPr>
  </w:style>
  <w:style w:type="character" w:customStyle="1" w:styleId="25">
    <w:name w:val="Основной текст 2 Знак"/>
    <w:basedOn w:val="a1"/>
    <w:link w:val="24"/>
    <w:semiHidden/>
    <w:locked/>
    <w:rsid w:val="00590195"/>
    <w:rPr>
      <w:i/>
      <w:lang w:val="ru-RU" w:eastAsia="ru-RU" w:bidi="ar-SA"/>
    </w:rPr>
  </w:style>
  <w:style w:type="paragraph" w:styleId="32">
    <w:name w:val="Body Text 3"/>
    <w:basedOn w:val="a0"/>
    <w:link w:val="33"/>
    <w:rsid w:val="00590195"/>
    <w:pPr>
      <w:jc w:val="center"/>
    </w:pPr>
    <w:rPr>
      <w:rFonts w:ascii="Arial" w:hAnsi="Arial"/>
      <w:b/>
      <w:sz w:val="20"/>
    </w:rPr>
  </w:style>
  <w:style w:type="character" w:customStyle="1" w:styleId="33">
    <w:name w:val="Основной текст 3 Знак"/>
    <w:basedOn w:val="a1"/>
    <w:link w:val="32"/>
    <w:semiHidden/>
    <w:locked/>
    <w:rsid w:val="00590195"/>
    <w:rPr>
      <w:rFonts w:ascii="Arial" w:hAnsi="Arial"/>
      <w:b/>
      <w:lang w:val="ru-RU" w:eastAsia="ru-RU" w:bidi="ar-SA"/>
    </w:rPr>
  </w:style>
  <w:style w:type="paragraph" w:customStyle="1" w:styleId="ConsNormal">
    <w:name w:val="ConsNormal"/>
    <w:rsid w:val="00590195"/>
    <w:pPr>
      <w:widowControl w:val="0"/>
      <w:ind w:firstLine="720"/>
    </w:pPr>
    <w:rPr>
      <w:rFonts w:ascii="Arial" w:hAnsi="Arial"/>
      <w:sz w:val="16"/>
    </w:rPr>
  </w:style>
  <w:style w:type="paragraph" w:customStyle="1" w:styleId="P207p3">
    <w:name w:val="P207_p3"/>
    <w:basedOn w:val="MainText-BezOtstupa"/>
    <w:next w:val="MainText-BezOtstupa"/>
    <w:rsid w:val="00590195"/>
    <w:pPr>
      <w:pBdr>
        <w:top w:val="single" w:sz="2" w:space="0" w:color="auto"/>
        <w:between w:val="single" w:sz="2" w:space="4" w:color="auto"/>
      </w:pBdr>
      <w:tabs>
        <w:tab w:val="center" w:pos="510"/>
        <w:tab w:val="left" w:pos="1077"/>
      </w:tabs>
      <w:spacing w:before="28" w:line="220" w:lineRule="atLeast"/>
      <w:ind w:left="1077" w:right="113" w:hanging="1077"/>
    </w:pPr>
    <w:rPr>
      <w:color w:val="auto"/>
    </w:rPr>
  </w:style>
  <w:style w:type="paragraph" w:customStyle="1" w:styleId="MainText-BezOtstupa">
    <w:name w:val="MainText - BezOtstupa"/>
    <w:basedOn w:val="a0"/>
    <w:next w:val="a0"/>
    <w:rsid w:val="00590195"/>
    <w:rPr>
      <w:rFonts w:ascii="PragmaticaC" w:hAnsi="PragmaticaC"/>
      <w:color w:val="000000"/>
      <w:sz w:val="19"/>
      <w:lang w:val="en-US"/>
    </w:rPr>
  </w:style>
  <w:style w:type="paragraph" w:styleId="ad">
    <w:name w:val="footnote text"/>
    <w:basedOn w:val="a0"/>
    <w:link w:val="ae"/>
    <w:semiHidden/>
    <w:rsid w:val="00590195"/>
    <w:rPr>
      <w:sz w:val="20"/>
    </w:rPr>
  </w:style>
  <w:style w:type="character" w:customStyle="1" w:styleId="ae">
    <w:name w:val="Текст сноски Знак"/>
    <w:basedOn w:val="a1"/>
    <w:link w:val="ad"/>
    <w:semiHidden/>
    <w:locked/>
    <w:rsid w:val="00590195"/>
    <w:rPr>
      <w:lang w:val="ru-RU" w:eastAsia="ru-RU" w:bidi="ar-SA"/>
    </w:rPr>
  </w:style>
  <w:style w:type="character" w:styleId="af">
    <w:name w:val="footnote reference"/>
    <w:basedOn w:val="a1"/>
    <w:semiHidden/>
    <w:rsid w:val="00590195"/>
    <w:rPr>
      <w:rFonts w:cs="Times New Roman"/>
      <w:vertAlign w:val="superscript"/>
    </w:rPr>
  </w:style>
  <w:style w:type="paragraph" w:customStyle="1" w:styleId="af0">
    <w:name w:val="Îñí. òåêñò"/>
    <w:rsid w:val="00590195"/>
    <w:pPr>
      <w:ind w:firstLine="567"/>
      <w:jc w:val="both"/>
    </w:pPr>
    <w:rPr>
      <w:rFonts w:ascii="Pragmatica" w:hAnsi="Pragmatica"/>
      <w:color w:val="000000"/>
      <w:lang w:val="en-US"/>
    </w:rPr>
  </w:style>
  <w:style w:type="paragraph" w:customStyle="1" w:styleId="ConsCell">
    <w:name w:val="ConsCell"/>
    <w:rsid w:val="00590195"/>
    <w:pPr>
      <w:widowControl w:val="0"/>
      <w:ind w:right="19772"/>
    </w:pPr>
    <w:rPr>
      <w:sz w:val="24"/>
    </w:rPr>
  </w:style>
  <w:style w:type="paragraph" w:styleId="34">
    <w:name w:val="Body Text Indent 3"/>
    <w:basedOn w:val="a0"/>
    <w:link w:val="35"/>
    <w:rsid w:val="00590195"/>
    <w:pPr>
      <w:spacing w:after="120"/>
      <w:ind w:left="283"/>
    </w:pPr>
    <w:rPr>
      <w:sz w:val="16"/>
      <w:szCs w:val="16"/>
    </w:rPr>
  </w:style>
  <w:style w:type="character" w:customStyle="1" w:styleId="35">
    <w:name w:val="Основной текст с отступом 3 Знак"/>
    <w:basedOn w:val="a1"/>
    <w:link w:val="34"/>
    <w:semiHidden/>
    <w:locked/>
    <w:rsid w:val="00590195"/>
    <w:rPr>
      <w:sz w:val="16"/>
      <w:szCs w:val="16"/>
      <w:lang w:val="ru-RU" w:eastAsia="ru-RU" w:bidi="ar-SA"/>
    </w:rPr>
  </w:style>
  <w:style w:type="paragraph" w:styleId="af1">
    <w:name w:val="Title"/>
    <w:basedOn w:val="a0"/>
    <w:link w:val="af2"/>
    <w:qFormat/>
    <w:rsid w:val="00590195"/>
    <w:pPr>
      <w:jc w:val="center"/>
    </w:pPr>
    <w:rPr>
      <w:b/>
      <w:bCs/>
      <w:szCs w:val="24"/>
    </w:rPr>
  </w:style>
  <w:style w:type="character" w:customStyle="1" w:styleId="af2">
    <w:name w:val="Заголовок Знак"/>
    <w:basedOn w:val="a1"/>
    <w:link w:val="af1"/>
    <w:locked/>
    <w:rsid w:val="00590195"/>
    <w:rPr>
      <w:b/>
      <w:bCs/>
      <w:sz w:val="24"/>
      <w:szCs w:val="24"/>
      <w:lang w:val="ru-RU" w:eastAsia="ru-RU" w:bidi="ar-SA"/>
    </w:rPr>
  </w:style>
  <w:style w:type="paragraph" w:customStyle="1" w:styleId="BodyText21">
    <w:name w:val="Body Text 21"/>
    <w:basedOn w:val="a0"/>
    <w:rsid w:val="00590195"/>
    <w:pPr>
      <w:overflowPunct w:val="0"/>
      <w:autoSpaceDE w:val="0"/>
      <w:autoSpaceDN w:val="0"/>
      <w:adjustRightInd w:val="0"/>
      <w:spacing w:after="120"/>
      <w:ind w:left="1418"/>
      <w:textAlignment w:val="baseline"/>
    </w:pPr>
    <w:rPr>
      <w:sz w:val="20"/>
    </w:rPr>
  </w:style>
  <w:style w:type="paragraph" w:customStyle="1" w:styleId="BodyTextIndent21">
    <w:name w:val="Body Text Indent 21"/>
    <w:basedOn w:val="a0"/>
    <w:rsid w:val="00590195"/>
    <w:pPr>
      <w:overflowPunct w:val="0"/>
      <w:autoSpaceDE w:val="0"/>
      <w:autoSpaceDN w:val="0"/>
      <w:adjustRightInd w:val="0"/>
      <w:spacing w:before="60" w:after="60"/>
      <w:ind w:left="284"/>
      <w:textAlignment w:val="baseline"/>
    </w:pPr>
  </w:style>
  <w:style w:type="paragraph" w:styleId="af3">
    <w:name w:val="caption"/>
    <w:basedOn w:val="a0"/>
    <w:next w:val="a0"/>
    <w:qFormat/>
    <w:rsid w:val="00590195"/>
    <w:pPr>
      <w:overflowPunct w:val="0"/>
      <w:autoSpaceDE w:val="0"/>
      <w:autoSpaceDN w:val="0"/>
      <w:adjustRightInd w:val="0"/>
      <w:spacing w:line="360" w:lineRule="auto"/>
      <w:jc w:val="center"/>
      <w:textAlignment w:val="baseline"/>
    </w:pPr>
    <w:rPr>
      <w:b/>
      <w:sz w:val="28"/>
    </w:rPr>
  </w:style>
  <w:style w:type="paragraph" w:styleId="af4">
    <w:name w:val="Balloon Text"/>
    <w:basedOn w:val="a0"/>
    <w:link w:val="af5"/>
    <w:semiHidden/>
    <w:rsid w:val="00590195"/>
    <w:rPr>
      <w:rFonts w:ascii="Tahoma" w:hAnsi="Tahoma" w:cs="Tahoma"/>
      <w:sz w:val="16"/>
      <w:szCs w:val="16"/>
    </w:rPr>
  </w:style>
  <w:style w:type="character" w:customStyle="1" w:styleId="af5">
    <w:name w:val="Текст выноски Знак"/>
    <w:basedOn w:val="a1"/>
    <w:link w:val="af4"/>
    <w:semiHidden/>
    <w:locked/>
    <w:rsid w:val="00590195"/>
    <w:rPr>
      <w:rFonts w:ascii="Tahoma" w:hAnsi="Tahoma" w:cs="Tahoma"/>
      <w:sz w:val="16"/>
      <w:szCs w:val="16"/>
      <w:lang w:val="ru-RU" w:eastAsia="ru-RU" w:bidi="ar-SA"/>
    </w:rPr>
  </w:style>
  <w:style w:type="paragraph" w:customStyle="1" w:styleId="ConsNonformat">
    <w:name w:val="ConsNonformat"/>
    <w:rsid w:val="00590195"/>
    <w:pPr>
      <w:widowControl w:val="0"/>
      <w:autoSpaceDE w:val="0"/>
      <w:autoSpaceDN w:val="0"/>
      <w:adjustRightInd w:val="0"/>
    </w:pPr>
    <w:rPr>
      <w:rFonts w:ascii="Courier New" w:hAnsi="Courier New" w:cs="Courier New"/>
    </w:rPr>
  </w:style>
  <w:style w:type="paragraph" w:customStyle="1" w:styleId="ConsPlusNormal">
    <w:name w:val="ConsPlusNormal"/>
    <w:rsid w:val="00590195"/>
    <w:pPr>
      <w:autoSpaceDE w:val="0"/>
      <w:autoSpaceDN w:val="0"/>
      <w:adjustRightInd w:val="0"/>
      <w:ind w:firstLine="720"/>
    </w:pPr>
    <w:rPr>
      <w:rFonts w:ascii="Arial" w:hAnsi="Arial" w:cs="Arial"/>
    </w:rPr>
  </w:style>
  <w:style w:type="paragraph" w:customStyle="1" w:styleId="ConsPlusTitle">
    <w:name w:val="ConsPlusTitle"/>
    <w:rsid w:val="00590195"/>
    <w:pPr>
      <w:autoSpaceDE w:val="0"/>
      <w:autoSpaceDN w:val="0"/>
      <w:adjustRightInd w:val="0"/>
    </w:pPr>
    <w:rPr>
      <w:rFonts w:ascii="Arial" w:hAnsi="Arial" w:cs="Arial"/>
      <w:b/>
      <w:bCs/>
    </w:rPr>
  </w:style>
  <w:style w:type="paragraph" w:styleId="af6">
    <w:name w:val="Subtitle"/>
    <w:basedOn w:val="a0"/>
    <w:link w:val="af7"/>
    <w:qFormat/>
    <w:rsid w:val="00590195"/>
    <w:pPr>
      <w:overflowPunct w:val="0"/>
      <w:autoSpaceDE w:val="0"/>
      <w:autoSpaceDN w:val="0"/>
      <w:adjustRightInd w:val="0"/>
      <w:jc w:val="right"/>
      <w:textAlignment w:val="baseline"/>
    </w:pPr>
    <w:rPr>
      <w:rFonts w:ascii="Times New Roman CYR" w:hAnsi="Times New Roman CYR"/>
      <w:b/>
      <w:sz w:val="28"/>
    </w:rPr>
  </w:style>
  <w:style w:type="character" w:customStyle="1" w:styleId="af7">
    <w:name w:val="Подзаголовок Знак"/>
    <w:basedOn w:val="a1"/>
    <w:link w:val="af6"/>
    <w:locked/>
    <w:rsid w:val="00590195"/>
    <w:rPr>
      <w:rFonts w:ascii="Times New Roman CYR" w:hAnsi="Times New Roman CYR"/>
      <w:b/>
      <w:sz w:val="28"/>
      <w:lang w:val="ru-RU" w:eastAsia="ru-RU" w:bidi="ar-SA"/>
    </w:rPr>
  </w:style>
  <w:style w:type="character" w:styleId="af8">
    <w:name w:val="FollowedHyperlink"/>
    <w:basedOn w:val="a1"/>
    <w:rsid w:val="00590195"/>
    <w:rPr>
      <w:rFonts w:cs="Times New Roman"/>
      <w:color w:val="800080"/>
      <w:u w:val="single"/>
    </w:rPr>
  </w:style>
  <w:style w:type="paragraph" w:styleId="af9">
    <w:name w:val="annotation text"/>
    <w:basedOn w:val="a0"/>
    <w:link w:val="afa"/>
    <w:semiHidden/>
    <w:rsid w:val="00590195"/>
    <w:rPr>
      <w:sz w:val="20"/>
    </w:rPr>
  </w:style>
  <w:style w:type="character" w:customStyle="1" w:styleId="afa">
    <w:name w:val="Текст примечания Знак"/>
    <w:basedOn w:val="a1"/>
    <w:link w:val="af9"/>
    <w:semiHidden/>
    <w:locked/>
    <w:rsid w:val="00590195"/>
    <w:rPr>
      <w:lang w:val="ru-RU" w:eastAsia="ru-RU" w:bidi="ar-SA"/>
    </w:rPr>
  </w:style>
  <w:style w:type="paragraph" w:styleId="afb">
    <w:name w:val="annotation subject"/>
    <w:basedOn w:val="af9"/>
    <w:next w:val="af9"/>
    <w:link w:val="afc"/>
    <w:semiHidden/>
    <w:rsid w:val="00590195"/>
    <w:rPr>
      <w:b/>
      <w:bCs/>
    </w:rPr>
  </w:style>
  <w:style w:type="character" w:customStyle="1" w:styleId="afc">
    <w:name w:val="Тема примечания Знак"/>
    <w:basedOn w:val="afa"/>
    <w:link w:val="afb"/>
    <w:semiHidden/>
    <w:locked/>
    <w:rsid w:val="00590195"/>
    <w:rPr>
      <w:b/>
      <w:bCs/>
      <w:lang w:val="ru-RU" w:eastAsia="ru-RU" w:bidi="ar-SA"/>
    </w:rPr>
  </w:style>
  <w:style w:type="paragraph" w:customStyle="1" w:styleId="20250">
    <w:name w:val="Стиль Заголовок 2 + Слева:  025 см Первая строка:  0 см"/>
    <w:basedOn w:val="2"/>
    <w:rsid w:val="00590195"/>
    <w:pPr>
      <w:ind w:left="142" w:firstLine="0"/>
    </w:pPr>
    <w:rPr>
      <w:bCs/>
      <w:iCs/>
    </w:rPr>
  </w:style>
  <w:style w:type="paragraph" w:styleId="afd">
    <w:name w:val="Document Map"/>
    <w:basedOn w:val="a0"/>
    <w:link w:val="afe"/>
    <w:semiHidden/>
    <w:rsid w:val="00590195"/>
    <w:pPr>
      <w:shd w:val="clear" w:color="auto" w:fill="000080"/>
    </w:pPr>
    <w:rPr>
      <w:rFonts w:ascii="Tahoma" w:hAnsi="Tahoma" w:cs="Tahoma"/>
    </w:rPr>
  </w:style>
  <w:style w:type="character" w:customStyle="1" w:styleId="afe">
    <w:name w:val="Схема документа Знак"/>
    <w:basedOn w:val="a1"/>
    <w:link w:val="afd"/>
    <w:semiHidden/>
    <w:locked/>
    <w:rsid w:val="00590195"/>
    <w:rPr>
      <w:rFonts w:ascii="Tahoma" w:hAnsi="Tahoma" w:cs="Tahoma"/>
      <w:sz w:val="24"/>
      <w:lang w:val="ru-RU" w:eastAsia="ru-RU" w:bidi="ar-SA"/>
    </w:rPr>
  </w:style>
  <w:style w:type="paragraph" w:customStyle="1" w:styleId="ConsPlusNonformat">
    <w:name w:val="ConsPlusNonformat"/>
    <w:rsid w:val="00590195"/>
    <w:pPr>
      <w:autoSpaceDE w:val="0"/>
      <w:autoSpaceDN w:val="0"/>
      <w:adjustRightInd w:val="0"/>
    </w:pPr>
    <w:rPr>
      <w:rFonts w:ascii="Courier New" w:hAnsi="Courier New" w:cs="Courier New"/>
    </w:rPr>
  </w:style>
  <w:style w:type="paragraph" w:styleId="aff">
    <w:name w:val="Normal (Web)"/>
    <w:basedOn w:val="a0"/>
    <w:rsid w:val="00590195"/>
    <w:pPr>
      <w:spacing w:before="100" w:beforeAutospacing="1" w:after="100" w:afterAutospacing="1"/>
      <w:jc w:val="left"/>
    </w:pPr>
    <w:rPr>
      <w:color w:val="001F4B"/>
      <w:sz w:val="20"/>
    </w:rPr>
  </w:style>
  <w:style w:type="paragraph" w:customStyle="1" w:styleId="110">
    <w:name w:val="Знак1 Знак Знак Знак1 Знак Знак Знак Знак Знак Знак"/>
    <w:basedOn w:val="a0"/>
    <w:rsid w:val="00590195"/>
    <w:pPr>
      <w:spacing w:after="160" w:line="240" w:lineRule="exact"/>
      <w:jc w:val="left"/>
    </w:pPr>
    <w:rPr>
      <w:rFonts w:ascii="Tahoma" w:hAnsi="Tahoma"/>
      <w:sz w:val="20"/>
      <w:lang w:val="en-US" w:eastAsia="en-US"/>
    </w:rPr>
  </w:style>
  <w:style w:type="paragraph" w:customStyle="1" w:styleId="26">
    <w:name w:val="Знак Знак Знак Знак Знак Знак Знак Знак Знак Знак Знак Знак Знак Знак Знак Знак Знак Знак Знак Знак Знак Знак Знак Знак Знак Знак Знак Знак Знак2 Знак Знак Знак Знак Знак Знак Знак Знак Знак Знак Знак Знак Знак Знак Знак Знак"/>
    <w:basedOn w:val="a0"/>
    <w:rsid w:val="00590195"/>
    <w:pPr>
      <w:spacing w:after="160" w:line="240" w:lineRule="exact"/>
      <w:jc w:val="left"/>
    </w:pPr>
    <w:rPr>
      <w:rFonts w:ascii="Tahoma" w:hAnsi="Tahoma"/>
      <w:sz w:val="20"/>
      <w:lang w:val="en-US" w:eastAsia="en-US"/>
    </w:rPr>
  </w:style>
  <w:style w:type="paragraph" w:customStyle="1" w:styleId="aff0">
    <w:name w:val="Знак Знак Знак Знак Знак Знак Знак Знак Знак Знак Знак Знак Знак Знак Знак Знак Знак Знак Знак Знак Знак Знак Знак Знак"/>
    <w:basedOn w:val="a0"/>
    <w:rsid w:val="00590195"/>
    <w:pPr>
      <w:spacing w:after="160" w:line="240" w:lineRule="exact"/>
      <w:jc w:val="left"/>
    </w:pPr>
    <w:rPr>
      <w:rFonts w:ascii="Tahoma" w:hAnsi="Tahoma" w:cs="Tahoma"/>
      <w:sz w:val="20"/>
      <w:lang w:val="en-US" w:eastAsia="en-US"/>
    </w:rPr>
  </w:style>
  <w:style w:type="paragraph" w:customStyle="1" w:styleId="13">
    <w:name w:val="Знак1"/>
    <w:basedOn w:val="a0"/>
    <w:rsid w:val="00590195"/>
    <w:pPr>
      <w:spacing w:after="160" w:line="240" w:lineRule="exact"/>
      <w:jc w:val="left"/>
    </w:pPr>
    <w:rPr>
      <w:rFonts w:ascii="Tahoma" w:hAnsi="Tahoma"/>
      <w:sz w:val="20"/>
      <w:lang w:val="en-US" w:eastAsia="en-US"/>
    </w:rPr>
  </w:style>
  <w:style w:type="paragraph" w:customStyle="1" w:styleId="14">
    <w:name w:val="Знак Знак Знак Знак Знак Знак Знак Знак Знак1 Знак"/>
    <w:basedOn w:val="a0"/>
    <w:rsid w:val="00590195"/>
    <w:pPr>
      <w:spacing w:after="160" w:line="240" w:lineRule="exact"/>
      <w:jc w:val="left"/>
    </w:pPr>
    <w:rPr>
      <w:rFonts w:ascii="Tahoma" w:hAnsi="Tahoma"/>
      <w:sz w:val="20"/>
      <w:lang w:val="en-US" w:eastAsia="en-US"/>
    </w:rPr>
  </w:style>
  <w:style w:type="paragraph" w:customStyle="1" w:styleId="15">
    <w:name w:val="Знак1 Знак Знак Знак"/>
    <w:basedOn w:val="a0"/>
    <w:rsid w:val="00590195"/>
    <w:pPr>
      <w:spacing w:after="160" w:line="240" w:lineRule="exact"/>
      <w:jc w:val="left"/>
    </w:pPr>
    <w:rPr>
      <w:rFonts w:ascii="Tahoma" w:hAnsi="Tahoma"/>
      <w:sz w:val="20"/>
      <w:lang w:val="en-US" w:eastAsia="en-US"/>
    </w:rPr>
  </w:style>
  <w:style w:type="paragraph" w:customStyle="1" w:styleId="111">
    <w:name w:val="Знак1 Знак Знак Знак1 Знак Знак Знак Знак Знак Знак Знак Знак Знак"/>
    <w:basedOn w:val="a0"/>
    <w:rsid w:val="00590195"/>
    <w:pPr>
      <w:spacing w:after="160" w:line="240" w:lineRule="exact"/>
      <w:jc w:val="left"/>
    </w:pPr>
    <w:rPr>
      <w:rFonts w:ascii="Tahoma" w:hAnsi="Tahoma"/>
      <w:sz w:val="20"/>
      <w:lang w:val="en-US" w:eastAsia="en-US"/>
    </w:rPr>
  </w:style>
  <w:style w:type="table" w:styleId="aff1">
    <w:name w:val="Table Grid"/>
    <w:basedOn w:val="a2"/>
    <w:rsid w:val="005901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a0"/>
    <w:rsid w:val="00590195"/>
    <w:pPr>
      <w:ind w:left="708"/>
    </w:pPr>
  </w:style>
  <w:style w:type="paragraph" w:customStyle="1" w:styleId="aff2">
    <w:name w:val="Обычный список Знак Знак Знак Знак Знак Знак Знак"/>
    <w:basedOn w:val="a0"/>
    <w:link w:val="aff3"/>
    <w:rsid w:val="00590195"/>
    <w:pPr>
      <w:tabs>
        <w:tab w:val="num" w:pos="928"/>
      </w:tabs>
      <w:ind w:left="928" w:hanging="360"/>
    </w:pPr>
  </w:style>
  <w:style w:type="character" w:customStyle="1" w:styleId="aff3">
    <w:name w:val="Обычный список Знак Знак Знак Знак Знак Знак Знак Знак"/>
    <w:basedOn w:val="a1"/>
    <w:link w:val="aff2"/>
    <w:locked/>
    <w:rsid w:val="00590195"/>
    <w:rPr>
      <w:sz w:val="24"/>
      <w:lang w:val="ru-RU" w:eastAsia="ru-RU" w:bidi="ar-SA"/>
    </w:rPr>
  </w:style>
  <w:style w:type="paragraph" w:customStyle="1" w:styleId="16">
    <w:name w:val="Обычный1"/>
    <w:rsid w:val="00590195"/>
    <w:pPr>
      <w:suppressAutoHyphens/>
    </w:pPr>
    <w:rPr>
      <w:lang w:eastAsia="ar-SA"/>
    </w:rPr>
  </w:style>
  <w:style w:type="paragraph" w:customStyle="1" w:styleId="pr">
    <w:name w:val="pr"/>
    <w:basedOn w:val="a0"/>
    <w:rsid w:val="00590195"/>
    <w:pPr>
      <w:spacing w:before="100" w:beforeAutospacing="1" w:after="100" w:afterAutospacing="1"/>
      <w:ind w:firstLine="180"/>
    </w:pPr>
    <w:rPr>
      <w:color w:val="001F4B"/>
      <w:sz w:val="20"/>
    </w:rPr>
  </w:style>
  <w:style w:type="paragraph" w:customStyle="1" w:styleId="ConsPlusCell">
    <w:name w:val="ConsPlusCell"/>
    <w:rsid w:val="00590195"/>
    <w:pPr>
      <w:widowControl w:val="0"/>
      <w:autoSpaceDE w:val="0"/>
      <w:autoSpaceDN w:val="0"/>
      <w:adjustRightInd w:val="0"/>
    </w:pPr>
    <w:rPr>
      <w:rFonts w:ascii="Arial" w:hAnsi="Arial" w:cs="Arial"/>
    </w:rPr>
  </w:style>
  <w:style w:type="paragraph" w:customStyle="1" w:styleId="TOCHeading1">
    <w:name w:val="TOC Heading1"/>
    <w:basedOn w:val="1"/>
    <w:next w:val="a0"/>
    <w:rsid w:val="00590195"/>
    <w:pPr>
      <w:keepLines/>
      <w:numPr>
        <w:numId w:val="0"/>
      </w:numPr>
      <w:spacing w:before="480" w:after="0" w:line="276" w:lineRule="auto"/>
      <w:jc w:val="left"/>
      <w:outlineLvl w:val="9"/>
    </w:pPr>
    <w:rPr>
      <w:rFonts w:ascii="Cambria" w:hAnsi="Cambria"/>
      <w:bCs/>
      <w:caps w:val="0"/>
      <w:color w:val="365F91"/>
      <w:kern w:val="0"/>
      <w:lang w:eastAsia="en-US"/>
    </w:rPr>
  </w:style>
  <w:style w:type="character" w:styleId="aff4">
    <w:name w:val="Strong"/>
    <w:basedOn w:val="a1"/>
    <w:qFormat/>
    <w:rsid w:val="00590195"/>
    <w:rPr>
      <w:rFonts w:cs="Times New Roman"/>
      <w:b/>
      <w:bCs/>
    </w:rPr>
  </w:style>
  <w:style w:type="paragraph" w:customStyle="1" w:styleId="Default">
    <w:name w:val="Default"/>
    <w:rsid w:val="00590195"/>
    <w:pPr>
      <w:autoSpaceDE w:val="0"/>
      <w:autoSpaceDN w:val="0"/>
      <w:adjustRightInd w:val="0"/>
    </w:pPr>
    <w:rPr>
      <w:color w:val="000000"/>
      <w:sz w:val="24"/>
      <w:szCs w:val="24"/>
    </w:rPr>
  </w:style>
  <w:style w:type="paragraph" w:customStyle="1" w:styleId="Revision1">
    <w:name w:val="Revision1"/>
    <w:hidden/>
    <w:semiHidden/>
    <w:rsid w:val="00590195"/>
    <w:rPr>
      <w:sz w:val="24"/>
    </w:rPr>
  </w:style>
  <w:style w:type="paragraph" w:customStyle="1" w:styleId="MainText">
    <w:name w:val="MainText"/>
    <w:rsid w:val="00590195"/>
    <w:pPr>
      <w:ind w:firstLine="567"/>
      <w:jc w:val="both"/>
    </w:pPr>
    <w:rPr>
      <w:rFonts w:ascii="PragmaticaC" w:hAnsi="PragmaticaC"/>
      <w:color w:val="000000"/>
      <w:sz w:val="19"/>
      <w:lang w:val="en-US"/>
    </w:rPr>
  </w:style>
  <w:style w:type="paragraph" w:styleId="aff5">
    <w:name w:val="Plain Text"/>
    <w:basedOn w:val="a0"/>
    <w:link w:val="aff6"/>
    <w:rsid w:val="00590195"/>
    <w:pPr>
      <w:jc w:val="left"/>
    </w:pPr>
    <w:rPr>
      <w:rFonts w:ascii="Courier New" w:hAnsi="Courier New" w:cs="Courier New"/>
      <w:sz w:val="20"/>
    </w:rPr>
  </w:style>
  <w:style w:type="character" w:customStyle="1" w:styleId="aff6">
    <w:name w:val="Текст Знак"/>
    <w:basedOn w:val="a1"/>
    <w:link w:val="aff5"/>
    <w:locked/>
    <w:rsid w:val="00590195"/>
    <w:rPr>
      <w:rFonts w:ascii="Courier New" w:hAnsi="Courier New" w:cs="Courier New"/>
      <w:lang w:val="ru-RU" w:eastAsia="ru-RU" w:bidi="ar-SA"/>
    </w:rPr>
  </w:style>
  <w:style w:type="paragraph" w:customStyle="1" w:styleId="aff7">
    <w:name w:val="Подпункт договора"/>
    <w:basedOn w:val="a0"/>
    <w:link w:val="aff8"/>
    <w:rsid w:val="00590195"/>
    <w:rPr>
      <w:rFonts w:ascii="Arial" w:hAnsi="Arial"/>
      <w:sz w:val="20"/>
    </w:rPr>
  </w:style>
  <w:style w:type="character" w:customStyle="1" w:styleId="aff8">
    <w:name w:val="Подпункт договора Знак"/>
    <w:basedOn w:val="a1"/>
    <w:link w:val="aff7"/>
    <w:locked/>
    <w:rsid w:val="00590195"/>
    <w:rPr>
      <w:rFonts w:ascii="Arial" w:hAnsi="Arial"/>
      <w:lang w:val="ru-RU" w:eastAsia="ru-RU" w:bidi="ar-SA"/>
    </w:rPr>
  </w:style>
  <w:style w:type="character" w:customStyle="1" w:styleId="shorttext">
    <w:name w:val="short_text"/>
    <w:basedOn w:val="a1"/>
    <w:rsid w:val="00590195"/>
    <w:rPr>
      <w:rFonts w:cs="Times New Roman"/>
    </w:rPr>
  </w:style>
  <w:style w:type="character" w:customStyle="1" w:styleId="hps">
    <w:name w:val="hps"/>
    <w:basedOn w:val="a1"/>
    <w:rsid w:val="00590195"/>
    <w:rPr>
      <w:rFonts w:cs="Times New Roman"/>
    </w:rPr>
  </w:style>
  <w:style w:type="paragraph" w:customStyle="1" w:styleId="aff9">
    <w:name w:val="Пункт договора"/>
    <w:basedOn w:val="a0"/>
    <w:link w:val="affa"/>
    <w:rsid w:val="00590195"/>
    <w:pPr>
      <w:widowControl w:val="0"/>
    </w:pPr>
    <w:rPr>
      <w:rFonts w:ascii="Arial" w:hAnsi="Arial"/>
      <w:sz w:val="20"/>
    </w:rPr>
  </w:style>
  <w:style w:type="character" w:customStyle="1" w:styleId="affa">
    <w:name w:val="Пункт договора Знак"/>
    <w:link w:val="aff9"/>
    <w:locked/>
    <w:rsid w:val="00590195"/>
    <w:rPr>
      <w:rFonts w:ascii="Arial" w:hAnsi="Arial"/>
      <w:lang w:val="ru-RU" w:eastAsia="ru-RU" w:bidi="ar-SA"/>
    </w:rPr>
  </w:style>
  <w:style w:type="character" w:customStyle="1" w:styleId="312">
    <w:name w:val="Основной текст (3) + 12"/>
    <w:aliases w:val="5 pt,Колонтитул + 12,Курсив"/>
    <w:basedOn w:val="a1"/>
    <w:rsid w:val="00590195"/>
    <w:rPr>
      <w:rFonts w:cs="Times New Roman"/>
      <w:sz w:val="25"/>
      <w:szCs w:val="25"/>
      <w:shd w:val="clear" w:color="auto" w:fill="FFFFFF"/>
    </w:rPr>
  </w:style>
  <w:style w:type="character" w:customStyle="1" w:styleId="doccaption">
    <w:name w:val="doccaption"/>
    <w:basedOn w:val="a1"/>
    <w:rsid w:val="00590195"/>
    <w:rPr>
      <w:rFonts w:cs="Times New Roman"/>
    </w:rPr>
  </w:style>
  <w:style w:type="paragraph" w:customStyle="1" w:styleId="17">
    <w:name w:val="Абзац списка1"/>
    <w:basedOn w:val="a0"/>
    <w:rsid w:val="00590195"/>
    <w:pPr>
      <w:ind w:left="720"/>
      <w:contextualSpacing/>
    </w:pPr>
  </w:style>
  <w:style w:type="paragraph" w:customStyle="1" w:styleId="18">
    <w:name w:val="Рецензия1"/>
    <w:hidden/>
    <w:semiHidden/>
    <w:rsid w:val="00590195"/>
    <w:rPr>
      <w:sz w:val="24"/>
    </w:rPr>
  </w:style>
  <w:style w:type="paragraph" w:customStyle="1" w:styleId="27">
    <w:name w:val="Абзац списка2"/>
    <w:basedOn w:val="a0"/>
    <w:rsid w:val="00590195"/>
    <w:pPr>
      <w:ind w:left="708"/>
    </w:pPr>
  </w:style>
  <w:style w:type="paragraph" w:customStyle="1" w:styleId="CharChar1CharChar1CharChar">
    <w:name w:val="Char Char Знак Знак1 Char Char1 Знак Знак Char Char Знак Знак Знак Знак Знак Знак Знак Знак Знак"/>
    <w:basedOn w:val="a0"/>
    <w:rsid w:val="00590195"/>
    <w:pPr>
      <w:spacing w:before="100" w:beforeAutospacing="1" w:after="100" w:afterAutospacing="1"/>
      <w:jc w:val="left"/>
    </w:pPr>
    <w:rPr>
      <w:rFonts w:ascii="Tahoma" w:hAnsi="Tahoma" w:cs="Tahoma"/>
      <w:sz w:val="20"/>
      <w:lang w:val="en-US" w:eastAsia="en-US"/>
    </w:rPr>
  </w:style>
  <w:style w:type="paragraph" w:customStyle="1" w:styleId="affb">
    <w:name w:val="Знак"/>
    <w:basedOn w:val="a0"/>
    <w:rsid w:val="002979CF"/>
    <w:pPr>
      <w:spacing w:after="160" w:line="240" w:lineRule="exact"/>
      <w:jc w:val="left"/>
    </w:pPr>
    <w:rPr>
      <w:rFonts w:ascii="Tahoma" w:hAnsi="Tahoma"/>
      <w:sz w:val="20"/>
      <w:lang w:val="en-US" w:eastAsia="en-US"/>
    </w:rPr>
  </w:style>
  <w:style w:type="paragraph" w:styleId="affc">
    <w:name w:val="List Paragraph"/>
    <w:basedOn w:val="a0"/>
    <w:uiPriority w:val="34"/>
    <w:qFormat/>
    <w:rsid w:val="001407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ermet-sura@mail.ru%20" TargetMode="External"/><Relationship Id="rId3" Type="http://schemas.openxmlformats.org/officeDocument/2006/relationships/settings" Target="settings.xml"/><Relationship Id="rId7" Type="http://schemas.openxmlformats.org/officeDocument/2006/relationships/hyperlink" Target="mailto:kermet-sura@mail.ru%2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kerme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471</Words>
  <Characters>2689</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АНКЕТА КЛИЕНТА/ВЫГОДОПРИОБРЕТАТЕЛЯ – ЮРИДИЧЕСКОГО ЛИЦА (НЕ ЯВЛЯЮЩЕГОСЯ КРЕДИТНОЙ ОРГАНИЗАЦИЕЙ/QUESTIONNAIRE FOR CUSTOMER/BENEFICIARY-LEGAL ENTITY (WHICH IS NOT CREDIT ORGANIZATION)</vt:lpstr>
    </vt:vector>
  </TitlesOfParts>
  <Company/>
  <LinksUpToDate>false</LinksUpToDate>
  <CharactersWithSpaces>3154</CharactersWithSpaces>
  <SharedDoc>false</SharedDoc>
  <HLinks>
    <vt:vector size="24" baseType="variant">
      <vt:variant>
        <vt:i4>8323175</vt:i4>
      </vt:variant>
      <vt:variant>
        <vt:i4>6</vt:i4>
      </vt:variant>
      <vt:variant>
        <vt:i4>0</vt:i4>
      </vt:variant>
      <vt:variant>
        <vt:i4>5</vt:i4>
      </vt:variant>
      <vt:variant>
        <vt:lpwstr>consultantplus://offline/ref=A6E50D55CFDED84FA0053F622E24C42DB5ED0E2F45EE67CD93261AB0CA6CB18425569DE19412C9D6pApEJ</vt:lpwstr>
      </vt:variant>
      <vt:variant>
        <vt:lpwstr/>
      </vt:variant>
      <vt:variant>
        <vt:i4>1638410</vt:i4>
      </vt:variant>
      <vt:variant>
        <vt:i4>3</vt:i4>
      </vt:variant>
      <vt:variant>
        <vt:i4>0</vt:i4>
      </vt:variant>
      <vt:variant>
        <vt:i4>5</vt:i4>
      </vt:variant>
      <vt:variant>
        <vt:lpwstr>consultantplus://offline/ref=A6E50D55CFDED84FA0053F622E24C42DB2EE082744E73AC79B7F16B2CD63EE93221F91E09412C9pDp6J</vt:lpwstr>
      </vt:variant>
      <vt:variant>
        <vt:lpwstr/>
      </vt:variant>
      <vt:variant>
        <vt:i4>8323173</vt:i4>
      </vt:variant>
      <vt:variant>
        <vt:i4>0</vt:i4>
      </vt:variant>
      <vt:variant>
        <vt:i4>0</vt:i4>
      </vt:variant>
      <vt:variant>
        <vt:i4>5</vt:i4>
      </vt:variant>
      <vt:variant>
        <vt:lpwstr>consultantplus://offline/ref=A6E50D55CFDED84FA0053F622E24C42DB5ED0E2F45EE67CD93261AB0CA6CB18425569DE19412C9D7pApFJ</vt:lpwstr>
      </vt:variant>
      <vt:variant>
        <vt:lpwstr/>
      </vt:variant>
      <vt:variant>
        <vt:i4>6553653</vt:i4>
      </vt:variant>
      <vt:variant>
        <vt:i4>0</vt:i4>
      </vt:variant>
      <vt:variant>
        <vt:i4>0</vt:i4>
      </vt:variant>
      <vt:variant>
        <vt:i4>5</vt:i4>
      </vt:variant>
      <vt:variant>
        <vt:lpwstr>consultantplus://offline/ref=75737EF75BD0FB184680B13269BCDA33C0EFC8922C57B4F8C8F8D33B9DC46487A0CDD18DB498A887W968M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АНКЕТА КЛИЕНТА/ВЫГОДОПРИОБРЕТАТЕЛЯ – ЮРИДИЧЕСКОГО ЛИЦА (НЕ ЯВЛЯЮЩЕГОСЯ КРЕДИТНОЙ ОРГАНИЗАЦИЕЙ/QUESTIONNAIRE FOR CUSTOMER/BENEFICIARY-LEGAL ENTITY (WHICH IS NOT CREDIT ORGANIZATION)</dc:title>
  <dc:creator>PSB</dc:creator>
  <cp:lastModifiedBy>Yrist</cp:lastModifiedBy>
  <cp:revision>3</cp:revision>
  <cp:lastPrinted>2016-12-28T06:45:00Z</cp:lastPrinted>
  <dcterms:created xsi:type="dcterms:W3CDTF">2021-10-13T08:36:00Z</dcterms:created>
  <dcterms:modified xsi:type="dcterms:W3CDTF">2021-10-13T08:37:00Z</dcterms:modified>
</cp:coreProperties>
</file>