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0FA10" w14:textId="0B733239" w:rsidR="006B02BD" w:rsidRPr="00E6677D" w:rsidRDefault="000F5949" w:rsidP="006B02BD">
      <w:pPr>
        <w:jc w:val="center"/>
        <w:rPr>
          <w:b/>
        </w:rPr>
      </w:pPr>
      <w:r w:rsidRPr="00E6677D">
        <w:rPr>
          <w:b/>
        </w:rPr>
        <w:t>ТЕХНИЧЕСКОЕ ЗАДАНИЕ</w:t>
      </w:r>
    </w:p>
    <w:p w14:paraId="64B6000B" w14:textId="735A22D9" w:rsidR="006B02BD" w:rsidRPr="00E6677D" w:rsidRDefault="006B02BD" w:rsidP="006B02BD">
      <w:pPr>
        <w:jc w:val="center"/>
        <w:rPr>
          <w:b/>
        </w:rPr>
      </w:pPr>
      <w:r w:rsidRPr="00E6677D">
        <w:rPr>
          <w:b/>
        </w:rPr>
        <w:t xml:space="preserve">на поставку станка </w:t>
      </w:r>
      <w:r w:rsidR="00253DBC" w:rsidRPr="00E6677D">
        <w:rPr>
          <w:b/>
        </w:rPr>
        <w:t>намоточного</w:t>
      </w:r>
      <w:r w:rsidRPr="00E6677D">
        <w:rPr>
          <w:b/>
        </w:rPr>
        <w:t xml:space="preserve"> </w:t>
      </w:r>
      <w:r w:rsidR="00581386" w:rsidRPr="00E6677D">
        <w:rPr>
          <w:b/>
        </w:rPr>
        <w:t>для нужд</w:t>
      </w:r>
    </w:p>
    <w:p w14:paraId="352C83BB" w14:textId="77777777" w:rsidR="006B02BD" w:rsidRPr="00E6677D" w:rsidRDefault="006B02BD" w:rsidP="006B02BD">
      <w:pPr>
        <w:jc w:val="center"/>
        <w:rPr>
          <w:b/>
        </w:rPr>
      </w:pPr>
      <w:r w:rsidRPr="00E6677D">
        <w:rPr>
          <w:b/>
        </w:rPr>
        <w:t>Акционерного общества «Конструкторское бюро приборостроения» им. академика А.Г. Шипунова» (АО «КБП»)</w:t>
      </w:r>
    </w:p>
    <w:p w14:paraId="00C604F7" w14:textId="07C67FB1" w:rsidR="00A1532B" w:rsidRPr="00E6677D" w:rsidRDefault="006B02BD" w:rsidP="00BA7706">
      <w:pPr>
        <w:pStyle w:val="a3"/>
        <w:numPr>
          <w:ilvl w:val="0"/>
          <w:numId w:val="3"/>
        </w:numPr>
        <w:spacing w:before="60" w:after="120" w:line="240" w:lineRule="auto"/>
        <w:ind w:left="-284" w:right="57" w:firstLine="426"/>
        <w:jc w:val="both"/>
        <w:rPr>
          <w:rFonts w:ascii="Times New Roman" w:hAnsi="Times New Roman"/>
          <w:b/>
          <w:sz w:val="24"/>
          <w:szCs w:val="24"/>
        </w:rPr>
      </w:pPr>
      <w:r w:rsidRPr="00E6677D">
        <w:rPr>
          <w:rFonts w:ascii="Times New Roman" w:hAnsi="Times New Roman"/>
          <w:iCs/>
          <w:sz w:val="24"/>
          <w:szCs w:val="24"/>
        </w:rPr>
        <w:t>Требования, установленные Заказчиком, к качеству, техническим характеристикам товара, требования к функциональным характеристикам (потребительским свойствам) товара, размерам, упаковке, отгрузке товара, и иные показатели, связанные с определением соответствия поставляемого товара потребностям Заказчика:</w:t>
      </w:r>
    </w:p>
    <w:tbl>
      <w:tblPr>
        <w:tblW w:w="1541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42"/>
        <w:gridCol w:w="11032"/>
        <w:gridCol w:w="687"/>
        <w:gridCol w:w="687"/>
      </w:tblGrid>
      <w:tr w:rsidR="008111A4" w:rsidRPr="00E6677D" w14:paraId="084D8887" w14:textId="77777777" w:rsidTr="007519C2"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47B92D61" w14:textId="77777777" w:rsidR="008111A4" w:rsidRPr="00E6677D" w:rsidRDefault="008111A4" w:rsidP="00751B62">
            <w:pPr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vAlign w:val="center"/>
          </w:tcPr>
          <w:p w14:paraId="260EBE2E" w14:textId="77777777" w:rsidR="008111A4" w:rsidRPr="00E6677D" w:rsidRDefault="008111A4" w:rsidP="00751B62">
            <w:pPr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1032" w:type="dxa"/>
            <w:tcBorders>
              <w:bottom w:val="single" w:sz="4" w:space="0" w:color="auto"/>
            </w:tcBorders>
            <w:vAlign w:val="center"/>
          </w:tcPr>
          <w:p w14:paraId="1EA2A4C8" w14:textId="77777777" w:rsidR="008111A4" w:rsidRPr="00E6677D" w:rsidRDefault="008111A4" w:rsidP="00751B62">
            <w:pPr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iCs/>
                <w:sz w:val="22"/>
                <w:szCs w:val="22"/>
              </w:rPr>
              <w:t>Требования, установленные Заказчиком, к качеству, техническим характеристикам товара, требования к функциональным характеристикам (потребительским свойствам) товара, размерам, упаковке, отгрузке товара, и иные показатели, связанные с определением соответствия поставляемого товара потребностям Заказчика</w:t>
            </w:r>
          </w:p>
        </w:tc>
        <w:tc>
          <w:tcPr>
            <w:tcW w:w="687" w:type="dxa"/>
            <w:tcBorders>
              <w:bottom w:val="single" w:sz="4" w:space="0" w:color="auto"/>
            </w:tcBorders>
            <w:vAlign w:val="center"/>
          </w:tcPr>
          <w:p w14:paraId="34D23337" w14:textId="77777777" w:rsidR="008111A4" w:rsidRPr="00E6677D" w:rsidRDefault="008111A4" w:rsidP="008111A4">
            <w:pPr>
              <w:tabs>
                <w:tab w:val="left" w:pos="284"/>
              </w:tabs>
              <w:ind w:left="-108" w:right="-143"/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 xml:space="preserve">Ед. </w:t>
            </w:r>
          </w:p>
          <w:p w14:paraId="60985DBA" w14:textId="7F039347" w:rsidR="008111A4" w:rsidRPr="00E6677D" w:rsidRDefault="008111A4" w:rsidP="00751B62">
            <w:pPr>
              <w:tabs>
                <w:tab w:val="left" w:pos="284"/>
              </w:tabs>
              <w:spacing w:after="120"/>
              <w:ind w:left="-108" w:right="-143"/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687" w:type="dxa"/>
            <w:tcBorders>
              <w:bottom w:val="single" w:sz="4" w:space="0" w:color="auto"/>
            </w:tcBorders>
            <w:vAlign w:val="center"/>
          </w:tcPr>
          <w:p w14:paraId="59756095" w14:textId="77777777" w:rsidR="008111A4" w:rsidRPr="00E6677D" w:rsidRDefault="008111A4" w:rsidP="008111A4">
            <w:pPr>
              <w:tabs>
                <w:tab w:val="left" w:pos="284"/>
              </w:tabs>
              <w:ind w:left="-108" w:right="-143"/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>Кол-</w:t>
            </w:r>
          </w:p>
          <w:p w14:paraId="505096F0" w14:textId="07070EDF" w:rsidR="008111A4" w:rsidRPr="00E6677D" w:rsidRDefault="008111A4" w:rsidP="00751B62">
            <w:pPr>
              <w:tabs>
                <w:tab w:val="left" w:pos="284"/>
              </w:tabs>
              <w:spacing w:after="120"/>
              <w:ind w:left="-108" w:right="-143"/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>во</w:t>
            </w:r>
          </w:p>
        </w:tc>
      </w:tr>
      <w:tr w:rsidR="008111A4" w:rsidRPr="00E6677D" w14:paraId="6C2839D1" w14:textId="77777777" w:rsidTr="002354B2">
        <w:trPr>
          <w:trHeight w:val="13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B6894" w14:textId="77777777" w:rsidR="008111A4" w:rsidRPr="00E6677D" w:rsidRDefault="008111A4" w:rsidP="008111A4">
            <w:pPr>
              <w:jc w:val="center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7BED3" w14:textId="14E27B74" w:rsidR="008111A4" w:rsidRPr="00E6677D" w:rsidRDefault="008E386D" w:rsidP="008E386D">
            <w:pPr>
              <w:ind w:left="-57" w:right="-57"/>
              <w:jc w:val="both"/>
              <w:rPr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 xml:space="preserve">Станок радиально-перекрестной </w:t>
            </w:r>
            <w:r w:rsidR="008111A4" w:rsidRPr="00E6677D">
              <w:rPr>
                <w:b/>
                <w:sz w:val="22"/>
                <w:szCs w:val="22"/>
              </w:rPr>
              <w:t>намотки</w:t>
            </w:r>
          </w:p>
        </w:tc>
        <w:tc>
          <w:tcPr>
            <w:tcW w:w="1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5BF4" w14:textId="77777777" w:rsidR="008111A4" w:rsidRPr="00E6677D" w:rsidRDefault="008111A4" w:rsidP="00FE0D2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>Станок предназначен для изготовления оболочек вращения из полимерных композиционных материалов методом непрерывной «мокрой» нитяной намотки. Станок обеспечивает радиально-перекрестную намотку (РПН) и косослойную продольно-поперечную намотку (КППН).</w:t>
            </w:r>
          </w:p>
          <w:p w14:paraId="54725634" w14:textId="0D37A93B" w:rsidR="008111A4" w:rsidRPr="00E6677D" w:rsidRDefault="008111A4" w:rsidP="00A734EB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Основные технические характеристики:</w:t>
            </w:r>
          </w:p>
          <w:p w14:paraId="4161E8F3" w14:textId="1E400A7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Диаметр одновременно-наматываемых изделий при мето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де РПН (на верхнем и нижнем шпинделе)</w:t>
            </w:r>
            <w:r w:rsidR="006A645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</w:t>
            </w:r>
            <w:proofErr w:type="gramStart"/>
            <w:r w:rsidR="006A6459" w:rsidRPr="00E6677D">
              <w:rPr>
                <w:rFonts w:eastAsiaTheme="minorHAnsi"/>
                <w:sz w:val="22"/>
                <w:szCs w:val="22"/>
                <w:lang w:eastAsia="en-US"/>
              </w:rPr>
              <w:t>мм</w:t>
            </w:r>
            <w:proofErr w:type="gram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от 10 до 500; </w:t>
            </w:r>
          </w:p>
          <w:p w14:paraId="643286DF" w14:textId="59C36176" w:rsidR="008111A4" w:rsidRPr="00E6677D" w:rsidRDefault="006A6459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Диаметр одновременно-наматываемых изделий при мето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де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КППН (на нижнем шпинделе)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, мм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: от 10 до 500.</w:t>
            </w:r>
          </w:p>
          <w:p w14:paraId="016CF5A1" w14:textId="5876B476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Длина наматываемых изделий</w:t>
            </w:r>
            <w:r w:rsidR="00A87441" w:rsidRPr="00E6677D">
              <w:rPr>
                <w:rFonts w:eastAsiaTheme="minorHAnsi"/>
                <w:sz w:val="22"/>
                <w:szCs w:val="22"/>
                <w:lang w:eastAsia="en-US"/>
              </w:rPr>
              <w:t>, мм: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от 100 до 2500.</w:t>
            </w:r>
          </w:p>
          <w:p w14:paraId="4C17C215" w14:textId="68894DB8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Расстояние между двумя шпинделями</w:t>
            </w:r>
            <w:r w:rsidR="002F2867" w:rsidRPr="00E6677D">
              <w:rPr>
                <w:rFonts w:eastAsiaTheme="minorHAnsi"/>
                <w:sz w:val="22"/>
                <w:szCs w:val="22"/>
                <w:lang w:eastAsia="en-US"/>
              </w:rPr>
              <w:t>, мм:</w:t>
            </w:r>
            <w:r w:rsidR="00D4085A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от 300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до 3000.</w:t>
            </w:r>
          </w:p>
          <w:p w14:paraId="467D79FE" w14:textId="0A158FE1" w:rsidR="008111A4" w:rsidRPr="00E6677D" w:rsidRDefault="006B1C0B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асса одной оправки с изде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лием </w:t>
            </w:r>
            <w:r w:rsidR="004A210E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(на один шпиндель), кг: </w:t>
            </w:r>
            <w:r w:rsidR="00D64536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не более 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1000.</w:t>
            </w:r>
          </w:p>
          <w:p w14:paraId="56BDECD3" w14:textId="32F08812" w:rsidR="008111A4" w:rsidRPr="00E6677D" w:rsidRDefault="008111A4" w:rsidP="00FE0D25">
            <w:pPr>
              <w:jc w:val="both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Соосность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шпиндель-пиноль задней бабки по всей длине направляющих не более 0,5 мм. Схема проверки точности согласно Приложени</w:t>
            </w:r>
            <w:r w:rsidR="00F06759" w:rsidRPr="00E6677D">
              <w:rPr>
                <w:rFonts w:eastAsiaTheme="minorHAnsi"/>
                <w:sz w:val="22"/>
                <w:szCs w:val="22"/>
                <w:lang w:eastAsia="en-US"/>
              </w:rPr>
              <w:t>ю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D92685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5 к </w:t>
            </w:r>
            <w:r w:rsidR="00D92685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Техническому заданию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4F33358A" w14:textId="62A85B84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Частота вращения шпинделя с оправкой</w:t>
            </w:r>
            <w:r w:rsidR="007A3A55" w:rsidRPr="00E6677D">
              <w:rPr>
                <w:rFonts w:eastAsiaTheme="minorHAnsi"/>
                <w:sz w:val="22"/>
                <w:szCs w:val="22"/>
                <w:lang w:eastAsia="en-US"/>
              </w:rPr>
              <w:t>, об/мин</w:t>
            </w:r>
            <w:r w:rsidR="00224A9B" w:rsidRPr="00E6677D">
              <w:rPr>
                <w:rFonts w:eastAsiaTheme="minorHAnsi"/>
                <w:sz w:val="22"/>
                <w:szCs w:val="22"/>
                <w:lang w:eastAsia="en-US"/>
              </w:rPr>
              <w:t>:</w:t>
            </w:r>
            <w:r w:rsidR="007A3A55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от 0 до 150.</w:t>
            </w:r>
          </w:p>
          <w:p w14:paraId="7A99D5A2" w14:textId="1DB5F98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Скорость перемещения суппортов</w:t>
            </w:r>
            <w:r w:rsidR="005C1FE8" w:rsidRPr="00E6677D">
              <w:rPr>
                <w:rFonts w:eastAsiaTheme="minorHAnsi"/>
                <w:sz w:val="22"/>
                <w:szCs w:val="22"/>
                <w:lang w:eastAsia="en-US"/>
              </w:rPr>
              <w:t>, м/мин: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от 0 до 60.</w:t>
            </w:r>
          </w:p>
          <w:p w14:paraId="7AA59445" w14:textId="6A0C2ED9" w:rsidR="008111A4" w:rsidRPr="00E6677D" w:rsidRDefault="00D4085A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Продольный р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або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чий ход суппорта</w:t>
            </w:r>
            <w:r w:rsidR="00634EE1" w:rsidRPr="00E6677D">
              <w:rPr>
                <w:rFonts w:eastAsiaTheme="minorHAnsi"/>
                <w:sz w:val="22"/>
                <w:szCs w:val="22"/>
                <w:lang w:eastAsia="en-US"/>
              </w:rPr>
              <w:t>, мм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: 3000.</w:t>
            </w:r>
          </w:p>
          <w:p w14:paraId="3D3614FA" w14:textId="4E20EDDB" w:rsidR="008111A4" w:rsidRPr="00E6677D" w:rsidRDefault="00D4085A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оперечн</w:t>
            </w:r>
            <w:r w:rsidR="00457FF6" w:rsidRPr="00E6677D">
              <w:rPr>
                <w:rFonts w:eastAsiaTheme="minorHAnsi"/>
                <w:sz w:val="22"/>
                <w:szCs w:val="22"/>
                <w:lang w:eastAsia="en-US"/>
              </w:rPr>
              <w:t>ый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рабочий ход суппорта</w:t>
            </w:r>
            <w:r w:rsidR="007A654E" w:rsidRPr="00E6677D">
              <w:rPr>
                <w:rFonts w:eastAsiaTheme="minorHAnsi"/>
                <w:sz w:val="22"/>
                <w:szCs w:val="22"/>
                <w:lang w:eastAsia="en-US"/>
              </w:rPr>
              <w:t>, мм: 300.</w:t>
            </w:r>
          </w:p>
          <w:p w14:paraId="4F86B29B" w14:textId="4F93D373" w:rsidR="0099327F" w:rsidRPr="00E6677D" w:rsidRDefault="0099327F" w:rsidP="000029E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У</w:t>
            </w:r>
            <w:r w:rsidR="0004385A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глы намотки, градус: от 0 до 90.</w:t>
            </w:r>
          </w:p>
          <w:p w14:paraId="5ECF82AD" w14:textId="1AA1A1F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Диапазон скоростей поперечной подачи</w:t>
            </w:r>
            <w:r w:rsidR="00A86B1E" w:rsidRPr="00E6677D">
              <w:rPr>
                <w:rFonts w:eastAsiaTheme="minorHAnsi"/>
                <w:sz w:val="22"/>
                <w:szCs w:val="22"/>
                <w:lang w:eastAsia="en-US"/>
              </w:rPr>
              <w:t>, м/мин: от 0 до 35.</w:t>
            </w:r>
          </w:p>
          <w:p w14:paraId="59D5081A" w14:textId="4141D5C4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Количество шпинделей</w:t>
            </w:r>
            <w:r w:rsidR="000F0D3F" w:rsidRPr="00E6677D">
              <w:rPr>
                <w:rFonts w:eastAsiaTheme="minorHAnsi"/>
                <w:sz w:val="22"/>
                <w:szCs w:val="22"/>
                <w:lang w:eastAsia="en-US"/>
              </w:rPr>
              <w:t>, шт.: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2. </w:t>
            </w:r>
          </w:p>
          <w:p w14:paraId="5CA4C4CE" w14:textId="15B286F1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Количество суппортов</w:t>
            </w:r>
            <w:r w:rsidR="002E7FDA" w:rsidRPr="00E6677D">
              <w:rPr>
                <w:rFonts w:eastAsiaTheme="minorHAnsi"/>
                <w:sz w:val="22"/>
                <w:szCs w:val="22"/>
                <w:lang w:eastAsia="en-US"/>
              </w:rPr>
              <w:t>, шт.: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2.</w:t>
            </w:r>
          </w:p>
          <w:p w14:paraId="381EFA3D" w14:textId="4FBC32A8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Масса отдельных узлов станка</w:t>
            </w:r>
            <w:r w:rsidR="00F445CA" w:rsidRPr="00E6677D">
              <w:rPr>
                <w:rFonts w:eastAsiaTheme="minorHAnsi"/>
                <w:sz w:val="22"/>
                <w:szCs w:val="22"/>
                <w:lang w:eastAsia="en-US"/>
              </w:rPr>
              <w:t>, кг: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не более 2000.</w:t>
            </w:r>
          </w:p>
          <w:p w14:paraId="1772C31D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Передняя бабка с электромеханическим приводом для перемещения: оснащение: 3-х кулачковый патрон.</w:t>
            </w:r>
          </w:p>
          <w:p w14:paraId="28B3F7EB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Задняя бабка с электромеханическим приводом для перемещения: оснащение: 3-х кулачковый патрон.</w:t>
            </w:r>
          </w:p>
          <w:p w14:paraId="1B3AB7AF" w14:textId="01C82439" w:rsidR="008111A4" w:rsidRPr="00E6677D" w:rsidRDefault="003656D6" w:rsidP="003656D6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Ширина нителенты на выходе из нит</w:t>
            </w:r>
            <w:r w:rsidR="0041722E" w:rsidRPr="00E6677D">
              <w:rPr>
                <w:rFonts w:eastAsiaTheme="minorHAnsi"/>
                <w:sz w:val="22"/>
                <w:szCs w:val="22"/>
                <w:lang w:eastAsia="en-US"/>
              </w:rPr>
              <w:t>е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укладчика</w:t>
            </w:r>
            <w:r w:rsidR="00D4085A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«РПН»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мм: от 3 до 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40.</w:t>
            </w:r>
          </w:p>
          <w:p w14:paraId="22D34A0D" w14:textId="04F042A3" w:rsidR="00FB657C" w:rsidRPr="00E6677D" w:rsidRDefault="00FB657C" w:rsidP="003656D6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Частота поворота нитеукладчика, град/мин: от 1 до 4500.</w:t>
            </w:r>
          </w:p>
          <w:p w14:paraId="36A568BA" w14:textId="7EBF8835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Угол поворота фильеры (лентоукладчика)</w:t>
            </w:r>
            <w:r w:rsidR="007E07DD" w:rsidRPr="00E6677D">
              <w:rPr>
                <w:rFonts w:eastAsiaTheme="minorHAnsi"/>
                <w:sz w:val="22"/>
                <w:szCs w:val="22"/>
                <w:lang w:eastAsia="en-US"/>
              </w:rPr>
              <w:t>, градус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4D7FFA" w:rsidRPr="00E6677D">
              <w:rPr>
                <w:color w:val="000000"/>
                <w:sz w:val="22"/>
                <w:szCs w:val="22"/>
                <w:lang w:eastAsia="en-US"/>
              </w:rPr>
              <w:t>±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90.</w:t>
            </w:r>
          </w:p>
          <w:p w14:paraId="02AF6B3C" w14:textId="14D942C2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Частота вращения фильеры (лентоукладчика)</w:t>
            </w:r>
            <w:r w:rsidR="003C1FBC" w:rsidRPr="00E6677D">
              <w:rPr>
                <w:rFonts w:eastAsiaTheme="minorHAnsi"/>
                <w:sz w:val="22"/>
                <w:szCs w:val="22"/>
                <w:lang w:eastAsia="en-US"/>
              </w:rPr>
              <w:t>, градус/мин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: от 0 до 120.</w:t>
            </w:r>
          </w:p>
          <w:p w14:paraId="1EB19119" w14:textId="39322CD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Точность позиционирования шпинделя и фильеры (лентоукладчика)</w:t>
            </w:r>
            <w:r w:rsidR="008E0983" w:rsidRPr="00E6677D">
              <w:rPr>
                <w:rFonts w:eastAsiaTheme="minorHAnsi"/>
                <w:sz w:val="22"/>
                <w:szCs w:val="22"/>
                <w:lang w:eastAsia="en-US"/>
              </w:rPr>
              <w:t>, мм/м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: ≤0,08</w:t>
            </w:r>
          </w:p>
          <w:p w14:paraId="1D183DAF" w14:textId="1541FE20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Точность позиционирования суппорта и поперечного суппорта</w:t>
            </w:r>
            <w:r w:rsidR="00F81740" w:rsidRPr="00E6677D">
              <w:rPr>
                <w:rFonts w:eastAsiaTheme="minorHAnsi"/>
                <w:sz w:val="22"/>
                <w:szCs w:val="22"/>
                <w:lang w:eastAsia="en-US"/>
              </w:rPr>
              <w:t>, мм/м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≤0,1. </w:t>
            </w:r>
          </w:p>
          <w:p w14:paraId="460325A3" w14:textId="2D7AD5DE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Расположение шпинделей вертикальное (один над другим) и согласно прилагаемому эскизу «Рекомендуемая схема расположения шпинделей в соответствии с зонами для выполнения ручных </w:t>
            </w:r>
            <w:r w:rsidR="006F3D38" w:rsidRPr="00E6677D">
              <w:rPr>
                <w:rFonts w:eastAsiaTheme="minorHAnsi"/>
                <w:sz w:val="22"/>
                <w:szCs w:val="22"/>
                <w:lang w:eastAsia="en-US"/>
              </w:rPr>
              <w:t>работ</w:t>
            </w:r>
            <w:r w:rsidR="009619FB" w:rsidRPr="00E6677D">
              <w:rPr>
                <w:rFonts w:eastAsiaTheme="minorHAnsi"/>
                <w:sz w:val="22"/>
                <w:szCs w:val="22"/>
                <w:lang w:eastAsia="en-US"/>
              </w:rPr>
              <w:t>»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(Приложение </w:t>
            </w:r>
            <w:r w:rsidR="00100CBA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1 к </w:t>
            </w:r>
            <w:r w:rsidR="00100CBA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Техническому заданию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).</w:t>
            </w:r>
          </w:p>
          <w:p w14:paraId="01C7A780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Управление шпинделями: независимое (ап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паратное и программное). </w:t>
            </w:r>
          </w:p>
          <w:p w14:paraId="63717F56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Станок оснащен:</w:t>
            </w:r>
          </w:p>
          <w:p w14:paraId="142EFC09" w14:textId="3E107ABF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- выдвижной трап для работ с верхни</w:t>
            </w:r>
            <w:r w:rsidR="004D273F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м шпинделем.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Трап убирается в станину станка. Трап должен фиксироваться в убранном и рабочем положениях. Исполнение трапа с защитой от скольжения.</w:t>
            </w:r>
          </w:p>
          <w:p w14:paraId="647FA044" w14:textId="77777777" w:rsidR="00DE18BC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Размеры</w:t>
            </w:r>
            <w:r w:rsidR="00DE18BC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выдвижного трапа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</w:p>
          <w:p w14:paraId="69879E10" w14:textId="5C6B7598" w:rsidR="008111A4" w:rsidRPr="00E6677D" w:rsidRDefault="00DE18BC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лина</w:t>
            </w:r>
            <w:r w:rsidR="00405656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мм: </w:t>
            </w:r>
            <w:r w:rsidR="0095004B" w:rsidRPr="00E6677D">
              <w:rPr>
                <w:rFonts w:eastAsiaTheme="minorHAnsi"/>
                <w:sz w:val="22"/>
                <w:szCs w:val="22"/>
                <w:lang w:eastAsia="en-US"/>
              </w:rPr>
              <w:t>размер равный зоне обслуживания станка</w:t>
            </w:r>
            <w:r w:rsidR="00405656" w:rsidRPr="00E6677D">
              <w:rPr>
                <w:rFonts w:eastAsiaTheme="minorHAnsi"/>
                <w:sz w:val="22"/>
                <w:szCs w:val="22"/>
                <w:lang w:eastAsia="en-US"/>
              </w:rPr>
              <w:t>;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12C7BFE1" w14:textId="7DFBC62A" w:rsidR="008111A4" w:rsidRPr="00E6677D" w:rsidRDefault="00DE18BC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ирина</w:t>
            </w:r>
            <w:r w:rsidR="00405656" w:rsidRPr="00E6677D">
              <w:rPr>
                <w:rFonts w:eastAsiaTheme="minorHAnsi"/>
                <w:sz w:val="22"/>
                <w:szCs w:val="22"/>
                <w:lang w:eastAsia="en-US"/>
              </w:rPr>
              <w:t>, мм: от 800 до 900;</w:t>
            </w:r>
          </w:p>
          <w:p w14:paraId="1418DC14" w14:textId="0C17757B" w:rsidR="008111A4" w:rsidRPr="00E6677D" w:rsidRDefault="00DE18BC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ысота</w:t>
            </w:r>
            <w:r w:rsidR="00405656" w:rsidRPr="00E6677D">
              <w:rPr>
                <w:rFonts w:eastAsiaTheme="minorHAnsi"/>
                <w:sz w:val="22"/>
                <w:szCs w:val="22"/>
                <w:lang w:eastAsia="en-US"/>
              </w:rPr>
              <w:t>, мм: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200 мм.</w:t>
            </w:r>
          </w:p>
          <w:p w14:paraId="18BFADBB" w14:textId="23390306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- </w:t>
            </w:r>
            <w:r w:rsidR="00882A5E" w:rsidRPr="00E6677D">
              <w:rPr>
                <w:rFonts w:eastAsiaTheme="minorHAnsi"/>
                <w:sz w:val="22"/>
                <w:szCs w:val="22"/>
                <w:lang w:eastAsia="en-US"/>
              </w:rPr>
              <w:t>к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ресло на колесах, оборудовано стопором, для работ с нижним шпинделем.</w:t>
            </w:r>
          </w:p>
          <w:p w14:paraId="0C7896D5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Намотка 2-х изделий одновременная по од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ной программе с возможностью отключе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ния одного из шпинделей по выбору. </w:t>
            </w:r>
          </w:p>
          <w:p w14:paraId="093F3031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Защитный кожух на патрон при работе на одном шпинделе.</w:t>
            </w:r>
          </w:p>
          <w:p w14:paraId="58286DDD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Возможность парковки суппорта с лентоукладчиком в парковочную зону (на ста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нине станка) при работе с суппортом оснащенным вертлюгом.</w:t>
            </w:r>
          </w:p>
          <w:p w14:paraId="220B9B9E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Возможность парковки суппорта с вертлю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гом в парковочную зону (на станине стан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ка) при работе с лентоукладчиком. </w:t>
            </w:r>
          </w:p>
          <w:p w14:paraId="325DB831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Зоны перемещения суппортов с лентоукладчиками должны пере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крывать РМЦ (расстояние между центрами) станка.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 В крайних положениях исполнительных органов подвижные элементы не должны выступать за габариты станка.</w:t>
            </w:r>
          </w:p>
          <w:p w14:paraId="507007B1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Протоколирование параметров намотки (массовой доли связующего, температуры связующего, натяжения для каждого шпин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деля) на цифровой самописец с возможностью распечатки на формате А4.</w:t>
            </w:r>
          </w:p>
          <w:p w14:paraId="74E3ED9C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Подвижные механизмы и направляющие должны иметь защиту от остатков материа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ла намотки и наполнителя. Возможность регулировки шпинделей задней и передней бабки при выставке геометриче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ских параметров.</w:t>
            </w:r>
          </w:p>
          <w:p w14:paraId="671F717B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Все применяемые подшипники в закрытом исполнении.</w:t>
            </w:r>
          </w:p>
          <w:p w14:paraId="3C51669B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Рабочая зона станка (зона намотки) оснащена подводами для подключения к системе местной вытяжной вентиляции.  </w:t>
            </w:r>
          </w:p>
          <w:p w14:paraId="6184F027" w14:textId="77777777" w:rsidR="008111A4" w:rsidRPr="00E6677D" w:rsidRDefault="008111A4" w:rsidP="00CF7494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Перерабатываемые материалы:</w:t>
            </w:r>
          </w:p>
          <w:p w14:paraId="43FE0573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Нить РУСЛАН®-29,4(200)-</w:t>
            </w:r>
            <w:r w:rsidRPr="00E6677D">
              <w:rPr>
                <w:color w:val="000000"/>
                <w:sz w:val="22"/>
                <w:szCs w:val="22"/>
                <w:lang w:val="en-US" w:eastAsia="en-US"/>
              </w:rPr>
              <w:t>I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 ТУ 2272-079-51605609-2010</w:t>
            </w: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.</w:t>
            </w:r>
          </w:p>
          <w:p w14:paraId="0323DB3B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Нить РУСАР-С ТУ 2272-011-18059169-2015.</w:t>
            </w:r>
          </w:p>
          <w:p w14:paraId="119E20BB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Нить Руслан 6,3-А-1, ТУ 2272-034-</w:t>
            </w: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51605609-2010.</w:t>
            </w:r>
          </w:p>
          <w:p w14:paraId="7A5A658C" w14:textId="1B4F4FF6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Нить марки ВМПС8 29x2 </w:t>
            </w:r>
            <w:r w:rsidRPr="00E6677D">
              <w:rPr>
                <w:color w:val="000000"/>
                <w:sz w:val="22"/>
                <w:szCs w:val="22"/>
                <w:lang w:val="en-US" w:eastAsia="en-US"/>
              </w:rPr>
              <w:t>Z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 100-4с по ТУ 6-</w:t>
            </w: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48-90-92 и </w:t>
            </w:r>
            <w:r w:rsidR="00644946"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эквиваленты</w:t>
            </w: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. </w:t>
            </w:r>
          </w:p>
          <w:p w14:paraId="291FBFFA" w14:textId="77777777" w:rsidR="008111A4" w:rsidRPr="00E6677D" w:rsidRDefault="008111A4" w:rsidP="00973CE3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Вертлюг:</w:t>
            </w:r>
          </w:p>
          <w:p w14:paraId="42149FE1" w14:textId="68360B76" w:rsidR="008111A4" w:rsidRPr="00E6677D" w:rsidRDefault="00AC71F3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Д</w:t>
            </w:r>
            <w:r w:rsidR="008111A4" w:rsidRPr="00E6677D">
              <w:rPr>
                <w:color w:val="000000"/>
                <w:sz w:val="22"/>
                <w:szCs w:val="22"/>
                <w:lang w:eastAsia="en-US"/>
              </w:rPr>
              <w:t>иаметр</w:t>
            </w:r>
            <w:r w:rsidR="00173425" w:rsidRPr="00E6677D">
              <w:rPr>
                <w:color w:val="000000"/>
                <w:sz w:val="22"/>
                <w:szCs w:val="22"/>
                <w:lang w:eastAsia="en-US"/>
              </w:rPr>
              <w:t>, мм: не более</w:t>
            </w:r>
            <w:r w:rsidR="008111A4" w:rsidRPr="00E6677D">
              <w:rPr>
                <w:color w:val="000000"/>
                <w:sz w:val="22"/>
                <w:szCs w:val="22"/>
                <w:lang w:eastAsia="en-US"/>
              </w:rPr>
              <w:t xml:space="preserve"> 1200.</w:t>
            </w:r>
          </w:p>
          <w:p w14:paraId="2C464E36" w14:textId="6606828F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Частота вращения вертлюга</w:t>
            </w:r>
            <w:r w:rsidR="007502F1" w:rsidRPr="00E6677D">
              <w:rPr>
                <w:color w:val="000000"/>
                <w:sz w:val="22"/>
                <w:szCs w:val="22"/>
                <w:lang w:eastAsia="en-US"/>
              </w:rPr>
              <w:t>, об/мин:</w:t>
            </w:r>
            <w:r w:rsidR="0099327F" w:rsidRPr="00E6677D">
              <w:rPr>
                <w:color w:val="000000"/>
                <w:sz w:val="22"/>
                <w:szCs w:val="22"/>
                <w:lang w:eastAsia="en-US"/>
              </w:rPr>
              <w:t xml:space="preserve"> от 1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 до 220.</w:t>
            </w:r>
          </w:p>
          <w:p w14:paraId="6689105E" w14:textId="246B5F4D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 w:rsidRPr="00E6677D">
              <w:rPr>
                <w:sz w:val="22"/>
                <w:szCs w:val="22"/>
                <w:lang w:eastAsia="en-US"/>
              </w:rPr>
              <w:t>Ширина ленты на выходе с вертлюга</w:t>
            </w:r>
            <w:r w:rsidR="005E4033" w:rsidRPr="00E6677D">
              <w:rPr>
                <w:sz w:val="22"/>
                <w:szCs w:val="22"/>
                <w:lang w:eastAsia="en-US"/>
              </w:rPr>
              <w:t>, мм</w:t>
            </w:r>
            <w:r w:rsidRPr="00E6677D">
              <w:rPr>
                <w:sz w:val="22"/>
                <w:szCs w:val="22"/>
                <w:lang w:eastAsia="en-US"/>
              </w:rPr>
              <w:t>:</w:t>
            </w:r>
            <w:r w:rsidR="0099327F" w:rsidRPr="00E6677D">
              <w:rPr>
                <w:sz w:val="22"/>
                <w:szCs w:val="22"/>
                <w:lang w:eastAsia="en-US"/>
              </w:rPr>
              <w:t xml:space="preserve"> от 5</w:t>
            </w:r>
            <w:r w:rsidRPr="00E6677D">
              <w:rPr>
                <w:sz w:val="22"/>
                <w:szCs w:val="22"/>
                <w:lang w:eastAsia="en-US"/>
              </w:rPr>
              <w:t xml:space="preserve"> до 200.</w:t>
            </w:r>
          </w:p>
          <w:p w14:paraId="1ADF652A" w14:textId="034F6AB0" w:rsidR="008111A4" w:rsidRPr="00E6677D" w:rsidRDefault="006D0437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lastRenderedPageBreak/>
              <w:t>К</w:t>
            </w:r>
            <w:r w:rsidR="008111A4" w:rsidRPr="00E6677D">
              <w:rPr>
                <w:color w:val="000000"/>
                <w:sz w:val="22"/>
                <w:szCs w:val="22"/>
                <w:lang w:eastAsia="en-US"/>
              </w:rPr>
              <w:t>оличество шпуль</w:t>
            </w:r>
            <w:r w:rsidR="0099327F" w:rsidRPr="00E6677D">
              <w:rPr>
                <w:color w:val="000000"/>
                <w:sz w:val="22"/>
                <w:szCs w:val="22"/>
                <w:lang w:eastAsia="en-US"/>
              </w:rPr>
              <w:t>, шт.: 1</w:t>
            </w:r>
            <w:r w:rsidR="008111A4" w:rsidRPr="00E6677D">
              <w:rPr>
                <w:color w:val="000000"/>
                <w:sz w:val="22"/>
                <w:szCs w:val="22"/>
                <w:lang w:eastAsia="en-US"/>
              </w:rPr>
              <w:t>6.</w:t>
            </w:r>
          </w:p>
          <w:p w14:paraId="132DC93E" w14:textId="7E66B409" w:rsidR="00A77415" w:rsidRPr="00E6677D" w:rsidRDefault="008F24DD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Тип устанавливаемых шпуль -</w:t>
            </w:r>
            <w:r w:rsidR="00A77415" w:rsidRPr="00E6677D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конусные</w:t>
            </w:r>
            <w:r w:rsidR="00A77415" w:rsidRPr="00E6677D">
              <w:rPr>
                <w:color w:val="000000"/>
                <w:sz w:val="22"/>
                <w:szCs w:val="22"/>
                <w:lang w:eastAsia="en-US"/>
              </w:rPr>
              <w:t xml:space="preserve">. Размеры конусных шпуль в соответствии с эскизом </w:t>
            </w:r>
            <w:r w:rsidR="00D57331" w:rsidRPr="00E6677D">
              <w:rPr>
                <w:color w:val="000000"/>
                <w:sz w:val="22"/>
                <w:szCs w:val="22"/>
                <w:lang w:eastAsia="en-US"/>
              </w:rPr>
              <w:t>(</w:t>
            </w:r>
            <w:r w:rsidR="00A77415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Приложение №4 к </w:t>
            </w:r>
            <w:r w:rsidR="00A77415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Техническому заданию</w:t>
            </w:r>
            <w:r w:rsidR="00A77415" w:rsidRPr="00E6677D">
              <w:rPr>
                <w:rFonts w:eastAsiaTheme="minorHAnsi"/>
                <w:sz w:val="22"/>
                <w:szCs w:val="22"/>
                <w:lang w:eastAsia="en-US"/>
              </w:rPr>
              <w:t>)</w:t>
            </w:r>
            <w:r w:rsidR="002D3D4A"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5A3E88B0" w14:textId="12C946A1" w:rsidR="008111A4" w:rsidRPr="00E6677D" w:rsidRDefault="00C27E21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Д</w:t>
            </w:r>
            <w:r w:rsidR="008111A4" w:rsidRPr="00E6677D">
              <w:rPr>
                <w:color w:val="000000"/>
                <w:sz w:val="22"/>
                <w:szCs w:val="22"/>
                <w:lang w:eastAsia="en-US"/>
              </w:rPr>
              <w:t>лина шпули</w:t>
            </w:r>
            <w:r w:rsidR="00DA4884" w:rsidRPr="00E6677D">
              <w:rPr>
                <w:color w:val="000000"/>
                <w:sz w:val="22"/>
                <w:szCs w:val="22"/>
                <w:lang w:eastAsia="en-US"/>
              </w:rPr>
              <w:t>, мм: не более</w:t>
            </w:r>
            <w:r w:rsidR="008111A4" w:rsidRPr="00E6677D">
              <w:rPr>
                <w:color w:val="000000"/>
                <w:sz w:val="22"/>
                <w:szCs w:val="22"/>
                <w:lang w:eastAsia="en-US"/>
              </w:rPr>
              <w:t xml:space="preserve"> 300.</w:t>
            </w:r>
          </w:p>
          <w:p w14:paraId="29F988C6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Работа вертлюга с нижним  шпинделем.</w:t>
            </w:r>
          </w:p>
          <w:p w14:paraId="6500EE4B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Прозрачный защитный кожух, с отверстием для установки шпуль.</w:t>
            </w:r>
          </w:p>
          <w:p w14:paraId="6FC28F55" w14:textId="1E67DB79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Возможность крепления к вертлюгу приспособления 36П1497 для «сухой» обтяжки и приспособления 84А2001 для </w:t>
            </w:r>
            <w:r w:rsidR="00050F54" w:rsidRPr="00E6677D">
              <w:rPr>
                <w:color w:val="000000"/>
                <w:sz w:val="22"/>
                <w:szCs w:val="22"/>
                <w:lang w:eastAsia="en-US"/>
              </w:rPr>
              <w:t>намотки ленты</w:t>
            </w:r>
            <w:r w:rsidR="00934CB0" w:rsidRPr="00E6677D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="00934CB0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(Приложение №2 и №3 </w:t>
            </w:r>
            <w:r w:rsidR="00934CB0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к Техническому заданию)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.</w:t>
            </w:r>
          </w:p>
          <w:p w14:paraId="160192CA" w14:textId="029249F3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Узлы крепления и монтажа вертлюга на станок должны совпадать со станком РПН2-Н-500Ф3</w:t>
            </w:r>
            <w:r w:rsidR="009A0F3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имеющегося у </w:t>
            </w:r>
            <w:r w:rsidR="00A86D98" w:rsidRPr="00E6677D">
              <w:rPr>
                <w:rFonts w:eastAsiaTheme="minorHAnsi"/>
                <w:sz w:val="22"/>
                <w:szCs w:val="22"/>
                <w:lang w:eastAsia="en-US"/>
              </w:rPr>
              <w:t>З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аказчика.</w:t>
            </w:r>
          </w:p>
          <w:p w14:paraId="3746931D" w14:textId="77777777" w:rsidR="008111A4" w:rsidRPr="00E6677D" w:rsidRDefault="008111A4" w:rsidP="00973CE3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Шпулярник:</w:t>
            </w:r>
          </w:p>
          <w:p w14:paraId="298694BB" w14:textId="7A9CF73C" w:rsidR="008111A4" w:rsidRPr="00E6677D" w:rsidRDefault="00F642C7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оличество шпуль: 384 шт. (по 192 для каждого шпинделя).</w:t>
            </w:r>
          </w:p>
          <w:p w14:paraId="03A4C7BF" w14:textId="45445AC4" w:rsidR="00FE2DFD" w:rsidRPr="00E6677D" w:rsidRDefault="008F24DD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Тип устанавливаемых шпуль - </w:t>
            </w:r>
            <w:r w:rsidR="00E84D84" w:rsidRPr="00E6677D">
              <w:rPr>
                <w:color w:val="000000"/>
                <w:sz w:val="22"/>
                <w:szCs w:val="22"/>
                <w:lang w:eastAsia="en-US"/>
              </w:rPr>
              <w:t>к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онусные</w:t>
            </w:r>
            <w:r w:rsidR="00E84D84" w:rsidRPr="00E6677D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и цилиндрические</w:t>
            </w:r>
            <w:r w:rsidR="00E84D84" w:rsidRPr="00E6677D">
              <w:rPr>
                <w:color w:val="000000"/>
                <w:sz w:val="22"/>
                <w:szCs w:val="22"/>
                <w:lang w:eastAsia="en-US"/>
              </w:rPr>
              <w:t xml:space="preserve">. Размеры конусных и цилиндрических шпуль в соответствии с эскизами </w:t>
            </w:r>
            <w:r w:rsidR="00E84D8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(Приложение №4 к </w:t>
            </w:r>
            <w:r w:rsidR="00E84D84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Техническому заданию</w:t>
            </w:r>
            <w:r w:rsidR="00E84D84" w:rsidRPr="00E6677D">
              <w:rPr>
                <w:rFonts w:eastAsiaTheme="minorHAnsi"/>
                <w:sz w:val="22"/>
                <w:szCs w:val="22"/>
                <w:lang w:eastAsia="en-US"/>
              </w:rPr>
              <w:t>).</w:t>
            </w:r>
          </w:p>
          <w:p w14:paraId="3E163EC1" w14:textId="13AAFBF0" w:rsidR="008111A4" w:rsidRPr="00E6677D" w:rsidRDefault="00FC614F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ес катушки</w:t>
            </w:r>
            <w:r w:rsidR="00FB3955" w:rsidRPr="00E6677D">
              <w:rPr>
                <w:rFonts w:eastAsiaTheme="minorHAnsi"/>
                <w:sz w:val="22"/>
                <w:szCs w:val="22"/>
                <w:lang w:eastAsia="en-US"/>
              </w:rPr>
              <w:t>, кг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6E1BC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не более 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1.</w:t>
            </w:r>
          </w:p>
          <w:p w14:paraId="767258FD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Конструкция должна позволять осуществлять быструю замену и закрепление катушек.</w:t>
            </w:r>
          </w:p>
          <w:p w14:paraId="1BCCCAD0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Индивидуальная подача и направление перемещения каждой нити.</w:t>
            </w:r>
          </w:p>
          <w:p w14:paraId="1A8D4C6E" w14:textId="0060A7B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Габаритные размеры </w:t>
            </w:r>
            <w:proofErr w:type="spellStart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шпулярника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</w:p>
          <w:p w14:paraId="39B9DAA6" w14:textId="3ABEB046" w:rsidR="008111A4" w:rsidRPr="00E6677D" w:rsidRDefault="000106FD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Длина, мм: </w:t>
            </w:r>
            <w:r w:rsidR="00265E30" w:rsidRPr="00E6677D">
              <w:rPr>
                <w:rFonts w:eastAsiaTheme="minorHAnsi"/>
                <w:sz w:val="22"/>
                <w:szCs w:val="22"/>
                <w:lang w:eastAsia="en-US"/>
              </w:rPr>
              <w:t>в соответ</w:t>
            </w:r>
            <w:r w:rsidR="00265E30"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ствии с планировкой (Приложение </w:t>
            </w:r>
            <w:r w:rsidR="002D3775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="00265E30" w:rsidRPr="00E6677D">
              <w:rPr>
                <w:rFonts w:eastAsiaTheme="minorHAnsi"/>
                <w:sz w:val="22"/>
                <w:szCs w:val="22"/>
                <w:lang w:eastAsia="en-US"/>
              </w:rPr>
              <w:t>7</w:t>
            </w:r>
            <w:r w:rsidR="00C82A77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и №8</w:t>
            </w:r>
            <w:r w:rsidR="00217ED2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265E30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к Техническому заданию)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2A05DF1C" w14:textId="0E991ABA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Ширина</w:t>
            </w:r>
            <w:r w:rsidR="00AC63DA" w:rsidRPr="00E6677D">
              <w:rPr>
                <w:rFonts w:eastAsiaTheme="minorHAnsi"/>
                <w:sz w:val="22"/>
                <w:szCs w:val="22"/>
                <w:lang w:eastAsia="en-US"/>
              </w:rPr>
              <w:t>, мм: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не более 1600;</w:t>
            </w:r>
          </w:p>
          <w:p w14:paraId="3E4CEF9E" w14:textId="47F63BE1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Высота</w:t>
            </w:r>
            <w:r w:rsidR="00436545" w:rsidRPr="00E6677D">
              <w:rPr>
                <w:rFonts w:eastAsiaTheme="minorHAnsi"/>
                <w:sz w:val="22"/>
                <w:szCs w:val="22"/>
                <w:lang w:eastAsia="en-US"/>
              </w:rPr>
              <w:t>, мм: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не более 3000</w:t>
            </w:r>
            <w:r w:rsidR="0018194B"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28914DF3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Освещение шпуль.</w:t>
            </w:r>
          </w:p>
          <w:p w14:paraId="69683D0A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Выдвижные трапы с фиксацией в рабочем положении для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удобства обслужи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вания верхних рядов шпуль. </w:t>
            </w:r>
          </w:p>
          <w:p w14:paraId="5EFA99B3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Поворотные колесные опоры со стопорами. </w:t>
            </w:r>
          </w:p>
          <w:p w14:paraId="4EE7458A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Обслуживание </w:t>
            </w:r>
            <w:proofErr w:type="spellStart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шпулярника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в соответствии с требованиями эргономики.</w:t>
            </w:r>
          </w:p>
          <w:p w14:paraId="1B246ED3" w14:textId="418D8989" w:rsidR="008111A4" w:rsidRPr="00E6677D" w:rsidRDefault="008111A4" w:rsidP="00973CE3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Система пропитки нити связующим: </w:t>
            </w:r>
          </w:p>
          <w:p w14:paraId="5FBC4EDF" w14:textId="0688F126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Емкость для пропитки нителенты</w:t>
            </w:r>
            <w:r w:rsidR="007E7A00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(отдельно для каждого шпинделя),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7E7A00" w:rsidRPr="00E6677D">
              <w:rPr>
                <w:rFonts w:eastAsiaTheme="minorHAnsi"/>
                <w:sz w:val="22"/>
                <w:szCs w:val="22"/>
                <w:lang w:eastAsia="en-US"/>
              </w:rPr>
              <w:t>шт.: 2.</w:t>
            </w:r>
          </w:p>
          <w:p w14:paraId="722722BD" w14:textId="39C7163F" w:rsidR="00F542F2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Пропиточная ванна </w:t>
            </w:r>
            <w:r w:rsidR="00F542F2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(для каждого шпинделя), шт.: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="006F16F9"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562AA005" w14:textId="626CA930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Ванна из нержавеющей стали, рейки – закаленная сталь.</w:t>
            </w:r>
          </w:p>
          <w:p w14:paraId="3C49C5F2" w14:textId="2C64A976" w:rsidR="008111A4" w:rsidRPr="00E6677D" w:rsidRDefault="008111A4" w:rsidP="00FE0D25">
            <w:pPr>
              <w:jc w:val="both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Компоновка системы должна исключать попадание</w:t>
            </w:r>
            <w:r w:rsidRPr="00E6677D">
              <w:rPr>
                <w:rFonts w:eastAsiaTheme="minorHAnsi"/>
                <w:b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связующего на узлы нагрева и циркуляции теплоносителя.</w:t>
            </w:r>
          </w:p>
          <w:p w14:paraId="753B9E7E" w14:textId="42BEE4F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Натяжение нителенты перед входом в про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питочную ванну (контактом нити со связу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ющим)</w:t>
            </w:r>
            <w:r w:rsidR="001710DD" w:rsidRPr="00E6677D">
              <w:rPr>
                <w:rFonts w:eastAsiaTheme="minorHAnsi"/>
                <w:sz w:val="22"/>
                <w:szCs w:val="22"/>
                <w:lang w:eastAsia="en-US"/>
              </w:rPr>
              <w:t>, кгс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1710DD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 диапазоне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от 3 до 25.</w:t>
            </w:r>
          </w:p>
          <w:p w14:paraId="0B3C2FDA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Контроль и регулировка натяжения нитей осуществляется механическим способом.</w:t>
            </w:r>
          </w:p>
          <w:p w14:paraId="1F047D36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Тип ванн: съемные (независимо друг от друга).</w:t>
            </w:r>
          </w:p>
          <w:p w14:paraId="0A44513E" w14:textId="2C03490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Пространство между стенками заполняется жидкостью теплопроводящей (</w:t>
            </w:r>
            <w:r w:rsidR="009C21ED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Приложение </w:t>
            </w:r>
            <w:r w:rsidR="00A86E91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="009C21ED" w:rsidRPr="00E6677D">
              <w:rPr>
                <w:rFonts w:eastAsiaTheme="minorHAnsi"/>
                <w:sz w:val="22"/>
                <w:szCs w:val="22"/>
                <w:lang w:eastAsia="en-US"/>
              </w:rPr>
              <w:t>6 к Техническому заданию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). 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Циркуляция и нагрев жидкости обеспечивается </w:t>
            </w:r>
            <w:r w:rsidR="007C7DDE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(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электрическим</w:t>
            </w:r>
            <w:r w:rsidR="007C7DDE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) принудительно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7C7DDE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(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способом</w:t>
            </w:r>
            <w:r w:rsidR="007C7DDE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)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Для контроля используются датчики для измерения температуры жидкости и связующего.</w:t>
            </w:r>
          </w:p>
          <w:p w14:paraId="79ED7C14" w14:textId="5C23E8D3" w:rsidR="008111A4" w:rsidRPr="00E6677D" w:rsidRDefault="0099327F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Способ п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ропитки нитей: с помощью контакт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ного ролика.</w:t>
            </w:r>
          </w:p>
          <w:p w14:paraId="26BE1330" w14:textId="1C98CBA5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Температура связующего в ванне</w:t>
            </w:r>
            <w:r w:rsidR="00240121" w:rsidRPr="00E6677D">
              <w:rPr>
                <w:rFonts w:eastAsiaTheme="minorHAnsi"/>
                <w:sz w:val="22"/>
                <w:szCs w:val="22"/>
                <w:lang w:eastAsia="en-US"/>
              </w:rPr>
              <w:t>, °С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24012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 </w:t>
            </w:r>
            <w:proofErr w:type="spellStart"/>
            <w:r w:rsidR="00240121" w:rsidRPr="00E6677D">
              <w:rPr>
                <w:rFonts w:eastAsiaTheme="minorHAnsi"/>
                <w:sz w:val="22"/>
                <w:szCs w:val="22"/>
                <w:lang w:eastAsia="en-US"/>
              </w:rPr>
              <w:t>дипазоне</w:t>
            </w:r>
            <w:proofErr w:type="spellEnd"/>
            <w:r w:rsidR="0024012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от 30 до 75.</w:t>
            </w:r>
          </w:p>
          <w:p w14:paraId="64F2DF18" w14:textId="00D2F5D4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Точность поддержания температуры свя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зующего в каждой ванне</w:t>
            </w:r>
            <w:r w:rsidR="00165D23" w:rsidRPr="00E6677D">
              <w:rPr>
                <w:rFonts w:eastAsiaTheme="minorHAnsi"/>
                <w:sz w:val="22"/>
                <w:szCs w:val="22"/>
                <w:lang w:eastAsia="en-US"/>
              </w:rPr>
              <w:t>, °С: ±3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14:paraId="54658092" w14:textId="2B98B1BB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Объем каждой ванны</w:t>
            </w:r>
            <w:r w:rsidR="006767A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</w:t>
            </w:r>
            <w:proofErr w:type="gramStart"/>
            <w:r w:rsidR="006767A9" w:rsidRPr="00E6677D">
              <w:rPr>
                <w:rFonts w:eastAsiaTheme="minorHAnsi"/>
                <w:sz w:val="22"/>
                <w:szCs w:val="22"/>
                <w:lang w:eastAsia="en-US"/>
              </w:rPr>
              <w:t>л</w:t>
            </w:r>
            <w:proofErr w:type="gramEnd"/>
            <w:r w:rsidR="006767A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2A733D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не менее </w:t>
            </w:r>
            <w:r w:rsidR="000D08C7" w:rsidRPr="00E6677D">
              <w:rPr>
                <w:rFonts w:eastAsiaTheme="minorHAnsi"/>
                <w:sz w:val="22"/>
                <w:szCs w:val="22"/>
                <w:lang w:eastAsia="en-US"/>
              </w:rPr>
              <w:t>4.</w:t>
            </w:r>
          </w:p>
          <w:p w14:paraId="54683B14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Прибор контроля наноса свя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зующего с сертификатом калибровки.</w:t>
            </w:r>
          </w:p>
          <w:p w14:paraId="09317CB1" w14:textId="77777777" w:rsidR="008111A4" w:rsidRPr="00E6677D" w:rsidRDefault="008111A4" w:rsidP="00973CE3">
            <w:pPr>
              <w:spacing w:before="120"/>
              <w:jc w:val="both"/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Блок измерения и регулировки натяжения нити:</w:t>
            </w:r>
          </w:p>
          <w:p w14:paraId="4A8939A3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Система с динамометрическим датчиком и роликовым блоком для измерения натяжения.</w:t>
            </w:r>
          </w:p>
          <w:p w14:paraId="0D7509EB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Считывание показаний натяжения ленты в реальном времени.</w:t>
            </w:r>
          </w:p>
          <w:p w14:paraId="5E0A3ED5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Натяжение ленты на выходе каждого из двух раскладчиков с компенсатором натяже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softHyphen/>
              <w:t>ния при смене полярности намотки.</w:t>
            </w:r>
          </w:p>
          <w:p w14:paraId="4A194FA3" w14:textId="1107FDBF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Диапазон</w:t>
            </w:r>
            <w:r w:rsidR="0099327F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регулирования и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измерения натяжения</w:t>
            </w:r>
            <w:r w:rsidR="00ED173D" w:rsidRPr="00E6677D">
              <w:rPr>
                <w:rFonts w:eastAsiaTheme="minorHAnsi"/>
                <w:sz w:val="22"/>
                <w:szCs w:val="22"/>
                <w:lang w:eastAsia="en-US"/>
              </w:rPr>
              <w:t>, кгс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ED173D" w:rsidRPr="00E6677D">
              <w:rPr>
                <w:rFonts w:eastAsiaTheme="minorHAnsi"/>
                <w:sz w:val="22"/>
                <w:szCs w:val="22"/>
                <w:lang w:eastAsia="en-US"/>
              </w:rPr>
              <w:t>от 5 до 150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42B0534B" w14:textId="77777777" w:rsidR="000C15BC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Подключение к системе управления. </w:t>
            </w:r>
          </w:p>
          <w:p w14:paraId="7C1DED3B" w14:textId="77777777" w:rsidR="000C15BC" w:rsidRPr="00E6677D" w:rsidRDefault="008111A4" w:rsidP="00FE0D25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Регистрация значений натяжения в системе контроля качества.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48110D63" w14:textId="332CCF61" w:rsidR="008111A4" w:rsidRPr="00E6677D" w:rsidRDefault="008111A4" w:rsidP="00FE0D25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Точность поддержания натяжения </w:t>
            </w:r>
            <w:proofErr w:type="spellStart"/>
            <w:r w:rsidRPr="00E6677D">
              <w:rPr>
                <w:color w:val="000000"/>
                <w:sz w:val="22"/>
                <w:szCs w:val="22"/>
                <w:lang w:eastAsia="en-US"/>
              </w:rPr>
              <w:t>нит</w:t>
            </w:r>
            <w:r w:rsidR="00AA5754" w:rsidRPr="00E6677D">
              <w:rPr>
                <w:color w:val="000000"/>
                <w:sz w:val="22"/>
                <w:szCs w:val="22"/>
                <w:lang w:eastAsia="en-US"/>
              </w:rPr>
              <w:t>е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ленты</w:t>
            </w:r>
            <w:proofErr w:type="spellEnd"/>
            <w:r w:rsidR="000C15BC" w:rsidRPr="00E6677D">
              <w:rPr>
                <w:color w:val="000000"/>
                <w:sz w:val="22"/>
                <w:szCs w:val="22"/>
                <w:lang w:eastAsia="en-US"/>
              </w:rPr>
              <w:t>, кгс</w:t>
            </w:r>
            <w:r w:rsidR="00AA5754" w:rsidRPr="00E6677D">
              <w:rPr>
                <w:color w:val="000000"/>
                <w:sz w:val="22"/>
                <w:szCs w:val="22"/>
                <w:lang w:eastAsia="en-US"/>
              </w:rPr>
              <w:t>: ±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2.</w:t>
            </w:r>
          </w:p>
          <w:p w14:paraId="6D2DEFA8" w14:textId="30E5D141" w:rsidR="008111A4" w:rsidRPr="00E6677D" w:rsidRDefault="008111A4" w:rsidP="00973CE3">
            <w:pPr>
              <w:spacing w:before="120"/>
              <w:jc w:val="both"/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  <w:t>Система управления и контроля:</w:t>
            </w:r>
          </w:p>
          <w:p w14:paraId="2C942EC2" w14:textId="24A69C7D" w:rsidR="009E65FE" w:rsidRPr="00E6677D" w:rsidRDefault="009E65FE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proofErr w:type="spellStart"/>
            <w:r w:rsidRPr="00E6677D">
              <w:rPr>
                <w:rFonts w:eastAsiaTheme="minorEastAsia"/>
                <w:sz w:val="22"/>
                <w:szCs w:val="22"/>
              </w:rPr>
              <w:t>Sinumerik</w:t>
            </w:r>
            <w:proofErr w:type="spellEnd"/>
            <w:r w:rsidRPr="00E6677D">
              <w:rPr>
                <w:rFonts w:eastAsiaTheme="minorEastAsia"/>
                <w:sz w:val="22"/>
                <w:szCs w:val="22"/>
              </w:rPr>
              <w:t xml:space="preserve"> 840D s</w:t>
            </w:r>
            <w:r w:rsidRPr="00E6677D">
              <w:rPr>
                <w:rFonts w:eastAsiaTheme="minorEastAsia"/>
                <w:sz w:val="22"/>
                <w:szCs w:val="22"/>
                <w:lang w:val="en-US"/>
              </w:rPr>
              <w:t>l</w:t>
            </w:r>
            <w:r w:rsidRPr="00E6677D">
              <w:rPr>
                <w:rFonts w:eastAsiaTheme="minorEastAsia"/>
                <w:sz w:val="22"/>
                <w:szCs w:val="22"/>
              </w:rPr>
              <w:t xml:space="preserve"> или эквивалент, удовлетворяющий следующим требованиям: </w:t>
            </w:r>
          </w:p>
          <w:p w14:paraId="0CD6A0A0" w14:textId="520CA07E" w:rsidR="009E65FE" w:rsidRPr="00E6677D" w:rsidRDefault="009E65FE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 xml:space="preserve">- исполнение в промышленном корпусе со степенью </w:t>
            </w:r>
            <w:proofErr w:type="gramStart"/>
            <w:r w:rsidRPr="00E6677D">
              <w:rPr>
                <w:rFonts w:eastAsiaTheme="minorEastAsia"/>
                <w:sz w:val="22"/>
                <w:szCs w:val="22"/>
              </w:rPr>
              <w:t>зашиты</w:t>
            </w:r>
            <w:proofErr w:type="gramEnd"/>
            <w:r w:rsidRPr="00E6677D">
              <w:rPr>
                <w:rFonts w:eastAsiaTheme="minorEastAsia"/>
                <w:sz w:val="22"/>
                <w:szCs w:val="22"/>
              </w:rPr>
              <w:t xml:space="preserve"> не ниже IP65</w:t>
            </w:r>
            <w:r w:rsidR="002A098F" w:rsidRPr="00E6677D">
              <w:rPr>
                <w:rFonts w:eastAsiaTheme="minorEastAsia"/>
                <w:sz w:val="22"/>
                <w:szCs w:val="22"/>
              </w:rPr>
              <w:t>;</w:t>
            </w:r>
          </w:p>
          <w:p w14:paraId="36BC19D8" w14:textId="77777777" w:rsidR="009E65FE" w:rsidRPr="00E6677D" w:rsidRDefault="009E65FE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 xml:space="preserve">- наличие выносного пульта с возможностью управления перемещением по координатам и регулировкой скорости </w:t>
            </w:r>
          </w:p>
          <w:p w14:paraId="20DCE295" w14:textId="2C461784" w:rsidR="009E65FE" w:rsidRPr="00E6677D" w:rsidRDefault="009E65FE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 xml:space="preserve">  подачи;</w:t>
            </w:r>
          </w:p>
          <w:p w14:paraId="54ED3A68" w14:textId="04C1B0F3" w:rsidR="009E65FE" w:rsidRPr="00E6677D" w:rsidRDefault="000B5C41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>- наличие ЖК-</w:t>
            </w:r>
            <w:r w:rsidR="009E65FE" w:rsidRPr="00E6677D">
              <w:rPr>
                <w:rFonts w:eastAsiaTheme="minorEastAsia"/>
                <w:sz w:val="22"/>
                <w:szCs w:val="22"/>
              </w:rPr>
              <w:t>диспле</w:t>
            </w:r>
            <w:r w:rsidRPr="00E6677D">
              <w:rPr>
                <w:rFonts w:eastAsiaTheme="minorEastAsia"/>
                <w:sz w:val="22"/>
                <w:szCs w:val="22"/>
              </w:rPr>
              <w:t>я;</w:t>
            </w:r>
          </w:p>
          <w:p w14:paraId="2BE67E2D" w14:textId="48922278" w:rsidR="009E65FE" w:rsidRPr="00E6677D" w:rsidRDefault="008F025B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>- наличие с</w:t>
            </w:r>
            <w:r w:rsidR="009E65FE" w:rsidRPr="00E6677D">
              <w:rPr>
                <w:rFonts w:eastAsiaTheme="minorEastAsia"/>
                <w:sz w:val="22"/>
                <w:szCs w:val="22"/>
              </w:rPr>
              <w:t>таночн</w:t>
            </w:r>
            <w:r w:rsidRPr="00E6677D">
              <w:rPr>
                <w:rFonts w:eastAsiaTheme="minorEastAsia"/>
                <w:sz w:val="22"/>
                <w:szCs w:val="22"/>
              </w:rPr>
              <w:t>ого</w:t>
            </w:r>
            <w:r w:rsidR="009E65FE" w:rsidRPr="00E6677D">
              <w:rPr>
                <w:rFonts w:eastAsiaTheme="minorEastAsia"/>
                <w:sz w:val="22"/>
                <w:szCs w:val="22"/>
              </w:rPr>
              <w:t xml:space="preserve"> пульт</w:t>
            </w:r>
            <w:r w:rsidRPr="00E6677D">
              <w:rPr>
                <w:rFonts w:eastAsiaTheme="minorEastAsia"/>
                <w:sz w:val="22"/>
                <w:szCs w:val="22"/>
              </w:rPr>
              <w:t>а</w:t>
            </w:r>
            <w:r w:rsidR="009E65FE" w:rsidRPr="00E6677D">
              <w:rPr>
                <w:rFonts w:eastAsiaTheme="minorEastAsia"/>
                <w:sz w:val="22"/>
                <w:szCs w:val="22"/>
              </w:rPr>
              <w:t xml:space="preserve"> для управления процессом намот</w:t>
            </w:r>
            <w:r w:rsidRPr="00E6677D">
              <w:rPr>
                <w:rFonts w:eastAsiaTheme="minorEastAsia"/>
                <w:sz w:val="22"/>
                <w:szCs w:val="22"/>
              </w:rPr>
              <w:t>ки и основными функциями станка;</w:t>
            </w:r>
          </w:p>
          <w:p w14:paraId="44834862" w14:textId="2735AD70" w:rsidR="009E65FE" w:rsidRPr="00E6677D" w:rsidRDefault="008F025B" w:rsidP="009E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 w:rsidRPr="00E6677D">
              <w:rPr>
                <w:rFonts w:eastAsiaTheme="minorEastAsia"/>
                <w:sz w:val="22"/>
                <w:szCs w:val="22"/>
              </w:rPr>
              <w:t xml:space="preserve">- </w:t>
            </w:r>
            <w:r w:rsidR="00076018" w:rsidRPr="00E6677D">
              <w:rPr>
                <w:rFonts w:eastAsiaTheme="minorEastAsia"/>
                <w:sz w:val="22"/>
                <w:szCs w:val="22"/>
              </w:rPr>
              <w:t>возможность д</w:t>
            </w:r>
            <w:r w:rsidR="009E65FE" w:rsidRPr="00E6677D">
              <w:rPr>
                <w:rFonts w:eastAsiaTheme="minorEastAsia"/>
                <w:sz w:val="22"/>
                <w:szCs w:val="22"/>
              </w:rPr>
              <w:t>оступ</w:t>
            </w:r>
            <w:r w:rsidR="00076018" w:rsidRPr="00E6677D">
              <w:rPr>
                <w:rFonts w:eastAsiaTheme="minorEastAsia"/>
                <w:sz w:val="22"/>
                <w:szCs w:val="22"/>
              </w:rPr>
              <w:t>а</w:t>
            </w:r>
            <w:r w:rsidR="009E65FE" w:rsidRPr="00E6677D">
              <w:rPr>
                <w:rFonts w:eastAsiaTheme="minorEastAsia"/>
                <w:sz w:val="22"/>
                <w:szCs w:val="22"/>
              </w:rPr>
              <w:t xml:space="preserve"> к информации о состоянии узлов станка, станочным параметрам.</w:t>
            </w:r>
          </w:p>
          <w:p w14:paraId="24395E3D" w14:textId="3483D606" w:rsidR="0013170D" w:rsidRPr="00E6677D" w:rsidRDefault="0013170D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Для управления намоткой ЧПУ </w:t>
            </w:r>
            <w:r w:rsidR="000F32B7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используется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тактильн</w:t>
            </w:r>
            <w:r w:rsidR="000F32B7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ый</w:t>
            </w:r>
            <w:r w:rsidR="007C7DDE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(сенсорный)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ЖК-диспле</w:t>
            </w:r>
            <w:r w:rsidR="000F32B7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й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с диагональю не менее 17 дюймов. </w:t>
            </w:r>
          </w:p>
          <w:p w14:paraId="79634F3E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Ручной и автоматический режим управления:</w:t>
            </w:r>
          </w:p>
          <w:p w14:paraId="78E93F65" w14:textId="2FE6CE8F" w:rsidR="00131D0B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Возможность вращения шпинделя в положительном и отрицательном направлении (по часовой и против </w:t>
            </w:r>
          </w:p>
          <w:p w14:paraId="0E4B560F" w14:textId="3FAAB4BF" w:rsidR="008111A4" w:rsidRPr="00E6677D" w:rsidRDefault="005E2202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 </w:t>
            </w:r>
            <w:r w:rsidR="008111A4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часовой стрелки);</w:t>
            </w:r>
          </w:p>
          <w:p w14:paraId="5C8FFAE2" w14:textId="59370C7C" w:rsidR="00CF244D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Абсолютная и относительная системы координат.  </w:t>
            </w:r>
          </w:p>
          <w:p w14:paraId="2A4B58F8" w14:textId="03CE64A4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К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оличество независимо управляемых координат</w:t>
            </w:r>
            <w:r w:rsidR="00CF244D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–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4 шт.: </w:t>
            </w:r>
          </w:p>
          <w:p w14:paraId="27A0E335" w14:textId="2FD0ED08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С - Вращение шпинделя 1, вращение шпинделя 2, </w:t>
            </w:r>
            <w:r w:rsidR="00225CBA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ед. изм.: </w:t>
            </w:r>
            <w:r w:rsidR="00225CBA" w:rsidRPr="00E6677D">
              <w:rPr>
                <w:color w:val="000000"/>
                <w:sz w:val="22"/>
                <w:szCs w:val="22"/>
                <w:lang w:eastAsia="en-US"/>
              </w:rPr>
              <w:t>градус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;</w:t>
            </w:r>
          </w:p>
          <w:p w14:paraId="62393C2C" w14:textId="7D221230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Z - перемещение лентоукладчика (парал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лельно оси оправки), </w:t>
            </w:r>
            <w:r w:rsidR="00872BA7" w:rsidRPr="00E6677D">
              <w:rPr>
                <w:rFonts w:eastAsiaTheme="minorHAnsi"/>
                <w:sz w:val="22"/>
                <w:szCs w:val="22"/>
                <w:lang w:eastAsia="en-US"/>
              </w:rPr>
              <w:t>ед. изм.: мм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; </w:t>
            </w:r>
          </w:p>
          <w:p w14:paraId="48C64E9B" w14:textId="1F20A3D1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X - перемещение лентоукладчика (перпен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дикулярно оси оправки), </w:t>
            </w:r>
            <w:r w:rsidR="00E87B17" w:rsidRPr="00E6677D">
              <w:rPr>
                <w:rFonts w:eastAsiaTheme="minorHAnsi"/>
                <w:sz w:val="22"/>
                <w:szCs w:val="22"/>
                <w:lang w:eastAsia="en-US"/>
              </w:rPr>
              <w:t>ед. изм.: мм</w:t>
            </w:r>
            <w:r w:rsidR="00DC3076" w:rsidRPr="00E6677D">
              <w:rPr>
                <w:rFonts w:eastAsiaTheme="minorHAnsi"/>
                <w:sz w:val="22"/>
                <w:szCs w:val="22"/>
                <w:lang w:eastAsia="en-US"/>
              </w:rPr>
              <w:t>;</w:t>
            </w:r>
          </w:p>
          <w:p w14:paraId="7AC27C5A" w14:textId="42393D73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А - вращение фильеры (лентоукладчик, выходная гребенка), </w:t>
            </w:r>
            <w:r w:rsidR="00B2209D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ед. изм.: </w:t>
            </w:r>
            <w:r w:rsidR="00B2209D" w:rsidRPr="00E6677D">
              <w:rPr>
                <w:color w:val="000000"/>
                <w:sz w:val="22"/>
                <w:szCs w:val="22"/>
                <w:lang w:eastAsia="en-US"/>
              </w:rPr>
              <w:t>градус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1229860E" w14:textId="78A21141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Количество независимо управляемых координат (для КППН)</w:t>
            </w:r>
            <w:r w:rsidR="00AB2D1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891415" w:rsidRPr="00E6677D">
              <w:rPr>
                <w:rFonts w:eastAsiaTheme="minorHAnsi"/>
                <w:sz w:val="22"/>
                <w:szCs w:val="22"/>
                <w:lang w:eastAsia="en-US"/>
              </w:rPr>
              <w:t>–</w:t>
            </w:r>
            <w:r w:rsidR="00AB2D1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463D08" w:rsidRPr="00E6677D">
              <w:rPr>
                <w:rFonts w:eastAsiaTheme="minorHAnsi"/>
                <w:sz w:val="22"/>
                <w:szCs w:val="22"/>
                <w:lang w:eastAsia="en-US"/>
              </w:rPr>
              <w:t>3</w:t>
            </w:r>
            <w:r w:rsidR="00AB2D1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шт.</w:t>
            </w:r>
            <w:r w:rsidR="00891415" w:rsidRPr="00E6677D">
              <w:rPr>
                <w:rFonts w:eastAsiaTheme="minorHAnsi"/>
                <w:sz w:val="22"/>
                <w:szCs w:val="22"/>
                <w:lang w:eastAsia="en-US"/>
              </w:rPr>
              <w:t>:</w:t>
            </w:r>
          </w:p>
          <w:p w14:paraId="2FBE06B5" w14:textId="28F74B48" w:rsidR="0015092F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С - вращение шпинделя, </w:t>
            </w:r>
            <w:r w:rsidR="00B3658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ед. изм.: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град</w:t>
            </w:r>
            <w:r w:rsidR="00FB4CCA" w:rsidRPr="00E6677D">
              <w:rPr>
                <w:color w:val="000000"/>
                <w:sz w:val="22"/>
                <w:szCs w:val="22"/>
                <w:lang w:eastAsia="en-US"/>
              </w:rPr>
              <w:t>ус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; </w:t>
            </w:r>
          </w:p>
          <w:p w14:paraId="07CAE071" w14:textId="55232077" w:rsidR="0015092F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ZW - перемещение суппорта вертлюга (параллельно оси оправки), </w:t>
            </w:r>
            <w:r w:rsidR="00B36584" w:rsidRPr="00E6677D">
              <w:rPr>
                <w:rFonts w:eastAsiaTheme="minorHAnsi"/>
                <w:sz w:val="22"/>
                <w:szCs w:val="22"/>
                <w:lang w:eastAsia="en-US"/>
              </w:rPr>
              <w:t>ед. изм.: мм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; </w:t>
            </w:r>
          </w:p>
          <w:p w14:paraId="32751A47" w14:textId="3FA15FC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AW - вращение вертлюга, </w:t>
            </w:r>
            <w:r w:rsidR="00B70A28" w:rsidRPr="00E6677D">
              <w:rPr>
                <w:rFonts w:eastAsiaTheme="minorHAnsi"/>
                <w:sz w:val="22"/>
                <w:szCs w:val="22"/>
                <w:lang w:eastAsia="en-US"/>
              </w:rPr>
              <w:t>ед. изм.: об/мин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634A4016" w14:textId="7D69B42A" w:rsidR="00002596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Возможность ручной установки угла наклона вертлюга</w:t>
            </w:r>
            <w:r w:rsidR="008D4B36" w:rsidRPr="00E6677D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="00DD619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градус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191280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 диапазоне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от 0 до 45</w:t>
            </w:r>
            <w:r w:rsidR="00002596" w:rsidRPr="00E6677D">
              <w:rPr>
                <w:rFonts w:eastAsiaTheme="minorHAnsi"/>
                <w:sz w:val="22"/>
                <w:szCs w:val="22"/>
                <w:lang w:eastAsia="en-US"/>
              </w:rPr>
              <w:t>;</w:t>
            </w:r>
          </w:p>
          <w:p w14:paraId="681F82DB" w14:textId="1D13A8F5" w:rsidR="008111A4" w:rsidRPr="00E6677D" w:rsidRDefault="00002596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Точность ручной установки угла наклона вертлюга</w:t>
            </w:r>
            <w:r w:rsidR="00DD6191" w:rsidRPr="00E6677D">
              <w:rPr>
                <w:rFonts w:eastAsiaTheme="minorHAnsi"/>
                <w:sz w:val="22"/>
                <w:szCs w:val="22"/>
                <w:lang w:eastAsia="en-US"/>
              </w:rPr>
              <w:t>, градус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</w:t>
            </w:r>
            <w:r w:rsidR="001E6215" w:rsidRPr="00E6677D">
              <w:rPr>
                <w:rFonts w:eastAsiaTheme="minorHAnsi"/>
                <w:sz w:val="22"/>
                <w:szCs w:val="22"/>
                <w:lang w:eastAsia="en-US"/>
              </w:rPr>
              <w:t>±5</w:t>
            </w:r>
            <w:r w:rsidR="00B86363"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 </w:t>
            </w:r>
            <w:r w:rsidR="008111A4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     </w:t>
            </w:r>
          </w:p>
          <w:p w14:paraId="1BEC03BF" w14:textId="79FE97F9" w:rsidR="008111A4" w:rsidRPr="00E6677D" w:rsidRDefault="008111A4" w:rsidP="00FE0D25">
            <w:pPr>
              <w:jc w:val="both"/>
              <w:rPr>
                <w:rFonts w:eastAsiaTheme="minorHAnsi"/>
                <w:color w:val="C00000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Ме</w:t>
            </w:r>
            <w:r w:rsidR="00FA4300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трическая система ввода;</w:t>
            </w:r>
          </w:p>
          <w:p w14:paraId="48587759" w14:textId="718910E5" w:rsidR="008111A4" w:rsidRPr="00E6677D" w:rsidRDefault="00FA4300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Угол намотки</w:t>
            </w:r>
            <w:r w:rsidR="000129E7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, градус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: от 0 до </w:t>
            </w:r>
            <w:r w:rsidR="008111A4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90;</w:t>
            </w:r>
          </w:p>
          <w:p w14:paraId="04E77DAF" w14:textId="2E2A43F9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lastRenderedPageBreak/>
              <w:t xml:space="preserve">- Набор команд на основе G-кодов; </w:t>
            </w:r>
          </w:p>
          <w:p w14:paraId="3FCD48B7" w14:textId="563E46AD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Ускоренная подача; </w:t>
            </w:r>
          </w:p>
          <w:p w14:paraId="416B596A" w14:textId="599F7AFE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Ручная коррекция скорости подачи; </w:t>
            </w:r>
          </w:p>
          <w:p w14:paraId="4E52158B" w14:textId="16AF2EB4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Возможность непрерывной работы (старт-стоп); </w:t>
            </w:r>
          </w:p>
          <w:p w14:paraId="3E114DC3" w14:textId="1295C4E5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Функция плавного перемещения; </w:t>
            </w:r>
          </w:p>
          <w:p w14:paraId="38E10AA1" w14:textId="1A71960A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Линейная интерполяция между всеми осями; </w:t>
            </w:r>
          </w:p>
          <w:p w14:paraId="2C61A5B2" w14:textId="7599702E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Контроль положения осей; </w:t>
            </w:r>
          </w:p>
          <w:p w14:paraId="391E6406" w14:textId="39FE8DFA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Контроль скорости перемещения осей; </w:t>
            </w:r>
          </w:p>
          <w:p w14:paraId="5DF00329" w14:textId="706A52FC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Отображение фактических значений положения; </w:t>
            </w:r>
          </w:p>
          <w:p w14:paraId="5BB61296" w14:textId="12CA27EC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Отображение информации о программе; </w:t>
            </w:r>
          </w:p>
          <w:p w14:paraId="72F3E466" w14:textId="2F84C018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Отображение сообщений об ошибках; </w:t>
            </w:r>
          </w:p>
          <w:p w14:paraId="118E0A14" w14:textId="023E6A68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Отображение информации о состоянии станка; </w:t>
            </w:r>
          </w:p>
          <w:p w14:paraId="11255FD5" w14:textId="27C3669B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Функции обеспечения безопасности с использованием программных ограничений</w:t>
            </w:r>
            <w:r w:rsidR="007F6E9F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;</w:t>
            </w:r>
          </w:p>
          <w:p w14:paraId="61DA3B8E" w14:textId="194D7995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Функции обеспечения безопасности с использованием концевых выключателей; </w:t>
            </w:r>
          </w:p>
          <w:p w14:paraId="0C2B93E0" w14:textId="76978C39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Функция аварийного останова;</w:t>
            </w:r>
          </w:p>
          <w:p w14:paraId="7ED4B151" w14:textId="0DE71EDC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Встроенные функции безопасности во всех режимах работы;</w:t>
            </w:r>
          </w:p>
          <w:p w14:paraId="40A3726D" w14:textId="558C988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Поддержка нескольких язы</w:t>
            </w:r>
            <w:r w:rsidR="00C50826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ков: русский и английский языки;</w:t>
            </w:r>
          </w:p>
          <w:p w14:paraId="59699F21" w14:textId="4149E95B" w:rsidR="008111A4" w:rsidRPr="00E6677D" w:rsidRDefault="008111A4" w:rsidP="00FE0D25">
            <w:pPr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="Calibri"/>
                <w:bCs/>
                <w:sz w:val="22"/>
                <w:szCs w:val="22"/>
                <w:lang w:eastAsia="en-US"/>
              </w:rPr>
              <w:t>-</w:t>
            </w:r>
            <w:r w:rsidRPr="00E6677D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rFonts w:eastAsia="Calibri"/>
                <w:bCs/>
                <w:sz w:val="22"/>
                <w:szCs w:val="22"/>
                <w:lang w:eastAsia="en-US"/>
              </w:rPr>
              <w:t>Встроенная функция самодиагностики.</w:t>
            </w:r>
          </w:p>
          <w:p w14:paraId="39F61C34" w14:textId="1AA3CF91" w:rsidR="00375E5D" w:rsidRPr="00E6677D" w:rsidRDefault="00515FE5" w:rsidP="00375E5D">
            <w:pPr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Устройство, обеспечивающее бесперебойную работу систем управления, измерения и </w:t>
            </w:r>
            <w:r w:rsidR="00C74FFD" w:rsidRPr="00E6677D">
              <w:rPr>
                <w:rFonts w:eastAsia="Calibri"/>
                <w:bCs/>
                <w:sz w:val="22"/>
                <w:szCs w:val="22"/>
                <w:lang w:eastAsia="en-US"/>
              </w:rPr>
              <w:t>контроля</w:t>
            </w:r>
            <w:r w:rsidRPr="00E6677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при отклонении параметров напряжения и отключении электропитания.</w:t>
            </w:r>
          </w:p>
          <w:p w14:paraId="677D2580" w14:textId="4A3FFA2C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Панель оператора (</w:t>
            </w:r>
            <w:r w:rsidR="00DC68BD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предполагаемое </w:t>
            </w:r>
            <w:r w:rsidR="004410A3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место расположения </w:t>
            </w:r>
            <w:r w:rsidR="00572FF2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 соответствии с Приложением </w:t>
            </w:r>
            <w:r w:rsidR="00012A27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="00572FF2" w:rsidRPr="00E6677D">
              <w:rPr>
                <w:rFonts w:eastAsiaTheme="minorHAnsi"/>
                <w:sz w:val="22"/>
                <w:szCs w:val="22"/>
                <w:lang w:eastAsia="en-US"/>
              </w:rPr>
              <w:t>7 к Техническому заданию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).</w:t>
            </w:r>
          </w:p>
          <w:p w14:paraId="47148A33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Выносной пульт управления.</w:t>
            </w:r>
          </w:p>
          <w:p w14:paraId="7A06932D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Сетевая плата для подключения к локаль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ной сети предприятия (порт </w:t>
            </w:r>
            <w:proofErr w:type="spellStart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Ethernet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, порт USB).</w:t>
            </w:r>
          </w:p>
          <w:p w14:paraId="69491E94" w14:textId="70188B21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Шкаф электроавтоматики и стабилизатора входного</w:t>
            </w:r>
            <w:r w:rsidRPr="00E6677D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E4097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напряжения </w:t>
            </w:r>
            <w:proofErr w:type="spellStart"/>
            <w:r w:rsidR="00E40974" w:rsidRPr="00E6677D">
              <w:rPr>
                <w:rFonts w:eastAsiaTheme="minorHAnsi"/>
                <w:sz w:val="22"/>
                <w:szCs w:val="22"/>
                <w:lang w:eastAsia="en-US"/>
              </w:rPr>
              <w:t>отдельно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стоящие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14:paraId="339CEA89" w14:textId="04D6F544" w:rsidR="00320C75" w:rsidRPr="00E6677D" w:rsidRDefault="00320C75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iCs/>
                <w:sz w:val="22"/>
                <w:szCs w:val="22"/>
              </w:rPr>
              <w:t>Комплект соединительных кабелей.</w:t>
            </w:r>
          </w:p>
          <w:p w14:paraId="35271013" w14:textId="16458331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Длина соединительных кабелей</w:t>
            </w:r>
            <w:r w:rsidR="00320C75" w:rsidRPr="00E6677D">
              <w:rPr>
                <w:rFonts w:eastAsiaTheme="minorHAnsi"/>
                <w:sz w:val="22"/>
                <w:szCs w:val="22"/>
                <w:lang w:eastAsia="en-US"/>
              </w:rPr>
              <w:t>, м</w:t>
            </w:r>
            <w:r w:rsidR="00B7011A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не менее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15. </w:t>
            </w:r>
          </w:p>
          <w:p w14:paraId="36A0697E" w14:textId="77FB7C10" w:rsidR="008111A4" w:rsidRPr="00E6677D" w:rsidRDefault="009369CD" w:rsidP="00FE0D25">
            <w:pPr>
              <w:jc w:val="both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Г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абарит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ные размеры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шкафов </w:t>
            </w:r>
            <w:r w:rsidR="00925865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должны быть не более </w:t>
            </w:r>
            <w:r w:rsidR="00EB20B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значений размеров, указанных </w:t>
            </w:r>
            <w:r w:rsidR="00925865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 </w:t>
            </w:r>
            <w:r w:rsidR="00B03A77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Приложении </w:t>
            </w:r>
            <w:r w:rsidR="002D3775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="00B03A77" w:rsidRPr="00E6677D">
              <w:rPr>
                <w:rFonts w:eastAsiaTheme="minorHAnsi"/>
                <w:sz w:val="22"/>
                <w:szCs w:val="22"/>
                <w:lang w:eastAsia="en-US"/>
              </w:rPr>
              <w:t>7</w:t>
            </w:r>
            <w:r w:rsidR="00B03A77" w:rsidRPr="00E6677D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B03A77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к Техническому заданию</w:t>
            </w:r>
            <w:r w:rsidR="008111A4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.</w:t>
            </w:r>
          </w:p>
          <w:p w14:paraId="42FBD047" w14:textId="77777777" w:rsidR="008111A4" w:rsidRPr="00E6677D" w:rsidRDefault="008111A4" w:rsidP="00FE0D25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Система </w:t>
            </w:r>
            <w:r w:rsidRPr="00E6677D">
              <w:rPr>
                <w:rFonts w:eastAsia="Calibri"/>
                <w:sz w:val="22"/>
                <w:szCs w:val="22"/>
                <w:lang w:eastAsia="en-US"/>
              </w:rPr>
              <w:t>кондиционирования</w:t>
            </w:r>
            <w:r w:rsidRPr="00E6677D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шкафа электроавтоматики.</w:t>
            </w:r>
          </w:p>
          <w:p w14:paraId="2098A4FB" w14:textId="77777777" w:rsidR="008111A4" w:rsidRPr="00E6677D" w:rsidRDefault="008111A4" w:rsidP="00973CE3">
            <w:pPr>
              <w:spacing w:before="120"/>
              <w:jc w:val="both"/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  <w:t xml:space="preserve">Программное обеспечение: </w:t>
            </w:r>
          </w:p>
          <w:p w14:paraId="1AFDFA77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Редактирование и создание программ намотки:</w:t>
            </w:r>
          </w:p>
          <w:p w14:paraId="1C7E736F" w14:textId="5E6FAB9A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Формирование оправки;</w:t>
            </w:r>
          </w:p>
          <w:p w14:paraId="3A1F38C0" w14:textId="7D170D9B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Функция импортирования СAD-данных оправки;</w:t>
            </w:r>
          </w:p>
          <w:p w14:paraId="5AD0E5E8" w14:textId="7871EB44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Формирование схемы намотки;</w:t>
            </w:r>
          </w:p>
          <w:p w14:paraId="1B10CC0D" w14:textId="455B8890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Формирование различных видов намотки:</w:t>
            </w:r>
          </w:p>
          <w:p w14:paraId="6E70CF3C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   - спирально-винтовая намотка (тангенциальная) намотка;</w:t>
            </w:r>
          </w:p>
          <w:p w14:paraId="78CB19B1" w14:textId="7F00B4E2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   -</w:t>
            </w:r>
            <w:r w:rsidR="008D26B7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спирально-перекрестная </w:t>
            </w:r>
            <w:r w:rsidR="008D26B7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(радиально-перекрестная) 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намотка;</w:t>
            </w:r>
          </w:p>
          <w:p w14:paraId="22A5A6E5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   - косослойная продольно-поперечная намотка.</w:t>
            </w:r>
          </w:p>
          <w:p w14:paraId="480061F4" w14:textId="6392D5B3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Моделирование траектории намотки;</w:t>
            </w:r>
          </w:p>
          <w:p w14:paraId="51BAA169" w14:textId="131D289E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lastRenderedPageBreak/>
              <w:t>- Моделирование схемы намотки;</w:t>
            </w:r>
          </w:p>
          <w:p w14:paraId="7FCF15D4" w14:textId="60AC0126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Формирование управляющих данных;</w:t>
            </w:r>
          </w:p>
          <w:p w14:paraId="46855A4E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Поддержка нескольких языков: русский и английский языки.</w:t>
            </w:r>
          </w:p>
          <w:p w14:paraId="0F15623B" w14:textId="77777777" w:rsidR="008111A4" w:rsidRPr="00E6677D" w:rsidRDefault="008111A4" w:rsidP="00973CE3">
            <w:pPr>
              <w:spacing w:before="120"/>
              <w:jc w:val="both"/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  <w:t>Система контроля качества (опция):</w:t>
            </w:r>
          </w:p>
          <w:p w14:paraId="42662A74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Система контроля качества – встроенное приложение со связанными датчиками для регистрации данных. Система записывает всю важную информацию процесса, которую в дальнейшем можно обработать для формирования различных отчетов.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cr/>
              <w:t>Контроль качества включает в себя следующие данные:</w:t>
            </w:r>
          </w:p>
          <w:p w14:paraId="647786BF" w14:textId="7CAD66C0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Данные об окружающей среде: температура и влажность в </w:t>
            </w:r>
            <w:r w:rsidR="00242AC5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помещении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;</w:t>
            </w:r>
          </w:p>
          <w:p w14:paraId="587928B9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Рабочее задание, информация о программе;</w:t>
            </w:r>
          </w:p>
          <w:p w14:paraId="3B1C2B28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Длительность процесса;</w:t>
            </w:r>
          </w:p>
          <w:p w14:paraId="42B0713A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Информация о натяжении нити;</w:t>
            </w:r>
          </w:p>
          <w:p w14:paraId="05F493CB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Температура связующего;</w:t>
            </w:r>
          </w:p>
          <w:p w14:paraId="12D67E6F" w14:textId="0F2D9880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Информация о продолжительности </w:t>
            </w:r>
            <w:r w:rsidR="00671939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времени 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перерывов и </w:t>
            </w:r>
            <w:r w:rsidR="00671939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времени </w:t>
            </w: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остановов;</w:t>
            </w:r>
          </w:p>
          <w:p w14:paraId="49BD17D4" w14:textId="7777777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Информация по содержанию связующего;</w:t>
            </w:r>
          </w:p>
          <w:p w14:paraId="7647FFFF" w14:textId="61583527" w:rsidR="008111A4" w:rsidRPr="00E6677D" w:rsidRDefault="008111A4" w:rsidP="00FE0D25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- Поддержка нескольких язык</w:t>
            </w:r>
            <w:r w:rsidR="00316B9F" w:rsidRPr="00E6677D">
              <w:rPr>
                <w:rFonts w:eastAsiaTheme="minorHAnsi"/>
                <w:bCs/>
                <w:sz w:val="22"/>
                <w:szCs w:val="22"/>
                <w:lang w:eastAsia="en-US"/>
              </w:rPr>
              <w:t>ов: русский и английский языки.</w:t>
            </w:r>
          </w:p>
          <w:p w14:paraId="4334CDA0" w14:textId="05C46250" w:rsidR="008111A4" w:rsidRPr="00E6677D" w:rsidRDefault="008111A4" w:rsidP="00973CE3">
            <w:pPr>
              <w:spacing w:before="12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Система автоматизированного програм</w:t>
            </w: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softHyphen/>
              <w:t>мирования намоточного станка</w:t>
            </w:r>
            <w:r w:rsidR="00CC74B2"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 (</w:t>
            </w:r>
            <w:r w:rsidR="00CC74B2" w:rsidRPr="00E6677D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САПНС</w:t>
            </w:r>
            <w:r w:rsidR="00CC74B2"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)</w:t>
            </w: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:</w:t>
            </w:r>
          </w:p>
          <w:p w14:paraId="5BC153DB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 w:rsidRPr="00E6677D">
              <w:rPr>
                <w:sz w:val="22"/>
                <w:szCs w:val="22"/>
                <w:lang w:eastAsia="en-US"/>
              </w:rPr>
              <w:t>Система автоматизированного программи</w:t>
            </w:r>
            <w:r w:rsidRPr="00E6677D">
              <w:rPr>
                <w:sz w:val="22"/>
                <w:szCs w:val="22"/>
                <w:lang w:eastAsia="en-US"/>
              </w:rPr>
              <w:softHyphen/>
              <w:t>рования намоточного станка для установки на отдельный ПК.</w:t>
            </w:r>
          </w:p>
          <w:p w14:paraId="22BAE582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 w:rsidRPr="00E6677D">
              <w:rPr>
                <w:sz w:val="22"/>
                <w:szCs w:val="22"/>
                <w:lang w:eastAsia="en-US"/>
              </w:rPr>
              <w:t xml:space="preserve">Система должна обеспечивать составление программ для изделий различного вида тел (цилиндр, конус, баллоны с одинаковыми и не одинаковыми днищами, выпукло-вогнутые тела вращения). </w:t>
            </w:r>
          </w:p>
          <w:p w14:paraId="770363BF" w14:textId="48B3353E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E6677D">
              <w:rPr>
                <w:sz w:val="22"/>
                <w:szCs w:val="22"/>
                <w:lang w:eastAsia="en-US"/>
              </w:rPr>
              <w:t xml:space="preserve">Система автоматизированного программирования намоточного станка должна обеспечивать возможность подготовки программ намотки для 3-х станков: </w:t>
            </w:r>
            <w:r w:rsidR="004C2C8C" w:rsidRPr="00E6677D">
              <w:rPr>
                <w:sz w:val="22"/>
                <w:szCs w:val="22"/>
                <w:lang w:eastAsia="en-US"/>
              </w:rPr>
              <w:t>поставляемого</w:t>
            </w:r>
            <w:r w:rsidRPr="00E6677D">
              <w:rPr>
                <w:sz w:val="22"/>
                <w:szCs w:val="22"/>
                <w:lang w:eastAsia="en-US"/>
              </w:rPr>
              <w:t xml:space="preserve">, РПН2-500-Ф3 и РПН2-Н-500ФЗ имеющихся у </w:t>
            </w:r>
            <w:r w:rsidR="006226C9" w:rsidRPr="00E6677D">
              <w:rPr>
                <w:sz w:val="22"/>
                <w:szCs w:val="22"/>
                <w:lang w:eastAsia="en-US"/>
              </w:rPr>
              <w:t>З</w:t>
            </w:r>
            <w:r w:rsidRPr="00E6677D">
              <w:rPr>
                <w:sz w:val="22"/>
                <w:szCs w:val="22"/>
                <w:lang w:eastAsia="en-US"/>
              </w:rPr>
              <w:t>аказчика.</w:t>
            </w:r>
            <w:proofErr w:type="gramEnd"/>
          </w:p>
          <w:p w14:paraId="58168714" w14:textId="1CC4DD4A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 w:rsidRPr="00E6677D">
              <w:rPr>
                <w:sz w:val="22"/>
                <w:szCs w:val="22"/>
                <w:lang w:eastAsia="en-US"/>
              </w:rPr>
              <w:t xml:space="preserve">Макропрограммы для изделий с несколькими разными слоями. Система должна работать с файлами имеющейся у Заказчика системы </w:t>
            </w:r>
            <w:proofErr w:type="spellStart"/>
            <w:r w:rsidR="001137C7" w:rsidRPr="00E6677D">
              <w:rPr>
                <w:sz w:val="22"/>
                <w:szCs w:val="22"/>
                <w:lang w:eastAsia="en-US"/>
              </w:rPr>
              <w:t>WindCAM</w:t>
            </w:r>
            <w:proofErr w:type="spellEnd"/>
            <w:r w:rsidR="001137C7" w:rsidRPr="00E6677D">
              <w:rPr>
                <w:sz w:val="22"/>
                <w:szCs w:val="22"/>
                <w:lang w:eastAsia="en-US"/>
              </w:rPr>
              <w:t xml:space="preserve"> v.3.5a (</w:t>
            </w:r>
            <w:r w:rsidRPr="00E6677D">
              <w:rPr>
                <w:sz w:val="22"/>
                <w:szCs w:val="22"/>
                <w:lang w:eastAsia="en-US"/>
              </w:rPr>
              <w:t>разработк</w:t>
            </w:r>
            <w:r w:rsidR="001137C7" w:rsidRPr="00E6677D">
              <w:rPr>
                <w:sz w:val="22"/>
                <w:szCs w:val="22"/>
                <w:lang w:eastAsia="en-US"/>
              </w:rPr>
              <w:t>а</w:t>
            </w:r>
            <w:r w:rsidRPr="00E6677D">
              <w:rPr>
                <w:sz w:val="22"/>
                <w:szCs w:val="22"/>
                <w:lang w:eastAsia="en-US"/>
              </w:rPr>
              <w:t xml:space="preserve"> ООО «МИП Композит-</w:t>
            </w:r>
            <w:proofErr w:type="spellStart"/>
            <w:r w:rsidRPr="00E6677D">
              <w:rPr>
                <w:sz w:val="22"/>
                <w:szCs w:val="22"/>
                <w:lang w:eastAsia="en-US"/>
              </w:rPr>
              <w:t>спецмаш</w:t>
            </w:r>
            <w:proofErr w:type="spellEnd"/>
            <w:r w:rsidRPr="00E6677D">
              <w:rPr>
                <w:sz w:val="22"/>
                <w:szCs w:val="22"/>
                <w:lang w:eastAsia="en-US"/>
              </w:rPr>
              <w:t>»</w:t>
            </w:r>
            <w:r w:rsidR="001137C7" w:rsidRPr="00E6677D">
              <w:rPr>
                <w:sz w:val="22"/>
                <w:szCs w:val="22"/>
                <w:lang w:eastAsia="en-US"/>
              </w:rPr>
              <w:t>)</w:t>
            </w:r>
            <w:r w:rsidRPr="00E6677D">
              <w:rPr>
                <w:sz w:val="22"/>
                <w:szCs w:val="22"/>
                <w:lang w:eastAsia="en-US"/>
              </w:rPr>
              <w:t>.</w:t>
            </w:r>
          </w:p>
          <w:p w14:paraId="4F77A511" w14:textId="77777777" w:rsidR="008111A4" w:rsidRPr="00E6677D" w:rsidRDefault="008111A4" w:rsidP="00973CE3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Требования </w:t>
            </w:r>
            <w:r w:rsidRPr="00E6677D">
              <w:rPr>
                <w:b/>
                <w:color w:val="000000"/>
                <w:sz w:val="22"/>
                <w:szCs w:val="22"/>
                <w:u w:val="single"/>
                <w:lang w:eastAsia="en-US"/>
              </w:rPr>
              <w:t>к надежности</w:t>
            </w:r>
            <w:r w:rsidRPr="00E6677D">
              <w:rPr>
                <w:b/>
                <w:color w:val="000000"/>
                <w:sz w:val="22"/>
                <w:szCs w:val="22"/>
                <w:lang w:eastAsia="en-US"/>
              </w:rPr>
              <w:t>: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3C044ABA" w14:textId="77777777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Безотказная наработка:</w:t>
            </w:r>
          </w:p>
          <w:p w14:paraId="0BB39B57" w14:textId="316DA9BB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-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в сутки</w:t>
            </w:r>
            <w:r w:rsidR="00A4471E" w:rsidRPr="00E6677D">
              <w:rPr>
                <w:color w:val="000000"/>
                <w:sz w:val="22"/>
                <w:szCs w:val="22"/>
                <w:lang w:eastAsia="en-US"/>
              </w:rPr>
              <w:t>, час</w:t>
            </w:r>
            <w:proofErr w:type="gramStart"/>
            <w:r w:rsidR="00A4471E" w:rsidRPr="00E6677D">
              <w:rPr>
                <w:color w:val="000000"/>
                <w:sz w:val="22"/>
                <w:szCs w:val="22"/>
                <w:lang w:eastAsia="en-US"/>
              </w:rPr>
              <w:t>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: </w:t>
            </w:r>
            <w:proofErr w:type="gramEnd"/>
            <w:r w:rsidR="00A4471E" w:rsidRPr="00E6677D">
              <w:rPr>
                <w:color w:val="000000"/>
                <w:sz w:val="22"/>
                <w:szCs w:val="22"/>
                <w:lang w:eastAsia="en-US"/>
              </w:rPr>
              <w:t xml:space="preserve">не менее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21;</w:t>
            </w:r>
          </w:p>
          <w:p w14:paraId="045AFCF3" w14:textId="383C03AD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-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в неделю</w:t>
            </w:r>
            <w:r w:rsidR="009C75CA" w:rsidRPr="00E6677D">
              <w:rPr>
                <w:color w:val="000000"/>
                <w:sz w:val="22"/>
                <w:szCs w:val="22"/>
                <w:lang w:eastAsia="en-US"/>
              </w:rPr>
              <w:t>, час</w:t>
            </w:r>
            <w:proofErr w:type="gramStart"/>
            <w:r w:rsidR="009C75CA" w:rsidRPr="00E6677D">
              <w:rPr>
                <w:color w:val="000000"/>
                <w:sz w:val="22"/>
                <w:szCs w:val="22"/>
                <w:lang w:eastAsia="en-US"/>
              </w:rPr>
              <w:t>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: </w:t>
            </w:r>
            <w:proofErr w:type="gramEnd"/>
            <w:r w:rsidR="009C75CA" w:rsidRPr="00E6677D">
              <w:rPr>
                <w:color w:val="000000"/>
                <w:sz w:val="22"/>
                <w:szCs w:val="22"/>
                <w:lang w:eastAsia="en-US"/>
              </w:rPr>
              <w:t xml:space="preserve">не менее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126;</w:t>
            </w:r>
          </w:p>
          <w:p w14:paraId="31A6AD6D" w14:textId="7B8549B5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-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установленная безотказная наработка</w:t>
            </w:r>
            <w:r w:rsidR="00BA1ED5" w:rsidRPr="00E6677D">
              <w:rPr>
                <w:color w:val="000000"/>
                <w:sz w:val="22"/>
                <w:szCs w:val="22"/>
                <w:lang w:eastAsia="en-US"/>
              </w:rPr>
              <w:t>, час.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: не менее 1000;</w:t>
            </w:r>
          </w:p>
          <w:p w14:paraId="6257FC72" w14:textId="43699166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Ресурс точности до первого среднего ре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softHyphen/>
              <w:t>монта</w:t>
            </w:r>
            <w:r w:rsidR="00D508EC" w:rsidRPr="00E6677D">
              <w:rPr>
                <w:color w:val="000000"/>
                <w:sz w:val="22"/>
                <w:szCs w:val="22"/>
                <w:lang w:eastAsia="en-US"/>
              </w:rPr>
              <w:t>, час.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: </w:t>
            </w:r>
            <w:r w:rsidR="00BA1ED5" w:rsidRPr="00E6677D">
              <w:rPr>
                <w:color w:val="000000"/>
                <w:sz w:val="22"/>
                <w:szCs w:val="22"/>
                <w:lang w:eastAsia="en-US"/>
              </w:rPr>
              <w:t xml:space="preserve">не менее 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12 </w:t>
            </w:r>
            <w:r w:rsidR="00D508EC" w:rsidRPr="00E6677D">
              <w:rPr>
                <w:color w:val="000000"/>
                <w:sz w:val="22"/>
                <w:szCs w:val="22"/>
                <w:lang w:eastAsia="en-US"/>
              </w:rPr>
              <w:t>000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.</w:t>
            </w:r>
          </w:p>
          <w:p w14:paraId="647C970D" w14:textId="7F0E186D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Коэффициент технического использования: </w:t>
            </w:r>
            <w:r w:rsidR="005B5C57" w:rsidRPr="00E6677D">
              <w:rPr>
                <w:color w:val="000000"/>
                <w:sz w:val="22"/>
                <w:szCs w:val="22"/>
                <w:lang w:eastAsia="en-US"/>
              </w:rPr>
              <w:t>не менее 0,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>81.</w:t>
            </w:r>
          </w:p>
          <w:p w14:paraId="1ABBAE4F" w14:textId="30D7CAD4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Среднее время восстановления</w:t>
            </w:r>
            <w:r w:rsidR="005B5C57" w:rsidRPr="00E6677D">
              <w:rPr>
                <w:color w:val="000000"/>
                <w:sz w:val="22"/>
                <w:szCs w:val="22"/>
                <w:lang w:eastAsia="en-US"/>
              </w:rPr>
              <w:t>, час.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: </w:t>
            </w:r>
            <w:r w:rsidR="004F557D" w:rsidRPr="00E6677D">
              <w:rPr>
                <w:color w:val="000000"/>
                <w:sz w:val="22"/>
                <w:szCs w:val="22"/>
                <w:lang w:eastAsia="en-US"/>
              </w:rPr>
              <w:t xml:space="preserve">не более </w:t>
            </w:r>
            <w:r w:rsidR="005B5C57" w:rsidRPr="00E6677D">
              <w:rPr>
                <w:color w:val="000000"/>
                <w:sz w:val="22"/>
                <w:szCs w:val="22"/>
                <w:lang w:eastAsia="en-US"/>
              </w:rPr>
              <w:t>8.</w:t>
            </w:r>
          </w:p>
          <w:p w14:paraId="2D1AC559" w14:textId="21EE61BF" w:rsidR="008111A4" w:rsidRPr="00E6677D" w:rsidRDefault="008111A4" w:rsidP="00FE0D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E6677D">
              <w:rPr>
                <w:color w:val="000000"/>
                <w:sz w:val="22"/>
                <w:szCs w:val="22"/>
                <w:lang w:eastAsia="en-US"/>
              </w:rPr>
              <w:t>Срок службы станка при 2-х сменной рабо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softHyphen/>
              <w:t>те</w:t>
            </w:r>
            <w:r w:rsidR="005B5C57" w:rsidRPr="00E6677D">
              <w:rPr>
                <w:color w:val="000000"/>
                <w:sz w:val="22"/>
                <w:szCs w:val="22"/>
                <w:lang w:eastAsia="en-US"/>
              </w:rPr>
              <w:t>, лет</w:t>
            </w:r>
            <w:r w:rsidRPr="00E6677D">
              <w:rPr>
                <w:color w:val="000000"/>
                <w:sz w:val="22"/>
                <w:szCs w:val="22"/>
                <w:lang w:eastAsia="en-US"/>
              </w:rPr>
              <w:t xml:space="preserve">: </w:t>
            </w:r>
            <w:r w:rsidR="00372909" w:rsidRPr="00E6677D">
              <w:rPr>
                <w:color w:val="000000"/>
                <w:sz w:val="22"/>
                <w:szCs w:val="22"/>
                <w:lang w:eastAsia="en-US"/>
              </w:rPr>
              <w:t xml:space="preserve">не менее </w:t>
            </w:r>
            <w:r w:rsidR="00623DE8" w:rsidRPr="00E6677D">
              <w:rPr>
                <w:sz w:val="22"/>
                <w:szCs w:val="22"/>
                <w:lang w:eastAsia="en-US"/>
              </w:rPr>
              <w:t>1</w:t>
            </w:r>
            <w:r w:rsidRPr="00E6677D">
              <w:rPr>
                <w:sz w:val="22"/>
                <w:szCs w:val="22"/>
                <w:lang w:eastAsia="en-US"/>
              </w:rPr>
              <w:t>0</w:t>
            </w:r>
            <w:r w:rsidRPr="00E6677D">
              <w:rPr>
                <w:color w:val="C00000"/>
                <w:sz w:val="22"/>
                <w:szCs w:val="22"/>
                <w:lang w:eastAsia="en-US"/>
              </w:rPr>
              <w:t>.</w:t>
            </w:r>
          </w:p>
          <w:p w14:paraId="027EC2A0" w14:textId="77777777" w:rsidR="008111A4" w:rsidRPr="00E6677D" w:rsidRDefault="008111A4" w:rsidP="00670BB8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Прочие характеристики: </w:t>
            </w:r>
          </w:p>
          <w:p w14:paraId="53FD1AB6" w14:textId="05D36D39" w:rsidR="008111A4" w:rsidRPr="00E6677D" w:rsidRDefault="008111A4" w:rsidP="00670BB8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Напряжение питания: </w:t>
            </w:r>
            <w:r w:rsidR="0072780E" w:rsidRPr="00E6677D">
              <w:rPr>
                <w:sz w:val="22"/>
                <w:szCs w:val="22"/>
              </w:rPr>
              <w:t>переменный ток</w:t>
            </w:r>
            <w:r w:rsidR="0072780E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3 фазы,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380В, 50Гц.</w:t>
            </w:r>
          </w:p>
          <w:p w14:paraId="2FF6A6DD" w14:textId="075B2FED" w:rsidR="008111A4" w:rsidRPr="00E6677D" w:rsidRDefault="008111A4" w:rsidP="00670BB8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Потребляемая мощность</w:t>
            </w:r>
            <w:r w:rsidR="00A0557A" w:rsidRPr="00E6677D">
              <w:rPr>
                <w:rFonts w:eastAsiaTheme="minorHAnsi"/>
                <w:sz w:val="22"/>
                <w:szCs w:val="22"/>
                <w:lang w:eastAsia="en-US"/>
              </w:rPr>
              <w:t>, кВт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: не более 15.</w:t>
            </w:r>
          </w:p>
          <w:p w14:paraId="246C4899" w14:textId="77777777" w:rsidR="008111A4" w:rsidRPr="00E6677D" w:rsidRDefault="008111A4" w:rsidP="00670BB8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Все электрооборудование и приводы имеют защиту от перегрузок по току и напряжению, перегрева, короткого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замыкания.</w:t>
            </w:r>
          </w:p>
          <w:p w14:paraId="6929E707" w14:textId="77777777" w:rsidR="008111A4" w:rsidRPr="00E6677D" w:rsidRDefault="008111A4" w:rsidP="00670BB8">
            <w:pPr>
              <w:jc w:val="both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t xml:space="preserve">Степени защиты, обеспечиваемые оболочками (под </w:t>
            </w:r>
            <w:r w:rsidRPr="00E6677D">
              <w:rPr>
                <w:sz w:val="22"/>
                <w:szCs w:val="22"/>
                <w:lang w:val="en-US"/>
              </w:rPr>
              <w:t>IP</w:t>
            </w:r>
            <w:r w:rsidRPr="00E6677D">
              <w:rPr>
                <w:sz w:val="22"/>
                <w:szCs w:val="22"/>
              </w:rPr>
              <w:t>) по ГОСТ 14254-2015.</w:t>
            </w:r>
          </w:p>
          <w:p w14:paraId="0790E265" w14:textId="77777777" w:rsidR="008111A4" w:rsidRPr="00E6677D" w:rsidRDefault="008111A4" w:rsidP="00670BB8">
            <w:pPr>
              <w:jc w:val="both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t xml:space="preserve">Код </w:t>
            </w:r>
            <w:r w:rsidRPr="00E6677D">
              <w:rPr>
                <w:sz w:val="22"/>
                <w:szCs w:val="22"/>
                <w:lang w:val="en-US"/>
              </w:rPr>
              <w:t>IP</w:t>
            </w:r>
            <w:r w:rsidRPr="00E6677D">
              <w:rPr>
                <w:sz w:val="22"/>
                <w:szCs w:val="22"/>
              </w:rPr>
              <w:t xml:space="preserve">64В (допускается </w:t>
            </w:r>
            <w:r w:rsidRPr="00E6677D">
              <w:rPr>
                <w:sz w:val="22"/>
                <w:szCs w:val="22"/>
                <w:lang w:val="en-US"/>
              </w:rPr>
              <w:t>IP</w:t>
            </w:r>
            <w:r w:rsidRPr="00E6677D">
              <w:rPr>
                <w:sz w:val="22"/>
                <w:szCs w:val="22"/>
              </w:rPr>
              <w:t>54В).</w:t>
            </w:r>
          </w:p>
          <w:p w14:paraId="5C49F0EA" w14:textId="433F4CED" w:rsidR="008111A4" w:rsidRPr="00E6677D" w:rsidRDefault="008111A4" w:rsidP="00670BB8">
            <w:pPr>
              <w:jc w:val="both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t>Уровень шума</w:t>
            </w:r>
            <w:r w:rsidR="00633A70" w:rsidRPr="00E6677D">
              <w:rPr>
                <w:sz w:val="22"/>
                <w:szCs w:val="22"/>
              </w:rPr>
              <w:t>, дБ:</w:t>
            </w:r>
            <w:r w:rsidRPr="00E6677D">
              <w:rPr>
                <w:sz w:val="22"/>
                <w:szCs w:val="22"/>
              </w:rPr>
              <w:t xml:space="preserve"> не более 50.</w:t>
            </w:r>
          </w:p>
          <w:p w14:paraId="3807008B" w14:textId="6F2C661C" w:rsidR="008111A4" w:rsidRPr="00E6677D" w:rsidRDefault="008111A4" w:rsidP="00973CE3">
            <w:pPr>
              <w:spacing w:before="120"/>
              <w:jc w:val="both"/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</w:pPr>
            <w:r w:rsidRPr="00E6677D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Габарит</w:t>
            </w:r>
            <w:r w:rsidR="00D42ADB" w:rsidRPr="00E6677D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ные размеры</w:t>
            </w:r>
            <w:r w:rsidRPr="00E6677D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 станка</w:t>
            </w:r>
            <w:r w:rsidR="00B46E45" w:rsidRPr="00E667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="00B46E45" w:rsidRPr="00E6677D">
              <w:rPr>
                <w:rFonts w:eastAsiaTheme="minorHAnsi"/>
                <w:sz w:val="22"/>
                <w:szCs w:val="22"/>
                <w:lang w:eastAsia="en-US"/>
              </w:rPr>
              <w:t>(Приложение №8 к Техническому заданию)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:</w:t>
            </w:r>
          </w:p>
          <w:p w14:paraId="7FACA677" w14:textId="5775D1F5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- максимальная длина</w:t>
            </w:r>
            <w:r w:rsidR="00C9284C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(со шкафом управления и стабилизатором напряжения), мм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: не более 5000;</w:t>
            </w:r>
          </w:p>
          <w:p w14:paraId="1D7B187F" w14:textId="6B52042D" w:rsidR="008111A4" w:rsidRPr="00E6677D" w:rsidRDefault="00C9284C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- максимальная ширина (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с учетом выноса </w:t>
            </w:r>
            <w:proofErr w:type="spellStart"/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шпулярника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), мм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: не более 6000;</w:t>
            </w:r>
          </w:p>
          <w:p w14:paraId="16677DF5" w14:textId="728246F5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- максимальная высота</w:t>
            </w:r>
            <w:r w:rsidR="00C9284C" w:rsidRPr="00E6677D">
              <w:rPr>
                <w:rFonts w:eastAsiaTheme="minorHAnsi"/>
                <w:sz w:val="22"/>
                <w:szCs w:val="22"/>
                <w:lang w:eastAsia="en-US"/>
              </w:rPr>
              <w:t>, мм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: не более 2500. </w:t>
            </w:r>
          </w:p>
          <w:p w14:paraId="060F61A7" w14:textId="34A30D89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Максимальная унификация </w:t>
            </w:r>
            <w:r w:rsidR="008F4703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поставляемого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станка </w:t>
            </w:r>
            <w:proofErr w:type="spellStart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радиально­пере</w:t>
            </w:r>
            <w:r w:rsidR="000E116A" w:rsidRPr="00E6677D">
              <w:rPr>
                <w:rFonts w:eastAsiaTheme="minorHAnsi"/>
                <w:sz w:val="22"/>
                <w:szCs w:val="22"/>
                <w:lang w:eastAsia="en-US"/>
              </w:rPr>
              <w:t>крестной</w:t>
            </w:r>
            <w:proofErr w:type="spellEnd"/>
            <w:r w:rsidR="000E116A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намотки и станка РПН2-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500ФЗ и РПН2-Н-500Ф3</w:t>
            </w:r>
            <w:r w:rsidR="008F4703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</w:t>
            </w:r>
            <w:r w:rsidR="008F4703" w:rsidRPr="00E6677D">
              <w:rPr>
                <w:sz w:val="22"/>
                <w:szCs w:val="22"/>
                <w:lang w:eastAsia="en-US"/>
              </w:rPr>
              <w:t>имеющихся у Заказчика,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по механическим и электронным узлам.</w:t>
            </w:r>
          </w:p>
          <w:p w14:paraId="0CDF5A72" w14:textId="77777777" w:rsidR="008111A4" w:rsidRPr="00E6677D" w:rsidRDefault="008111A4" w:rsidP="00973CE3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Комплект поставки:</w:t>
            </w:r>
          </w:p>
          <w:p w14:paraId="6F9D77E4" w14:textId="008E0FA8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Станок </w:t>
            </w:r>
            <w:r w:rsidR="009270E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радиально-перекрестной намотки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- 1 шт. </w:t>
            </w:r>
          </w:p>
          <w:p w14:paraId="070D53AD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Система управления - 1 шт.</w:t>
            </w:r>
          </w:p>
          <w:p w14:paraId="7BBB711C" w14:textId="77777777" w:rsidR="006950C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Шкаф </w:t>
            </w:r>
            <w:proofErr w:type="spellStart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электроавтоматики</w:t>
            </w:r>
            <w:proofErr w:type="spellEnd"/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- 1 шт.</w:t>
            </w:r>
          </w:p>
          <w:p w14:paraId="254FD26A" w14:textId="6CB483A7" w:rsidR="008111A4" w:rsidRPr="00E6677D" w:rsidRDefault="006950C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Вертлюг – 1шт.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0247F9B0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Шпулярник - 1 шт.</w:t>
            </w:r>
          </w:p>
          <w:p w14:paraId="1E428BDD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Система пропитки нитей связующим -1 шт.</w:t>
            </w:r>
          </w:p>
          <w:p w14:paraId="0CA4B23C" w14:textId="3A5C7404" w:rsidR="002E2571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Фильера (лентоукладчика) для каждого шпинделя </w:t>
            </w:r>
            <w:r w:rsidR="002E2571" w:rsidRPr="00E6677D"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2 шт</w:t>
            </w:r>
            <w:r w:rsidR="002E2571"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(дополнительно). </w:t>
            </w:r>
          </w:p>
          <w:p w14:paraId="79FC563B" w14:textId="64A292E8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Дополнительный комплект гребенок пропиточного тракта</w:t>
            </w:r>
            <w:r w:rsidR="002E257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-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2 шт.</w:t>
            </w:r>
            <w:r w:rsidR="002E257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4A0F8EA0" w14:textId="478901D9" w:rsidR="00EB642F" w:rsidRPr="00E6677D" w:rsidRDefault="00773080" w:rsidP="00EB642F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Устройство, имеющее вход и выход по напряжению, предназначенное для поддержания выходного напряжения в узких пределах, при существенном изменении входного напряжения</w:t>
            </w:r>
            <w:r w:rsidR="00EB642F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типа «СНВТ-60000/3» </w:t>
            </w:r>
            <w:r w:rsidR="00E04CE2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или эквивалент </w:t>
            </w:r>
            <w:r w:rsidR="009910B6" w:rsidRPr="00E6677D">
              <w:rPr>
                <w:rFonts w:eastAsiaTheme="minorHAnsi"/>
                <w:sz w:val="22"/>
                <w:szCs w:val="22"/>
                <w:lang w:eastAsia="en-US"/>
              </w:rPr>
              <w:t>в соответ</w:t>
            </w:r>
            <w:r w:rsidR="009910B6"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ствии с техническими характеристиками </w:t>
            </w:r>
            <w:r w:rsidR="007704DB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(Приложение №9 к </w:t>
            </w:r>
            <w:r w:rsidR="007704DB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Техническому заданию</w:t>
            </w:r>
            <w:r w:rsidR="007704DB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) </w:t>
            </w:r>
            <w:r w:rsidR="00EB642F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- 1 шт. </w:t>
            </w:r>
          </w:p>
          <w:p w14:paraId="6A939771" w14:textId="682EFBEF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Планировка компонентов станка в соответ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ствии со схемой (Приложени</w:t>
            </w:r>
            <w:r w:rsidR="00B01E75" w:rsidRPr="00E6677D">
              <w:rPr>
                <w:rFonts w:eastAsiaTheme="minorHAnsi"/>
                <w:sz w:val="22"/>
                <w:szCs w:val="22"/>
                <w:lang w:eastAsia="en-US"/>
              </w:rPr>
              <w:t>е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2D3775" w:rsidRPr="00E6677D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7</w:t>
            </w:r>
            <w:r w:rsidRPr="00E6677D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DA7642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и №8 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к </w:t>
            </w:r>
            <w:r w:rsidR="00B01E75"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Техническому заданию</w:t>
            </w:r>
            <w:r w:rsidRPr="00E6677D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)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r w:rsidR="00EB20B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3B25C263" w14:textId="4EB54B94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Система автоматизированного программи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рования намоточного станка (на электрон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ном носителе) </w:t>
            </w:r>
            <w:r w:rsidR="00611BC5" w:rsidRPr="00E6677D"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1 шт. </w:t>
            </w:r>
          </w:p>
          <w:p w14:paraId="329F1EDE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Лицензия на право эксплуатации системы автоматизированного программирования намоточного станка - 4 шт. </w:t>
            </w:r>
          </w:p>
          <w:p w14:paraId="1D6FE864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Программа намотки тестовая (на электрон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ном носителе и в печатном виде) - 1 шт.</w:t>
            </w:r>
          </w:p>
          <w:p w14:paraId="69331194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="Calibri"/>
                <w:sz w:val="22"/>
                <w:szCs w:val="22"/>
                <w:lang w:eastAsia="en-US"/>
              </w:rPr>
              <w:t xml:space="preserve">Резервная копия </w:t>
            </w:r>
            <w:proofErr w:type="gramStart"/>
            <w:r w:rsidRPr="00E6677D">
              <w:rPr>
                <w:rFonts w:eastAsia="Calibri"/>
                <w:sz w:val="22"/>
                <w:szCs w:val="22"/>
                <w:lang w:eastAsia="en-US"/>
              </w:rPr>
              <w:t>ПО</w:t>
            </w:r>
            <w:proofErr w:type="gramEnd"/>
            <w:r w:rsidRPr="00E6677D">
              <w:rPr>
                <w:rFonts w:eastAsia="Calibri"/>
                <w:sz w:val="22"/>
                <w:szCs w:val="22"/>
                <w:lang w:eastAsia="en-US"/>
              </w:rPr>
              <w:t xml:space="preserve"> станка на внешнем носителе.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67363F05" w14:textId="77777777" w:rsidR="008111A4" w:rsidRPr="00E6677D" w:rsidRDefault="008111A4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Паспорт станка (на русском языке в печат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ном и электронном виде) – 1 шт.</w:t>
            </w:r>
          </w:p>
          <w:p w14:paraId="53224AC7" w14:textId="367689B9" w:rsidR="00FE0D25" w:rsidRPr="00E6677D" w:rsidRDefault="00FE0D25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Руководство по</w:t>
            </w:r>
            <w:r w:rsidR="007F447F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обслуживанию и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эксплуатации (на русском языке в печатном и электронном виде) – 1 шт.</w:t>
            </w:r>
          </w:p>
          <w:p w14:paraId="3E0FE420" w14:textId="76737A83" w:rsidR="00FE0D25" w:rsidRPr="00E6677D" w:rsidRDefault="00FE0D25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Комплект технической документации</w:t>
            </w:r>
            <w:r w:rsidR="000E4741" w:rsidRPr="00E6677D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включая чертежи, принципиальные схемы</w:t>
            </w:r>
            <w:r w:rsidR="007F447F" w:rsidRPr="00E6677D">
              <w:rPr>
                <w:rFonts w:eastAsiaTheme="minorHAnsi"/>
                <w:sz w:val="22"/>
                <w:szCs w:val="22"/>
                <w:lang w:eastAsia="en-US"/>
              </w:rPr>
              <w:t>, коды ошибок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и парт-листы на русском языке в </w:t>
            </w:r>
            <w:r w:rsidR="00F8086B" w:rsidRPr="00E6677D">
              <w:rPr>
                <w:rFonts w:eastAsiaTheme="minorHAnsi"/>
                <w:sz w:val="22"/>
                <w:szCs w:val="22"/>
                <w:lang w:eastAsia="en-US"/>
              </w:rPr>
              <w:t>печатном и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электронном виде.</w:t>
            </w:r>
          </w:p>
          <w:p w14:paraId="472FF8E3" w14:textId="73704E3E" w:rsidR="007F447F" w:rsidRPr="00E6677D" w:rsidRDefault="00FE0D25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Инструкция оператора станка (на русском языке в печатном  и электронном виде) - 1 шт.</w:t>
            </w:r>
          </w:p>
          <w:p w14:paraId="68B0D687" w14:textId="6322EF34" w:rsidR="00FE0D25" w:rsidRPr="00E6677D" w:rsidRDefault="00FE0D25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Руководство по программированию на русском языке, с примерами программирования намотки (на русском языке в печатном  и электронном виде) - 1 шт.</w:t>
            </w:r>
          </w:p>
          <w:p w14:paraId="3DA66A67" w14:textId="02ED3FD5" w:rsidR="00F15F8E" w:rsidRPr="00E6677D" w:rsidRDefault="00F15F8E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Гарантийный талон – 1 шт.</w:t>
            </w:r>
          </w:p>
          <w:p w14:paraId="4F8DC1C2" w14:textId="0C4F1A41" w:rsidR="00FE0D25" w:rsidRPr="00E6677D" w:rsidRDefault="00FE0D25" w:rsidP="00FE0D25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Перечень запасных и быстроизнашивающихся дета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 xml:space="preserve">лей, узлов и элементов </w:t>
            </w:r>
            <w:r w:rsidRPr="00E6677D">
              <w:rPr>
                <w:rFonts w:eastAsia="Calibri"/>
                <w:sz w:val="22"/>
                <w:szCs w:val="22"/>
                <w:lang w:eastAsia="en-US"/>
              </w:rPr>
              <w:t>(парт-лист запасных частей).</w:t>
            </w:r>
          </w:p>
          <w:p w14:paraId="5CD867E0" w14:textId="0EFCAD2D" w:rsidR="008111A4" w:rsidRPr="00E6677D" w:rsidRDefault="0044442E" w:rsidP="006571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Комплект ЗИП </w:t>
            </w:r>
            <w:r w:rsidR="00E21E93" w:rsidRPr="00E6677D">
              <w:rPr>
                <w:rFonts w:eastAsiaTheme="minorHAnsi"/>
                <w:sz w:val="22"/>
                <w:szCs w:val="22"/>
                <w:lang w:eastAsia="en-US"/>
              </w:rPr>
              <w:t>(з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>апасные и быстроизнашивающиеся дета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ли</w:t>
            </w:r>
            <w:r w:rsidR="00FE0D25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узлы и элементы на первый год </w:t>
            </w:r>
            <w:r w:rsidR="00E62FAB" w:rsidRPr="00E6677D">
              <w:rPr>
                <w:rFonts w:eastAsiaTheme="minorHAnsi"/>
                <w:sz w:val="22"/>
                <w:szCs w:val="22"/>
                <w:lang w:eastAsia="en-US"/>
              </w:rPr>
              <w:t>эксплуатации</w:t>
            </w:r>
            <w:r w:rsidR="00E21E93" w:rsidRPr="00E6677D">
              <w:rPr>
                <w:rFonts w:eastAsiaTheme="minorHAnsi"/>
                <w:sz w:val="22"/>
                <w:szCs w:val="22"/>
                <w:lang w:eastAsia="en-US"/>
              </w:rPr>
              <w:t>)</w:t>
            </w:r>
            <w:r w:rsidR="008111A4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5F262" w14:textId="3DADE778" w:rsidR="008111A4" w:rsidRPr="00E6677D" w:rsidRDefault="008111A4" w:rsidP="008111A4">
            <w:pPr>
              <w:pStyle w:val="a6"/>
              <w:jc w:val="center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9D06" w14:textId="77777777" w:rsidR="008111A4" w:rsidRPr="00E6677D" w:rsidRDefault="008111A4" w:rsidP="008111A4">
            <w:pPr>
              <w:pStyle w:val="a6"/>
              <w:jc w:val="center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t>1</w:t>
            </w:r>
          </w:p>
        </w:tc>
      </w:tr>
      <w:tr w:rsidR="002D3099" w:rsidRPr="00E6677D" w14:paraId="33FC5A71" w14:textId="77777777" w:rsidTr="007519C2">
        <w:tc>
          <w:tcPr>
            <w:tcW w:w="568" w:type="dxa"/>
          </w:tcPr>
          <w:p w14:paraId="5E3EE94E" w14:textId="1B3001CD" w:rsidR="002D3099" w:rsidRPr="00E6677D" w:rsidRDefault="002D3099" w:rsidP="00406F50">
            <w:pPr>
              <w:jc w:val="center"/>
              <w:rPr>
                <w:sz w:val="22"/>
                <w:szCs w:val="22"/>
              </w:rPr>
            </w:pPr>
            <w:r w:rsidRPr="00E6677D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442" w:type="dxa"/>
          </w:tcPr>
          <w:p w14:paraId="41683F5E" w14:textId="26387A03" w:rsidR="002D3099" w:rsidRPr="00E6677D" w:rsidRDefault="002D3099" w:rsidP="00C30752">
            <w:pPr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 xml:space="preserve">Ввод </w:t>
            </w:r>
            <w:r w:rsidR="00C71D3B" w:rsidRPr="00E6677D">
              <w:rPr>
                <w:b/>
                <w:sz w:val="22"/>
                <w:szCs w:val="22"/>
              </w:rPr>
              <w:t>Товара</w:t>
            </w:r>
            <w:r w:rsidRPr="00E6677D">
              <w:rPr>
                <w:b/>
                <w:sz w:val="22"/>
                <w:szCs w:val="22"/>
              </w:rPr>
              <w:t xml:space="preserve"> </w:t>
            </w:r>
          </w:p>
          <w:p w14:paraId="2E894235" w14:textId="5753E1F9" w:rsidR="002D3099" w:rsidRPr="00E6677D" w:rsidRDefault="002D3099" w:rsidP="00C30752">
            <w:pPr>
              <w:rPr>
                <w:b/>
                <w:sz w:val="22"/>
                <w:szCs w:val="22"/>
              </w:rPr>
            </w:pPr>
            <w:r w:rsidRPr="00E6677D">
              <w:rPr>
                <w:b/>
                <w:sz w:val="22"/>
                <w:szCs w:val="22"/>
              </w:rPr>
              <w:t>в эксплуатацию</w:t>
            </w:r>
          </w:p>
        </w:tc>
        <w:tc>
          <w:tcPr>
            <w:tcW w:w="11032" w:type="dxa"/>
          </w:tcPr>
          <w:p w14:paraId="5DCBAB18" w14:textId="0AEE8D0B" w:rsidR="002D3099" w:rsidRPr="00E6677D" w:rsidRDefault="002D3099" w:rsidP="00406F50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Выполнение </w:t>
            </w:r>
            <w:r w:rsidR="007206B6" w:rsidRPr="00E6677D">
              <w:rPr>
                <w:rFonts w:eastAsiaTheme="minorHAnsi"/>
                <w:sz w:val="22"/>
                <w:szCs w:val="22"/>
                <w:lang w:eastAsia="en-US"/>
              </w:rPr>
              <w:t>сборочных, монтажных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, пуско-наладочных работ, ввод </w:t>
            </w:r>
            <w:r w:rsidR="00ED024F" w:rsidRPr="00E6677D">
              <w:rPr>
                <w:rFonts w:eastAsiaTheme="minorHAnsi"/>
                <w:sz w:val="22"/>
                <w:szCs w:val="22"/>
                <w:lang w:eastAsia="en-US"/>
              </w:rPr>
              <w:t>Товара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в эксплуатацию и инструктаж работников Заказчика осуществляется силами Поставщика (гражданами РФ) на территории Заказчика.</w:t>
            </w:r>
          </w:p>
          <w:p w14:paraId="2A19A4D7" w14:textId="25819D84" w:rsidR="001465B8" w:rsidRPr="00E6677D" w:rsidRDefault="001465B8" w:rsidP="00973CE3">
            <w:pPr>
              <w:spacing w:before="12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b/>
                <w:sz w:val="22"/>
                <w:szCs w:val="22"/>
                <w:lang w:eastAsia="en-US"/>
              </w:rPr>
              <w:lastRenderedPageBreak/>
              <w:t>В проведение инструктажа входит:</w:t>
            </w:r>
          </w:p>
          <w:p w14:paraId="24CEE070" w14:textId="519CDEFB" w:rsidR="002D3099" w:rsidRPr="00E6677D" w:rsidRDefault="002D3099" w:rsidP="00406F50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- </w:t>
            </w:r>
            <w:r w:rsidR="003C3068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инструктаж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рабочих работе со станком;</w:t>
            </w:r>
          </w:p>
          <w:p w14:paraId="2F84E2FC" w14:textId="10868502" w:rsidR="002D3099" w:rsidRPr="00E6677D" w:rsidRDefault="002D3099" w:rsidP="00406F50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- </w:t>
            </w:r>
            <w:r w:rsidR="003C3068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инструктаж </w:t>
            </w:r>
            <w:r w:rsidRPr="00E6677D">
              <w:rPr>
                <w:rFonts w:eastAsiaTheme="minorHAnsi"/>
                <w:sz w:val="22"/>
                <w:szCs w:val="22"/>
                <w:lang w:eastAsia="en-US"/>
              </w:rPr>
              <w:t>технологов работе с САПНС;</w:t>
            </w:r>
          </w:p>
          <w:p w14:paraId="18049D2A" w14:textId="062C1AB0" w:rsidR="002D3099" w:rsidRPr="00E6677D" w:rsidRDefault="002D3099" w:rsidP="00406F50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- </w:t>
            </w:r>
            <w:r w:rsidR="00EF2141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инструктаж </w:t>
            </w:r>
            <w:r w:rsidR="00E97956" w:rsidRPr="00E6677D">
              <w:rPr>
                <w:rFonts w:eastAsiaTheme="minorHAnsi"/>
                <w:sz w:val="22"/>
                <w:szCs w:val="22"/>
                <w:lang w:eastAsia="en-US"/>
              </w:rPr>
              <w:t>обслуживающего персонала</w:t>
            </w:r>
            <w:r w:rsidR="009052E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580CA2" w:rsidRPr="00E6677D">
              <w:rPr>
                <w:rFonts w:eastAsiaTheme="minorHAnsi"/>
                <w:sz w:val="22"/>
                <w:szCs w:val="22"/>
                <w:lang w:eastAsia="en-US"/>
              </w:rPr>
              <w:t>техническому обслужива</w:t>
            </w:r>
            <w:r w:rsidR="00580CA2" w:rsidRPr="00E6677D">
              <w:rPr>
                <w:rFonts w:eastAsiaTheme="minorHAnsi"/>
                <w:sz w:val="22"/>
                <w:szCs w:val="22"/>
                <w:lang w:eastAsia="en-US"/>
              </w:rPr>
              <w:softHyphen/>
              <w:t>нию;</w:t>
            </w:r>
          </w:p>
          <w:p w14:paraId="1F93BA2D" w14:textId="26FA5589" w:rsidR="006537D9" w:rsidRPr="00E6677D" w:rsidRDefault="002D3099" w:rsidP="006537D9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E6677D">
              <w:rPr>
                <w:sz w:val="22"/>
                <w:szCs w:val="22"/>
              </w:rPr>
              <w:t>-</w:t>
            </w:r>
            <w:r w:rsidR="009052E9" w:rsidRPr="00E6677D">
              <w:rPr>
                <w:sz w:val="22"/>
                <w:szCs w:val="22"/>
              </w:rPr>
              <w:t xml:space="preserve"> </w:t>
            </w:r>
            <w:r w:rsidRPr="00E6677D">
              <w:rPr>
                <w:sz w:val="22"/>
                <w:szCs w:val="22"/>
              </w:rPr>
              <w:t xml:space="preserve">отработка управляющих программ намотки многослойных изделий </w:t>
            </w:r>
            <w:r w:rsidR="006537D9" w:rsidRPr="00E6677D">
              <w:rPr>
                <w:sz w:val="22"/>
                <w:szCs w:val="22"/>
              </w:rPr>
              <w:t xml:space="preserve">с </w:t>
            </w:r>
            <w:r w:rsidR="006537D9" w:rsidRPr="00E6677D">
              <w:rPr>
                <w:rFonts w:eastAsiaTheme="minorHAnsi"/>
                <w:sz w:val="22"/>
                <w:szCs w:val="22"/>
                <w:lang w:eastAsia="en-US"/>
              </w:rPr>
              <w:t>изготовление</w:t>
            </w:r>
            <w:r w:rsidR="000F765A" w:rsidRPr="00E6677D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="006537D9"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5 шт. тестовых изделий </w:t>
            </w:r>
          </w:p>
          <w:p w14:paraId="040E0FE8" w14:textId="63511A3B" w:rsidR="002D3099" w:rsidRPr="00E6677D" w:rsidRDefault="006537D9" w:rsidP="00F96318">
            <w:pPr>
              <w:jc w:val="both"/>
              <w:rPr>
                <w:sz w:val="22"/>
                <w:szCs w:val="22"/>
              </w:rPr>
            </w:pPr>
            <w:r w:rsidRPr="00E6677D">
              <w:rPr>
                <w:rFonts w:eastAsiaTheme="minorHAnsi"/>
                <w:sz w:val="22"/>
                <w:szCs w:val="22"/>
                <w:lang w:eastAsia="en-US"/>
              </w:rPr>
              <w:t xml:space="preserve">  (изделия по конструкторской документации Заказчика) </w:t>
            </w:r>
            <w:r w:rsidR="002D3099" w:rsidRPr="00E6677D">
              <w:rPr>
                <w:sz w:val="22"/>
                <w:szCs w:val="22"/>
              </w:rPr>
              <w:t>на территории Заказчика.</w:t>
            </w:r>
          </w:p>
        </w:tc>
        <w:tc>
          <w:tcPr>
            <w:tcW w:w="687" w:type="dxa"/>
          </w:tcPr>
          <w:p w14:paraId="26ECC4E8" w14:textId="77777777" w:rsidR="002D3099" w:rsidRPr="00E6677D" w:rsidRDefault="002D3099" w:rsidP="00751B62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E6677D">
              <w:rPr>
                <w:iCs/>
                <w:sz w:val="22"/>
                <w:szCs w:val="22"/>
              </w:rPr>
              <w:lastRenderedPageBreak/>
              <w:t>усл</w:t>
            </w:r>
            <w:proofErr w:type="spellEnd"/>
            <w:r w:rsidRPr="00E6677D">
              <w:rPr>
                <w:iCs/>
                <w:sz w:val="22"/>
                <w:szCs w:val="22"/>
              </w:rPr>
              <w:t>.</w:t>
            </w:r>
          </w:p>
          <w:p w14:paraId="2A84DAE0" w14:textId="644ABEF0" w:rsidR="002D3099" w:rsidRPr="00E6677D" w:rsidRDefault="002D3099" w:rsidP="00751B62">
            <w:pPr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iCs/>
                <w:sz w:val="22"/>
                <w:szCs w:val="22"/>
              </w:rPr>
              <w:t>ед.</w:t>
            </w:r>
          </w:p>
        </w:tc>
        <w:tc>
          <w:tcPr>
            <w:tcW w:w="687" w:type="dxa"/>
          </w:tcPr>
          <w:p w14:paraId="45CD8191" w14:textId="228BE20B" w:rsidR="002D3099" w:rsidRPr="00E6677D" w:rsidRDefault="002D3099" w:rsidP="00751B62">
            <w:pPr>
              <w:jc w:val="center"/>
              <w:rPr>
                <w:b/>
                <w:sz w:val="22"/>
                <w:szCs w:val="22"/>
              </w:rPr>
            </w:pPr>
            <w:r w:rsidRPr="00E6677D">
              <w:rPr>
                <w:iCs/>
                <w:sz w:val="22"/>
                <w:szCs w:val="22"/>
              </w:rPr>
              <w:t>1</w:t>
            </w:r>
          </w:p>
        </w:tc>
      </w:tr>
    </w:tbl>
    <w:p w14:paraId="73874588" w14:textId="1A51B752" w:rsidR="007519C2" w:rsidRPr="00E6677D" w:rsidRDefault="007519C2" w:rsidP="00652DB1">
      <w:pPr>
        <w:numPr>
          <w:ilvl w:val="0"/>
          <w:numId w:val="4"/>
        </w:numPr>
        <w:spacing w:before="120"/>
        <w:ind w:left="-284" w:right="57" w:firstLine="568"/>
        <w:jc w:val="both"/>
        <w:rPr>
          <w:b/>
        </w:rPr>
      </w:pPr>
      <w:r w:rsidRPr="00E6677D">
        <w:rPr>
          <w:b/>
        </w:rPr>
        <w:lastRenderedPageBreak/>
        <w:t>Условия поставки товара</w:t>
      </w:r>
    </w:p>
    <w:p w14:paraId="2783771B" w14:textId="77777777" w:rsidR="007519C2" w:rsidRPr="00E6677D" w:rsidRDefault="007519C2" w:rsidP="00652DB1">
      <w:pPr>
        <w:ind w:left="-284" w:right="57" w:firstLine="568"/>
        <w:jc w:val="both"/>
      </w:pPr>
      <w:r w:rsidRPr="00E6677D">
        <w:t xml:space="preserve">Поставщик подтверждает Заказчику по факсу или электронной почте свою готовность к отгрузке товара. Доставка товара на территорию (склад) Заказчика осуществляется в предварительно согласованные сторонами дни в соответствии с графиком работы Заказчика. </w:t>
      </w:r>
    </w:p>
    <w:p w14:paraId="797D14A8" w14:textId="2337BC8E" w:rsidR="007519C2" w:rsidRPr="00E6677D" w:rsidRDefault="007519C2" w:rsidP="00652DB1">
      <w:pPr>
        <w:ind w:left="-284" w:right="57" w:firstLine="568"/>
        <w:jc w:val="both"/>
      </w:pPr>
      <w:r w:rsidRPr="00E6677D">
        <w:t>Поставляемый товар должен быть новым, в фирменной упаковке, не бывшим в употреблении, не восстановленным, не контра</w:t>
      </w:r>
      <w:r w:rsidR="00310475" w:rsidRPr="00E6677D">
        <w:t xml:space="preserve">фактным, выпуска не ранее года </w:t>
      </w:r>
      <w:r w:rsidRPr="00E6677D">
        <w:t>предшествующего году заключения договора. Не допускается поставка продукции, изготовленной из материалов, бывших в употреблении.</w:t>
      </w:r>
    </w:p>
    <w:p w14:paraId="4E8E66AB" w14:textId="77777777" w:rsidR="007519C2" w:rsidRPr="00E6677D" w:rsidRDefault="007519C2" w:rsidP="00652DB1">
      <w:pPr>
        <w:ind w:left="-284" w:right="57" w:firstLine="568"/>
        <w:jc w:val="both"/>
        <w:rPr>
          <w:iCs/>
        </w:rPr>
      </w:pPr>
      <w:r w:rsidRPr="00E6677D">
        <w:rPr>
          <w:iCs/>
        </w:rPr>
        <w:t>Качество поставляемого товара не должно угрожать безопасности жизни, здоровью сотрудников Заказчика, охране окружающей среды.</w:t>
      </w:r>
    </w:p>
    <w:p w14:paraId="48058EDA" w14:textId="77777777" w:rsidR="007519C2" w:rsidRPr="00E6677D" w:rsidRDefault="007519C2" w:rsidP="00652DB1">
      <w:pPr>
        <w:ind w:left="-284" w:right="57" w:firstLine="568"/>
        <w:jc w:val="both"/>
      </w:pPr>
      <w:r w:rsidRPr="00E6677D">
        <w:rPr>
          <w:iCs/>
        </w:rPr>
        <w:t xml:space="preserve">Товар должен поставляться в упакованном виде в соответствии с техническими условиями и в таре, обеспечивающей сохранность </w:t>
      </w:r>
      <w:r w:rsidRPr="00E6677D">
        <w:t>товара по количеству и качеству при транспортировке и хранению, исключающей возможность его порчи, утраты и/или повреждения в период загрузки (разгрузки). Упаковка (тара) должна быть целой, сухой, не деформированной.</w:t>
      </w:r>
    </w:p>
    <w:p w14:paraId="18462E25" w14:textId="77777777" w:rsidR="007519C2" w:rsidRPr="00E6677D" w:rsidRDefault="007519C2" w:rsidP="00652DB1">
      <w:pPr>
        <w:ind w:left="-284" w:right="57" w:firstLine="568"/>
        <w:jc w:val="both"/>
      </w:pPr>
      <w:r w:rsidRPr="00E6677D">
        <w:t>Упаковка и маркировка товаров должны соответствовать требованиям ГОСТ 17527-2020 «Упаковка. Термины и определения», ГОСТ 14192-96 «Маркировка грузов», импортных товаров – международным стандартам упаковки.</w:t>
      </w:r>
    </w:p>
    <w:p w14:paraId="5764F8F6" w14:textId="77777777" w:rsidR="007519C2" w:rsidRPr="00E6677D" w:rsidRDefault="007519C2" w:rsidP="00652DB1">
      <w:pPr>
        <w:ind w:left="-284" w:right="57" w:firstLine="568"/>
        <w:jc w:val="both"/>
      </w:pPr>
      <w:r w:rsidRPr="00E6677D">
        <w:t>Товар должен храниться, транспортироваться, разгружаться согласно требованиям завода-изготовителя.</w:t>
      </w:r>
    </w:p>
    <w:p w14:paraId="57AFE60F" w14:textId="77777777" w:rsidR="007519C2" w:rsidRPr="00E6677D" w:rsidRDefault="007519C2" w:rsidP="00652DB1">
      <w:pPr>
        <w:ind w:left="-284" w:right="57" w:firstLine="568"/>
        <w:jc w:val="both"/>
      </w:pPr>
      <w:r w:rsidRPr="00E6677D">
        <w:t>Товар должен соответствовать требованиям ТР/ТС 010/2011.</w:t>
      </w:r>
    </w:p>
    <w:p w14:paraId="1219AE7C" w14:textId="77777777" w:rsidR="007519C2" w:rsidRPr="00E6677D" w:rsidRDefault="007519C2" w:rsidP="00652DB1">
      <w:pPr>
        <w:ind w:left="-284" w:right="57" w:firstLine="568"/>
        <w:jc w:val="both"/>
        <w:rPr>
          <w:b/>
        </w:rPr>
      </w:pPr>
      <w:r w:rsidRPr="00E6677D">
        <w:t>На упаковочной таре должна быть четко нанесена следующая информация:</w:t>
      </w:r>
    </w:p>
    <w:p w14:paraId="7E478723" w14:textId="77777777" w:rsidR="007519C2" w:rsidRPr="00E6677D" w:rsidRDefault="007519C2" w:rsidP="00652DB1">
      <w:pPr>
        <w:numPr>
          <w:ilvl w:val="0"/>
          <w:numId w:val="5"/>
        </w:numPr>
        <w:ind w:left="-284" w:right="57" w:firstLine="568"/>
        <w:jc w:val="both"/>
      </w:pPr>
      <w:r w:rsidRPr="00E6677D">
        <w:t>наименование товара;</w:t>
      </w:r>
    </w:p>
    <w:p w14:paraId="19183D7B" w14:textId="77777777" w:rsidR="007519C2" w:rsidRPr="00E6677D" w:rsidRDefault="007519C2" w:rsidP="00652DB1">
      <w:pPr>
        <w:numPr>
          <w:ilvl w:val="0"/>
          <w:numId w:val="5"/>
        </w:numPr>
        <w:ind w:left="-284" w:right="57" w:firstLine="568"/>
        <w:jc w:val="both"/>
        <w:rPr>
          <w:b/>
        </w:rPr>
      </w:pPr>
      <w:r w:rsidRPr="00E6677D">
        <w:t>количество в упаковке;</w:t>
      </w:r>
    </w:p>
    <w:p w14:paraId="51FB6396" w14:textId="77777777" w:rsidR="007519C2" w:rsidRPr="00E6677D" w:rsidRDefault="007519C2" w:rsidP="00652DB1">
      <w:pPr>
        <w:numPr>
          <w:ilvl w:val="0"/>
          <w:numId w:val="5"/>
        </w:numPr>
        <w:ind w:left="-284" w:right="57" w:firstLine="568"/>
        <w:jc w:val="both"/>
        <w:rPr>
          <w:b/>
        </w:rPr>
      </w:pPr>
      <w:r w:rsidRPr="00E6677D">
        <w:t>товарный знак завода-изготовителя;</w:t>
      </w:r>
    </w:p>
    <w:p w14:paraId="34284B68" w14:textId="77777777" w:rsidR="007519C2" w:rsidRPr="00E6677D" w:rsidRDefault="007519C2" w:rsidP="00652DB1">
      <w:pPr>
        <w:numPr>
          <w:ilvl w:val="0"/>
          <w:numId w:val="5"/>
        </w:numPr>
        <w:ind w:left="-284" w:right="57" w:firstLine="568"/>
        <w:jc w:val="both"/>
      </w:pPr>
      <w:r w:rsidRPr="00E6677D">
        <w:t>страна-производитель;</w:t>
      </w:r>
    </w:p>
    <w:p w14:paraId="08E1AD6D" w14:textId="77777777" w:rsidR="007519C2" w:rsidRPr="00E6677D" w:rsidRDefault="007519C2" w:rsidP="00652DB1">
      <w:pPr>
        <w:numPr>
          <w:ilvl w:val="0"/>
          <w:numId w:val="5"/>
        </w:numPr>
        <w:ind w:left="-284" w:right="57" w:firstLine="568"/>
        <w:jc w:val="both"/>
      </w:pPr>
      <w:r w:rsidRPr="00E6677D">
        <w:t>дата изготовления.</w:t>
      </w:r>
    </w:p>
    <w:p w14:paraId="54C6DD80" w14:textId="77777777" w:rsidR="007519C2" w:rsidRPr="00E6677D" w:rsidRDefault="007519C2" w:rsidP="00652DB1">
      <w:pPr>
        <w:spacing w:before="60"/>
        <w:ind w:left="-284" w:right="57" w:firstLine="568"/>
        <w:jc w:val="both"/>
        <w:rPr>
          <w:b/>
        </w:rPr>
      </w:pPr>
      <w:r w:rsidRPr="00E6677D">
        <w:rPr>
          <w:b/>
        </w:rPr>
        <w:t>3. Требования к гарантийному сроку</w:t>
      </w:r>
    </w:p>
    <w:p w14:paraId="6C2C6C76" w14:textId="280C7DA8" w:rsidR="007519C2" w:rsidRPr="00E6677D" w:rsidRDefault="007519C2" w:rsidP="00652DB1">
      <w:pPr>
        <w:ind w:left="-284" w:right="57" w:firstLine="568"/>
        <w:jc w:val="both"/>
      </w:pPr>
      <w:r w:rsidRPr="00E6677D">
        <w:t xml:space="preserve">Гарантийный срок поставляемого товара составляет </w:t>
      </w:r>
      <w:bookmarkStart w:id="0" w:name="ТекстовоеПоле254"/>
      <w:r w:rsidRPr="00E6677D">
        <w:t>не менее 12 месяц</w:t>
      </w:r>
      <w:bookmarkStart w:id="1" w:name="ТекстовоеПоле255"/>
      <w:bookmarkStart w:id="2" w:name="ТекстовоеПоле256"/>
      <w:bookmarkEnd w:id="0"/>
      <w:r w:rsidRPr="00E6677D">
        <w:t xml:space="preserve">ев </w:t>
      </w:r>
      <w:bookmarkEnd w:id="1"/>
      <w:bookmarkEnd w:id="2"/>
      <w:r w:rsidRPr="00E6677D">
        <w:t xml:space="preserve">с момента ввода </w:t>
      </w:r>
      <w:r w:rsidR="00310475" w:rsidRPr="00E6677D">
        <w:t>Товара</w:t>
      </w:r>
      <w:r w:rsidRPr="00E6677D">
        <w:t xml:space="preserve"> в эксплуатацию. Поставщик гарантирует качество и надежность поставляемого им товара в течение гарантийного срока.</w:t>
      </w:r>
    </w:p>
    <w:p w14:paraId="7F49D975" w14:textId="77777777" w:rsidR="007519C2" w:rsidRPr="00E6677D" w:rsidRDefault="007519C2" w:rsidP="00652DB1">
      <w:pPr>
        <w:spacing w:before="60"/>
        <w:ind w:left="-284" w:right="57" w:firstLine="568"/>
        <w:jc w:val="both"/>
        <w:rPr>
          <w:b/>
          <w:bCs/>
        </w:rPr>
      </w:pPr>
      <w:r w:rsidRPr="00E6677D">
        <w:rPr>
          <w:b/>
          <w:bCs/>
        </w:rPr>
        <w:t>4. Требования к объему предоставляемых гарантий качества товара, к гарантийному обслуживанию товара</w:t>
      </w:r>
    </w:p>
    <w:p w14:paraId="4F28619A" w14:textId="3BBF0D26" w:rsidR="007519C2" w:rsidRPr="00E6677D" w:rsidRDefault="007519C2" w:rsidP="00652DB1">
      <w:pPr>
        <w:ind w:left="-284" w:right="57" w:firstLine="568"/>
        <w:jc w:val="both"/>
        <w:rPr>
          <w:bCs/>
        </w:rPr>
      </w:pPr>
      <w:r w:rsidRPr="00E6677D">
        <w:rPr>
          <w:bCs/>
        </w:rPr>
        <w:t>Поставщик обязан устранять все недостатки (повреждения, дефекты), обнаруженные Заказчиком в течение гарантийного срока. Если в период гарантийного срока обнаружатся дефекты, препятствующие нормальной эксплуатации товара, то Поставщик обязан их устранить за свой счет и в согласованные с Заказчиком сроки, предусмотренные в законодательстве РФ, но не превышающие 45 календарных дней с момента уведомления Поставщика о необходимости устранения дефектов Товара. Гарантийный срок в этом случае продлевается соответственно на период устранения дефектов. Все запасные части и компоненты</w:t>
      </w:r>
      <w:r w:rsidRPr="00E6677D">
        <w:rPr>
          <w:rFonts w:hint="eastAsia"/>
          <w:bCs/>
        </w:rPr>
        <w:t>,</w:t>
      </w:r>
      <w:r w:rsidRPr="00E6677D">
        <w:rPr>
          <w:bCs/>
        </w:rPr>
        <w:t xml:space="preserve"> устанавливаемые на </w:t>
      </w:r>
      <w:r w:rsidR="005D4E8B" w:rsidRPr="00E6677D">
        <w:rPr>
          <w:bCs/>
        </w:rPr>
        <w:t>Товар</w:t>
      </w:r>
      <w:r w:rsidRPr="00E6677D">
        <w:rPr>
          <w:bCs/>
        </w:rPr>
        <w:t xml:space="preserve"> в течение срока обслуживания, должны быть произведены и сертифицированы тем же производителем, что и исходные комплектующие </w:t>
      </w:r>
      <w:r w:rsidR="005D4E8B" w:rsidRPr="00E6677D">
        <w:rPr>
          <w:bCs/>
        </w:rPr>
        <w:t>Товара</w:t>
      </w:r>
      <w:r w:rsidRPr="00E6677D">
        <w:rPr>
          <w:bCs/>
        </w:rPr>
        <w:t xml:space="preserve"> и иметь не худшие функциональные характеристики.</w:t>
      </w:r>
    </w:p>
    <w:p w14:paraId="5B3533C6" w14:textId="03254836" w:rsidR="007519C2" w:rsidRPr="00E6677D" w:rsidRDefault="007519C2" w:rsidP="00652DB1">
      <w:pPr>
        <w:shd w:val="clear" w:color="auto" w:fill="FFFFFF"/>
        <w:spacing w:before="60"/>
        <w:ind w:left="-284" w:right="57" w:firstLine="568"/>
        <w:jc w:val="both"/>
        <w:rPr>
          <w:b/>
        </w:rPr>
      </w:pPr>
      <w:r w:rsidRPr="00E6677D">
        <w:rPr>
          <w:b/>
          <w:bCs/>
        </w:rPr>
        <w:lastRenderedPageBreak/>
        <w:t xml:space="preserve">5. </w:t>
      </w:r>
      <w:r w:rsidR="00067395" w:rsidRPr="00E6677D">
        <w:rPr>
          <w:b/>
          <w:bCs/>
        </w:rPr>
        <w:t>Требования по передаче заказчику технических и иных документов при поставке товара</w:t>
      </w:r>
    </w:p>
    <w:p w14:paraId="2310232D" w14:textId="77777777" w:rsidR="007519C2" w:rsidRPr="00E6677D" w:rsidRDefault="007519C2" w:rsidP="00652DB1">
      <w:pPr>
        <w:shd w:val="clear" w:color="auto" w:fill="FFFFFF"/>
        <w:ind w:left="-284" w:right="57" w:firstLine="568"/>
        <w:jc w:val="both"/>
      </w:pPr>
      <w:r w:rsidRPr="00E6677D">
        <w:t>При поставке товара должны быть приложены оригиналы следующих документов:</w:t>
      </w:r>
    </w:p>
    <w:p w14:paraId="77D3CAC1" w14:textId="28CE608D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акт сдачи-приемки товара по форме приложения №3 к договору;</w:t>
      </w:r>
    </w:p>
    <w:p w14:paraId="13163FC8" w14:textId="6C35FD88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товарная накладная;</w:t>
      </w:r>
    </w:p>
    <w:p w14:paraId="5799A443" w14:textId="6256D2FF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счет-фактура;</w:t>
      </w:r>
    </w:p>
    <w:p w14:paraId="3C3F788E" w14:textId="5995A21B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паспорт;</w:t>
      </w:r>
    </w:p>
    <w:p w14:paraId="6A00ADBC" w14:textId="752AEB21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сертификат качества или декларация о соответствии;</w:t>
      </w:r>
    </w:p>
    <w:p w14:paraId="3715F072" w14:textId="0F5E7EC8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инструкции по эксплуатации на русском языке;</w:t>
      </w:r>
    </w:p>
    <w:p w14:paraId="5FB61583" w14:textId="30E6E8D6" w:rsidR="005E1582" w:rsidRPr="00E6677D" w:rsidRDefault="005E1582" w:rsidP="00652DB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709" w:right="57" w:hanging="425"/>
        <w:rPr>
          <w:rFonts w:ascii="Times New Roman" w:hAnsi="Times New Roman"/>
          <w:sz w:val="24"/>
          <w:szCs w:val="24"/>
        </w:rPr>
      </w:pPr>
      <w:r w:rsidRPr="00E6677D">
        <w:rPr>
          <w:rFonts w:ascii="Times New Roman" w:hAnsi="Times New Roman"/>
          <w:sz w:val="24"/>
          <w:szCs w:val="24"/>
        </w:rPr>
        <w:t>комплект технической документации на русском языке.</w:t>
      </w:r>
    </w:p>
    <w:p w14:paraId="45E669DF" w14:textId="25823A36" w:rsidR="007519C2" w:rsidRPr="00E6677D" w:rsidRDefault="007519C2" w:rsidP="00652DB1">
      <w:pPr>
        <w:shd w:val="clear" w:color="auto" w:fill="FFFFFF"/>
        <w:tabs>
          <w:tab w:val="left" w:pos="567"/>
          <w:tab w:val="left" w:pos="1701"/>
        </w:tabs>
        <w:spacing w:before="60"/>
        <w:ind w:left="-284" w:right="57" w:firstLine="568"/>
        <w:jc w:val="both"/>
      </w:pPr>
      <w:r w:rsidRPr="00E6677D">
        <w:rPr>
          <w:b/>
          <w:bCs/>
        </w:rPr>
        <w:t xml:space="preserve">6. Требования к осуществлению </w:t>
      </w:r>
      <w:r w:rsidR="007206B6" w:rsidRPr="00E6677D">
        <w:rPr>
          <w:b/>
          <w:bCs/>
        </w:rPr>
        <w:t xml:space="preserve">сборочных, </w:t>
      </w:r>
      <w:r w:rsidRPr="00E6677D">
        <w:rPr>
          <w:b/>
          <w:bCs/>
        </w:rPr>
        <w:t xml:space="preserve">монтажных, пуско-наладочных работ, ввода </w:t>
      </w:r>
      <w:r w:rsidR="0038449C" w:rsidRPr="00E6677D">
        <w:rPr>
          <w:b/>
          <w:bCs/>
        </w:rPr>
        <w:t>Товара</w:t>
      </w:r>
      <w:r w:rsidRPr="00E6677D">
        <w:rPr>
          <w:b/>
          <w:bCs/>
        </w:rPr>
        <w:t xml:space="preserve"> в эксплуатацию и инструктажа </w:t>
      </w:r>
      <w:r w:rsidRPr="00E6677D">
        <w:rPr>
          <w:b/>
        </w:rPr>
        <w:t>работников Заказчика</w:t>
      </w:r>
    </w:p>
    <w:p w14:paraId="33787205" w14:textId="60387528" w:rsidR="007519C2" w:rsidRPr="00E6677D" w:rsidRDefault="007519C2" w:rsidP="00652DB1">
      <w:pPr>
        <w:shd w:val="clear" w:color="auto" w:fill="FFFFFF"/>
        <w:ind w:left="-284" w:right="57" w:firstLine="568"/>
        <w:jc w:val="both"/>
      </w:pPr>
      <w:r w:rsidRPr="00E6677D">
        <w:t xml:space="preserve">Выполнение </w:t>
      </w:r>
      <w:r w:rsidR="007206B6" w:rsidRPr="00E6677D">
        <w:rPr>
          <w:rFonts w:eastAsiaTheme="minorHAnsi"/>
          <w:lang w:eastAsia="en-US"/>
        </w:rPr>
        <w:t>сборочных</w:t>
      </w:r>
      <w:r w:rsidR="007206B6" w:rsidRPr="00E6677D">
        <w:t xml:space="preserve">, </w:t>
      </w:r>
      <w:r w:rsidRPr="00E6677D">
        <w:t xml:space="preserve">монтажных, пуско-наладочных работ, ввод </w:t>
      </w:r>
      <w:r w:rsidR="001E5C3E" w:rsidRPr="00E6677D">
        <w:t>Товара</w:t>
      </w:r>
      <w:r w:rsidRPr="00E6677D">
        <w:t xml:space="preserve"> в эксплуатацию и инструктаж работников осуществляется в течение </w:t>
      </w:r>
      <w:r w:rsidR="00250970" w:rsidRPr="00E6677D">
        <w:t>45 (Сорока пяти)</w:t>
      </w:r>
      <w:r w:rsidRPr="00E6677D">
        <w:t xml:space="preserve"> рабочих дней с момента поставки товара на территорию (склад) Заказчика.</w:t>
      </w:r>
      <w:r w:rsidR="009E0511" w:rsidRPr="00E6677D">
        <w:t xml:space="preserve"> По факту выполнения </w:t>
      </w:r>
      <w:r w:rsidR="00817C29" w:rsidRPr="00E6677D">
        <w:t xml:space="preserve">сборочных, монтажных, </w:t>
      </w:r>
      <w:r w:rsidR="009E0511" w:rsidRPr="00E6677D">
        <w:t>пуско-наладочных работ, ввода Товара в эксплуатацию и проведения инструктажа работников заказчика Стороны подписывают акт ввода товара в эксплуатацию и проведения инструктажа работников заказчика.</w:t>
      </w:r>
    </w:p>
    <w:p w14:paraId="5F719C1F" w14:textId="77777777" w:rsidR="008C5153" w:rsidRPr="00E6677D" w:rsidRDefault="008C5153" w:rsidP="00652DB1">
      <w:pPr>
        <w:shd w:val="clear" w:color="auto" w:fill="FFFFFF"/>
        <w:spacing w:before="120"/>
        <w:ind w:left="-284" w:right="57" w:firstLine="568"/>
        <w:rPr>
          <w:b/>
        </w:rPr>
      </w:pPr>
      <w:r w:rsidRPr="00E6677D">
        <w:rPr>
          <w:b/>
        </w:rPr>
        <w:t>7</w:t>
      </w:r>
      <w:r w:rsidRPr="00E6677D">
        <w:t xml:space="preserve">. </w:t>
      </w:r>
      <w:r w:rsidRPr="00E6677D">
        <w:rPr>
          <w:b/>
        </w:rPr>
        <w:t>Требования по энергетической эффективности товара</w:t>
      </w:r>
    </w:p>
    <w:p w14:paraId="247F4182" w14:textId="77777777" w:rsidR="008C5153" w:rsidRPr="00E6677D" w:rsidRDefault="008C5153" w:rsidP="00652DB1">
      <w:pPr>
        <w:shd w:val="clear" w:color="auto" w:fill="FFFFFF"/>
        <w:ind w:left="-284" w:right="57" w:firstLine="568"/>
      </w:pPr>
      <w:r w:rsidRPr="00E6677D">
        <w:t>Не устанавливаются.</w:t>
      </w:r>
    </w:p>
    <w:p w14:paraId="7AFF6126" w14:textId="77777777" w:rsidR="00C922ED" w:rsidRPr="00E6677D" w:rsidRDefault="00C922ED" w:rsidP="008C5153">
      <w:pPr>
        <w:shd w:val="clear" w:color="auto" w:fill="FFFFFF"/>
        <w:ind w:left="-284" w:firstLine="568"/>
        <w:sectPr w:rsidR="00C922ED" w:rsidRPr="00E6677D" w:rsidSect="000A2D4C">
          <w:pgSz w:w="16838" w:h="11906" w:orient="landscape"/>
          <w:pgMar w:top="794" w:right="539" w:bottom="794" w:left="1077" w:header="709" w:footer="709" w:gutter="0"/>
          <w:cols w:space="708"/>
          <w:docGrid w:linePitch="360"/>
        </w:sectPr>
      </w:pPr>
    </w:p>
    <w:p w14:paraId="0A6C9843" w14:textId="67F99371" w:rsidR="00C922ED" w:rsidRPr="00E6677D" w:rsidRDefault="00C922ED" w:rsidP="00C922ED">
      <w:pPr>
        <w:jc w:val="right"/>
        <w:rPr>
          <w:b/>
        </w:rPr>
      </w:pPr>
      <w:r w:rsidRPr="00E6677D">
        <w:rPr>
          <w:b/>
        </w:rPr>
        <w:lastRenderedPageBreak/>
        <w:t xml:space="preserve">Приложение </w:t>
      </w:r>
      <w:r w:rsidR="00362372" w:rsidRPr="00E6677D">
        <w:rPr>
          <w:b/>
        </w:rPr>
        <w:t>№</w:t>
      </w:r>
      <w:r w:rsidRPr="00E6677D">
        <w:rPr>
          <w:b/>
        </w:rPr>
        <w:t xml:space="preserve">1 к </w:t>
      </w:r>
      <w:r w:rsidR="00AD0494" w:rsidRPr="00E6677D">
        <w:rPr>
          <w:b/>
        </w:rPr>
        <w:t>Техническому заданию</w:t>
      </w:r>
    </w:p>
    <w:p w14:paraId="0319F2D3" w14:textId="715A7D2A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</w:p>
    <w:p w14:paraId="158529C6" w14:textId="77777777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</w:p>
    <w:p w14:paraId="30A04F59" w14:textId="77777777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</w:p>
    <w:p w14:paraId="1110DF94" w14:textId="77777777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</w:p>
    <w:p w14:paraId="4F5DE6DD" w14:textId="5D72DD3D" w:rsidR="00C922ED" w:rsidRPr="00E6677D" w:rsidRDefault="007123B1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  <w:r w:rsidRPr="00E6677D">
        <w:rPr>
          <w:rFonts w:ascii="Times New Roman CYR" w:eastAsia="Calibri" w:hAnsi="Times New Roman CYR" w:cs="Times New Roman CYR"/>
          <w:b/>
          <w:bCs/>
          <w:noProof/>
          <w:sz w:val="16"/>
          <w:szCs w:val="16"/>
        </w:rPr>
        <w:drawing>
          <wp:inline distT="0" distB="0" distL="0" distR="0" wp14:anchorId="1A9E5A69" wp14:editId="1F1831FF">
            <wp:extent cx="6090249" cy="7660313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ложение 1 исправленное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272" cy="766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E8BAB" w14:textId="77777777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</w:p>
    <w:p w14:paraId="60B28B96" w14:textId="175E8119" w:rsidR="00C922ED" w:rsidRPr="00E6677D" w:rsidRDefault="007123B1" w:rsidP="00F91FA2">
      <w:pPr>
        <w:spacing w:after="200" w:line="276" w:lineRule="auto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  <w:r w:rsidRPr="00E6677D">
        <w:rPr>
          <w:rFonts w:ascii="Times New Roman CYR" w:eastAsia="Calibri" w:hAnsi="Times New Roman CYR" w:cs="Times New Roman CYR"/>
          <w:b/>
          <w:bCs/>
          <w:sz w:val="16"/>
          <w:szCs w:val="16"/>
        </w:rPr>
        <w:br w:type="page"/>
      </w:r>
    </w:p>
    <w:p w14:paraId="3CA1ED7B" w14:textId="77777777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  <w:sectPr w:rsidR="00C922ED" w:rsidRPr="00E6677D" w:rsidSect="007F0670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2B20686B" w14:textId="4653BD7B" w:rsidR="00C922ED" w:rsidRPr="00E6677D" w:rsidRDefault="00C922ED" w:rsidP="00C922ED">
      <w:pPr>
        <w:jc w:val="right"/>
        <w:rPr>
          <w:b/>
        </w:rPr>
      </w:pPr>
      <w:r w:rsidRPr="00E6677D">
        <w:rPr>
          <w:b/>
        </w:rPr>
        <w:lastRenderedPageBreak/>
        <w:t xml:space="preserve">Приложение </w:t>
      </w:r>
      <w:r w:rsidR="00CD6F00" w:rsidRPr="00E6677D">
        <w:rPr>
          <w:b/>
        </w:rPr>
        <w:t>№</w:t>
      </w:r>
      <w:r w:rsidRPr="00E6677D">
        <w:rPr>
          <w:b/>
        </w:rPr>
        <w:t xml:space="preserve">2 к </w:t>
      </w:r>
      <w:r w:rsidR="00CD6F00" w:rsidRPr="00E6677D">
        <w:rPr>
          <w:b/>
        </w:rPr>
        <w:t>Техническому заданию</w:t>
      </w:r>
    </w:p>
    <w:p w14:paraId="462845D2" w14:textId="77777777" w:rsidR="00814146" w:rsidRPr="00E6677D" w:rsidRDefault="00814146" w:rsidP="00C922ED">
      <w:pPr>
        <w:jc w:val="right"/>
        <w:rPr>
          <w:b/>
        </w:rPr>
      </w:pPr>
    </w:p>
    <w:p w14:paraId="15529775" w14:textId="792FD19F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  <w:r w:rsidRPr="00E6677D">
        <w:rPr>
          <w:rFonts w:ascii="Times New Roman CYR" w:eastAsia="Calibri" w:hAnsi="Times New Roman CYR" w:cs="Times New Roman CYR"/>
          <w:b/>
          <w:bCs/>
          <w:noProof/>
          <w:sz w:val="16"/>
          <w:szCs w:val="16"/>
        </w:rPr>
        <w:drawing>
          <wp:inline distT="0" distB="0" distL="0" distR="0" wp14:anchorId="4236A907" wp14:editId="5921E31C">
            <wp:extent cx="9302750" cy="6281420"/>
            <wp:effectExtent l="0" t="0" r="0" b="5080"/>
            <wp:docPr id="5" name="Рисунок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0" cy="628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00BAC" w14:textId="77777777" w:rsidR="00814146" w:rsidRPr="00E6677D" w:rsidRDefault="00814146" w:rsidP="00C922ED">
      <w:pPr>
        <w:jc w:val="right"/>
        <w:rPr>
          <w:b/>
        </w:rPr>
      </w:pPr>
    </w:p>
    <w:p w14:paraId="0DECBA00" w14:textId="77777777" w:rsidR="00814146" w:rsidRPr="00E6677D" w:rsidRDefault="00814146" w:rsidP="00C922ED">
      <w:pPr>
        <w:jc w:val="right"/>
        <w:rPr>
          <w:b/>
        </w:rPr>
      </w:pPr>
    </w:p>
    <w:p w14:paraId="1C891B07" w14:textId="0DEC6AB8" w:rsidR="00C922ED" w:rsidRPr="00E6677D" w:rsidRDefault="00C922ED" w:rsidP="00C922ED">
      <w:pPr>
        <w:jc w:val="right"/>
        <w:rPr>
          <w:b/>
        </w:rPr>
      </w:pPr>
      <w:r w:rsidRPr="00E6677D">
        <w:rPr>
          <w:b/>
        </w:rPr>
        <w:t xml:space="preserve">Приложение </w:t>
      </w:r>
      <w:r w:rsidR="0078628A" w:rsidRPr="00E6677D">
        <w:rPr>
          <w:b/>
        </w:rPr>
        <w:t>№</w:t>
      </w:r>
      <w:r w:rsidRPr="00E6677D">
        <w:rPr>
          <w:b/>
        </w:rPr>
        <w:t xml:space="preserve">3 к </w:t>
      </w:r>
      <w:r w:rsidR="0078628A" w:rsidRPr="00E6677D">
        <w:rPr>
          <w:b/>
        </w:rPr>
        <w:t>Техническо</w:t>
      </w:r>
      <w:r w:rsidR="009B465F" w:rsidRPr="00E6677D">
        <w:rPr>
          <w:b/>
        </w:rPr>
        <w:t>му</w:t>
      </w:r>
      <w:r w:rsidR="0078628A" w:rsidRPr="00E6677D">
        <w:rPr>
          <w:b/>
        </w:rPr>
        <w:t xml:space="preserve"> задани</w:t>
      </w:r>
      <w:r w:rsidR="009B465F" w:rsidRPr="00E6677D">
        <w:rPr>
          <w:b/>
        </w:rPr>
        <w:t>ю</w:t>
      </w:r>
    </w:p>
    <w:p w14:paraId="120B738A" w14:textId="77777777" w:rsidR="00814146" w:rsidRPr="00E6677D" w:rsidRDefault="00814146" w:rsidP="00C922ED">
      <w:pPr>
        <w:jc w:val="right"/>
        <w:rPr>
          <w:b/>
        </w:rPr>
      </w:pPr>
    </w:p>
    <w:p w14:paraId="52DEA5DF" w14:textId="42D385C5" w:rsidR="00C922ED" w:rsidRPr="00E6677D" w:rsidRDefault="00C922ED" w:rsidP="00C922ED">
      <w:pPr>
        <w:jc w:val="right"/>
        <w:rPr>
          <w:b/>
        </w:rPr>
      </w:pPr>
      <w:r w:rsidRPr="00E6677D">
        <w:rPr>
          <w:b/>
          <w:noProof/>
        </w:rPr>
        <w:drawing>
          <wp:inline distT="0" distB="0" distL="0" distR="0" wp14:anchorId="45FF3667" wp14:editId="6EF1C154">
            <wp:extent cx="9390380" cy="6305550"/>
            <wp:effectExtent l="0" t="0" r="1270" b="0"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038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1B8AE" w14:textId="77777777" w:rsidR="007F0670" w:rsidRPr="00E6677D" w:rsidRDefault="007F0670" w:rsidP="00C922ED">
      <w:pPr>
        <w:jc w:val="right"/>
        <w:rPr>
          <w:b/>
        </w:rPr>
        <w:sectPr w:rsidR="007F0670" w:rsidRPr="00E6677D" w:rsidSect="00D37437">
          <w:pgSz w:w="16838" w:h="11906" w:orient="landscape"/>
          <w:pgMar w:top="567" w:right="964" w:bottom="567" w:left="1077" w:header="709" w:footer="709" w:gutter="0"/>
          <w:cols w:space="708"/>
          <w:docGrid w:linePitch="360"/>
        </w:sectPr>
      </w:pPr>
    </w:p>
    <w:p w14:paraId="53936EF6" w14:textId="419D8FC8" w:rsidR="005F6CFF" w:rsidRPr="00E6677D" w:rsidRDefault="005F6CFF" w:rsidP="00C922ED">
      <w:pPr>
        <w:jc w:val="right"/>
        <w:rPr>
          <w:b/>
        </w:rPr>
      </w:pPr>
      <w:r w:rsidRPr="00E6677D">
        <w:rPr>
          <w:b/>
        </w:rPr>
        <w:lastRenderedPageBreak/>
        <w:t>Приложение №4 к Техническому заданию</w:t>
      </w:r>
    </w:p>
    <w:p w14:paraId="677C0DF5" w14:textId="77777777" w:rsidR="005F6CFF" w:rsidRPr="00E6677D" w:rsidRDefault="005F6CFF" w:rsidP="00C922ED">
      <w:pPr>
        <w:jc w:val="right"/>
        <w:rPr>
          <w:b/>
        </w:rPr>
      </w:pPr>
    </w:p>
    <w:p w14:paraId="1D3058AE" w14:textId="2EC60037" w:rsidR="005F6CFF" w:rsidRPr="00E6677D" w:rsidRDefault="00C31BC3" w:rsidP="00C922ED">
      <w:pPr>
        <w:jc w:val="right"/>
        <w:rPr>
          <w:b/>
        </w:rPr>
      </w:pPr>
      <w:r w:rsidRPr="00E6677D">
        <w:rPr>
          <w:b/>
          <w:noProof/>
        </w:rPr>
        <w:drawing>
          <wp:inline distT="0" distB="0" distL="0" distR="0" wp14:anchorId="7D02FAF8" wp14:editId="0701DA76">
            <wp:extent cx="6479540" cy="83870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838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6DB88" w14:textId="77777777" w:rsidR="005F6CFF" w:rsidRPr="00E6677D" w:rsidRDefault="005F6CFF" w:rsidP="00C922ED">
      <w:pPr>
        <w:jc w:val="right"/>
        <w:rPr>
          <w:b/>
        </w:rPr>
      </w:pPr>
    </w:p>
    <w:p w14:paraId="01E0E5D3" w14:textId="77777777" w:rsidR="005F6CFF" w:rsidRPr="00E6677D" w:rsidRDefault="005F6CFF" w:rsidP="00C922ED">
      <w:pPr>
        <w:jc w:val="right"/>
        <w:rPr>
          <w:b/>
        </w:rPr>
      </w:pPr>
    </w:p>
    <w:p w14:paraId="2BDD74F8" w14:textId="77777777" w:rsidR="005F6CFF" w:rsidRPr="00E6677D" w:rsidRDefault="005F6CFF" w:rsidP="00C922ED">
      <w:pPr>
        <w:jc w:val="right"/>
        <w:rPr>
          <w:b/>
        </w:rPr>
      </w:pPr>
    </w:p>
    <w:p w14:paraId="69DD131A" w14:textId="77777777" w:rsidR="005F6CFF" w:rsidRPr="00E6677D" w:rsidRDefault="005F6CFF" w:rsidP="00C922ED">
      <w:pPr>
        <w:jc w:val="right"/>
        <w:rPr>
          <w:b/>
        </w:rPr>
      </w:pPr>
    </w:p>
    <w:p w14:paraId="6132C873" w14:textId="00E1D6C1" w:rsidR="005F6CFF" w:rsidRPr="00E6677D" w:rsidRDefault="00557D4D" w:rsidP="00C922ED">
      <w:pPr>
        <w:jc w:val="right"/>
        <w:rPr>
          <w:b/>
        </w:rPr>
      </w:pPr>
      <w:r w:rsidRPr="00E6677D">
        <w:rPr>
          <w:b/>
        </w:rPr>
        <w:lastRenderedPageBreak/>
        <w:t>Приложение №</w:t>
      </w:r>
      <w:r w:rsidR="00221821" w:rsidRPr="00E6677D">
        <w:rPr>
          <w:b/>
        </w:rPr>
        <w:t>5</w:t>
      </w:r>
      <w:r w:rsidRPr="00E6677D">
        <w:rPr>
          <w:b/>
        </w:rPr>
        <w:t xml:space="preserve"> к Техническому заданию</w:t>
      </w:r>
    </w:p>
    <w:p w14:paraId="7440D537" w14:textId="77777777" w:rsidR="005F6CFF" w:rsidRPr="00E6677D" w:rsidRDefault="005F6CFF" w:rsidP="00C922ED">
      <w:pPr>
        <w:jc w:val="right"/>
        <w:rPr>
          <w:b/>
        </w:rPr>
      </w:pPr>
    </w:p>
    <w:p w14:paraId="76409F54" w14:textId="705E386A" w:rsidR="005F6CFF" w:rsidRPr="00E6677D" w:rsidRDefault="001304B8" w:rsidP="00C922ED">
      <w:pPr>
        <w:jc w:val="right"/>
        <w:rPr>
          <w:b/>
        </w:rPr>
      </w:pPr>
      <w:r w:rsidRPr="00E6677D">
        <w:rPr>
          <w:b/>
          <w:noProof/>
        </w:rPr>
        <w:drawing>
          <wp:inline distT="0" distB="0" distL="0" distR="0" wp14:anchorId="69A71C49" wp14:editId="2A43990A">
            <wp:extent cx="6479540" cy="388810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D5F90" w14:textId="77777777" w:rsidR="005F6CFF" w:rsidRPr="00E6677D" w:rsidRDefault="005F6CFF" w:rsidP="00C922ED">
      <w:pPr>
        <w:jc w:val="right"/>
        <w:rPr>
          <w:b/>
        </w:rPr>
      </w:pPr>
    </w:p>
    <w:p w14:paraId="6FB7EF80" w14:textId="77777777" w:rsidR="005F6CFF" w:rsidRPr="00E6677D" w:rsidRDefault="005F6CFF" w:rsidP="00C922ED">
      <w:pPr>
        <w:jc w:val="right"/>
        <w:rPr>
          <w:b/>
        </w:rPr>
      </w:pPr>
    </w:p>
    <w:p w14:paraId="7E6BF9AE" w14:textId="77777777" w:rsidR="005F6CFF" w:rsidRPr="00E6677D" w:rsidRDefault="005F6CFF" w:rsidP="00C922ED">
      <w:pPr>
        <w:jc w:val="right"/>
        <w:rPr>
          <w:b/>
        </w:rPr>
      </w:pPr>
    </w:p>
    <w:p w14:paraId="0F5695E7" w14:textId="77777777" w:rsidR="005F6CFF" w:rsidRPr="00E6677D" w:rsidRDefault="005F6CFF" w:rsidP="00C922ED">
      <w:pPr>
        <w:jc w:val="right"/>
        <w:rPr>
          <w:b/>
        </w:rPr>
      </w:pPr>
    </w:p>
    <w:p w14:paraId="07C184FB" w14:textId="77777777" w:rsidR="005F6CFF" w:rsidRPr="00E6677D" w:rsidRDefault="005F6CFF" w:rsidP="00C922ED">
      <w:pPr>
        <w:jc w:val="right"/>
        <w:rPr>
          <w:b/>
        </w:rPr>
      </w:pPr>
    </w:p>
    <w:p w14:paraId="26173E4B" w14:textId="77777777" w:rsidR="005F6CFF" w:rsidRPr="00E6677D" w:rsidRDefault="005F6CFF" w:rsidP="00C922ED">
      <w:pPr>
        <w:jc w:val="right"/>
        <w:rPr>
          <w:b/>
        </w:rPr>
      </w:pPr>
    </w:p>
    <w:p w14:paraId="64BD840F" w14:textId="77777777" w:rsidR="005F6CFF" w:rsidRPr="00E6677D" w:rsidRDefault="005F6CFF" w:rsidP="00C922ED">
      <w:pPr>
        <w:jc w:val="right"/>
        <w:rPr>
          <w:b/>
        </w:rPr>
      </w:pPr>
    </w:p>
    <w:p w14:paraId="558011DC" w14:textId="77777777" w:rsidR="005F6CFF" w:rsidRPr="00E6677D" w:rsidRDefault="005F6CFF" w:rsidP="00C922ED">
      <w:pPr>
        <w:jc w:val="right"/>
        <w:rPr>
          <w:b/>
        </w:rPr>
      </w:pPr>
    </w:p>
    <w:p w14:paraId="2D39F9AB" w14:textId="77777777" w:rsidR="005F6CFF" w:rsidRPr="00E6677D" w:rsidRDefault="005F6CFF" w:rsidP="00C922ED">
      <w:pPr>
        <w:jc w:val="right"/>
        <w:rPr>
          <w:b/>
        </w:rPr>
      </w:pPr>
    </w:p>
    <w:p w14:paraId="242BD94F" w14:textId="77777777" w:rsidR="005F6CFF" w:rsidRPr="00E6677D" w:rsidRDefault="005F6CFF" w:rsidP="00C922ED">
      <w:pPr>
        <w:jc w:val="right"/>
        <w:rPr>
          <w:b/>
        </w:rPr>
      </w:pPr>
    </w:p>
    <w:p w14:paraId="413C6A6A" w14:textId="77777777" w:rsidR="005F6CFF" w:rsidRPr="00E6677D" w:rsidRDefault="005F6CFF" w:rsidP="00C922ED">
      <w:pPr>
        <w:jc w:val="right"/>
        <w:rPr>
          <w:b/>
        </w:rPr>
      </w:pPr>
    </w:p>
    <w:p w14:paraId="45CB3F9F" w14:textId="77777777" w:rsidR="005F6CFF" w:rsidRPr="00E6677D" w:rsidRDefault="005F6CFF" w:rsidP="00C922ED">
      <w:pPr>
        <w:jc w:val="right"/>
        <w:rPr>
          <w:b/>
        </w:rPr>
      </w:pPr>
    </w:p>
    <w:p w14:paraId="21548BCF" w14:textId="77777777" w:rsidR="005F6CFF" w:rsidRPr="00E6677D" w:rsidRDefault="005F6CFF" w:rsidP="00C922ED">
      <w:pPr>
        <w:jc w:val="right"/>
        <w:rPr>
          <w:b/>
        </w:rPr>
      </w:pPr>
    </w:p>
    <w:p w14:paraId="43843DE5" w14:textId="77777777" w:rsidR="005F6CFF" w:rsidRPr="00E6677D" w:rsidRDefault="005F6CFF" w:rsidP="00C922ED">
      <w:pPr>
        <w:jc w:val="right"/>
        <w:rPr>
          <w:b/>
        </w:rPr>
      </w:pPr>
    </w:p>
    <w:p w14:paraId="43474EC9" w14:textId="77777777" w:rsidR="005F6CFF" w:rsidRPr="00E6677D" w:rsidRDefault="005F6CFF" w:rsidP="00C922ED">
      <w:pPr>
        <w:jc w:val="right"/>
        <w:rPr>
          <w:b/>
        </w:rPr>
      </w:pPr>
    </w:p>
    <w:p w14:paraId="21A651A2" w14:textId="77777777" w:rsidR="005F6CFF" w:rsidRPr="00E6677D" w:rsidRDefault="005F6CFF" w:rsidP="00C922ED">
      <w:pPr>
        <w:jc w:val="right"/>
        <w:rPr>
          <w:b/>
        </w:rPr>
      </w:pPr>
    </w:p>
    <w:p w14:paraId="04967AD0" w14:textId="77777777" w:rsidR="005F6CFF" w:rsidRPr="00E6677D" w:rsidRDefault="005F6CFF" w:rsidP="00C922ED">
      <w:pPr>
        <w:jc w:val="right"/>
        <w:rPr>
          <w:b/>
        </w:rPr>
      </w:pPr>
    </w:p>
    <w:p w14:paraId="1BF23191" w14:textId="77777777" w:rsidR="005F6CFF" w:rsidRPr="00E6677D" w:rsidRDefault="005F6CFF" w:rsidP="00C922ED">
      <w:pPr>
        <w:jc w:val="right"/>
        <w:rPr>
          <w:b/>
        </w:rPr>
      </w:pPr>
    </w:p>
    <w:p w14:paraId="35643D66" w14:textId="77777777" w:rsidR="005F6CFF" w:rsidRPr="00E6677D" w:rsidRDefault="005F6CFF" w:rsidP="00C922ED">
      <w:pPr>
        <w:jc w:val="right"/>
        <w:rPr>
          <w:b/>
        </w:rPr>
      </w:pPr>
    </w:p>
    <w:p w14:paraId="619454F5" w14:textId="77777777" w:rsidR="005F6CFF" w:rsidRPr="00E6677D" w:rsidRDefault="005F6CFF" w:rsidP="00C922ED">
      <w:pPr>
        <w:jc w:val="right"/>
        <w:rPr>
          <w:b/>
        </w:rPr>
      </w:pPr>
    </w:p>
    <w:p w14:paraId="128C3238" w14:textId="77777777" w:rsidR="005F6CFF" w:rsidRPr="00E6677D" w:rsidRDefault="005F6CFF" w:rsidP="00C922ED">
      <w:pPr>
        <w:jc w:val="right"/>
        <w:rPr>
          <w:b/>
        </w:rPr>
      </w:pPr>
    </w:p>
    <w:p w14:paraId="276F4172" w14:textId="77777777" w:rsidR="005F6CFF" w:rsidRPr="00E6677D" w:rsidRDefault="005F6CFF" w:rsidP="00C922ED">
      <w:pPr>
        <w:jc w:val="right"/>
        <w:rPr>
          <w:b/>
        </w:rPr>
      </w:pPr>
    </w:p>
    <w:p w14:paraId="722E879B" w14:textId="77777777" w:rsidR="005F6CFF" w:rsidRPr="00E6677D" w:rsidRDefault="005F6CFF" w:rsidP="00C922ED">
      <w:pPr>
        <w:jc w:val="right"/>
        <w:rPr>
          <w:b/>
        </w:rPr>
      </w:pPr>
    </w:p>
    <w:p w14:paraId="7E15334D" w14:textId="77777777" w:rsidR="005F6CFF" w:rsidRPr="00E6677D" w:rsidRDefault="005F6CFF" w:rsidP="00C922ED">
      <w:pPr>
        <w:jc w:val="right"/>
        <w:rPr>
          <w:b/>
        </w:rPr>
      </w:pPr>
    </w:p>
    <w:p w14:paraId="0E5E03B1" w14:textId="77777777" w:rsidR="005F6CFF" w:rsidRPr="00E6677D" w:rsidRDefault="005F6CFF" w:rsidP="00C922ED">
      <w:pPr>
        <w:jc w:val="right"/>
        <w:rPr>
          <w:b/>
        </w:rPr>
      </w:pPr>
    </w:p>
    <w:p w14:paraId="47C0545F" w14:textId="77777777" w:rsidR="005F6CFF" w:rsidRPr="00E6677D" w:rsidRDefault="005F6CFF" w:rsidP="00C922ED">
      <w:pPr>
        <w:jc w:val="right"/>
        <w:rPr>
          <w:b/>
        </w:rPr>
      </w:pPr>
    </w:p>
    <w:p w14:paraId="3871ADC2" w14:textId="77777777" w:rsidR="005F6CFF" w:rsidRPr="00E6677D" w:rsidRDefault="005F6CFF" w:rsidP="00C922ED">
      <w:pPr>
        <w:jc w:val="right"/>
        <w:rPr>
          <w:b/>
        </w:rPr>
      </w:pPr>
    </w:p>
    <w:p w14:paraId="7C23BEDE" w14:textId="77777777" w:rsidR="005F6CFF" w:rsidRPr="00E6677D" w:rsidRDefault="005F6CFF" w:rsidP="00C922ED">
      <w:pPr>
        <w:jc w:val="right"/>
        <w:rPr>
          <w:b/>
        </w:rPr>
      </w:pPr>
    </w:p>
    <w:p w14:paraId="50F88F2F" w14:textId="77777777" w:rsidR="00557D4D" w:rsidRPr="00E6677D" w:rsidRDefault="00557D4D" w:rsidP="00C922ED">
      <w:pPr>
        <w:jc w:val="right"/>
        <w:rPr>
          <w:b/>
        </w:rPr>
      </w:pPr>
    </w:p>
    <w:p w14:paraId="6A99EA32" w14:textId="77777777" w:rsidR="00557D4D" w:rsidRPr="00E6677D" w:rsidRDefault="00557D4D" w:rsidP="00C922ED">
      <w:pPr>
        <w:jc w:val="right"/>
        <w:rPr>
          <w:b/>
        </w:rPr>
      </w:pPr>
    </w:p>
    <w:p w14:paraId="4392B9E1" w14:textId="77777777" w:rsidR="004760DF" w:rsidRPr="00E6677D" w:rsidRDefault="004760DF" w:rsidP="00C922ED">
      <w:pPr>
        <w:jc w:val="right"/>
        <w:rPr>
          <w:b/>
        </w:rPr>
        <w:sectPr w:rsidR="004760DF" w:rsidRPr="00E6677D" w:rsidSect="002E6A83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428E3D0B" w14:textId="5CB5BFFA" w:rsidR="00C922ED" w:rsidRPr="00E6677D" w:rsidRDefault="00717AE6" w:rsidP="00C922ED">
      <w:pPr>
        <w:jc w:val="right"/>
        <w:rPr>
          <w:b/>
        </w:rPr>
      </w:pPr>
      <w:r w:rsidRPr="00E6677D">
        <w:rPr>
          <w:b/>
        </w:rPr>
        <w:lastRenderedPageBreak/>
        <w:t>Приложение №6 к Техническому заданию</w:t>
      </w:r>
    </w:p>
    <w:p w14:paraId="65C8B173" w14:textId="59E22767" w:rsidR="00C922ED" w:rsidRPr="00E6677D" w:rsidRDefault="00C922ED" w:rsidP="00C922ED">
      <w:pPr>
        <w:jc w:val="right"/>
        <w:rPr>
          <w:b/>
        </w:rPr>
      </w:pPr>
      <w:r w:rsidRPr="00E6677D">
        <w:rPr>
          <w:b/>
          <w:noProof/>
        </w:rPr>
        <w:drawing>
          <wp:inline distT="0" distB="0" distL="0" distR="0" wp14:anchorId="6AD6E47B" wp14:editId="3F09111C">
            <wp:extent cx="9390380" cy="6202045"/>
            <wp:effectExtent l="0" t="0" r="1270" b="8255"/>
            <wp:docPr id="3" name="Рисунок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0380" cy="620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C7C8A" w14:textId="77777777" w:rsidR="00C922ED" w:rsidRPr="00E6677D" w:rsidRDefault="00C922ED" w:rsidP="00C922ED">
      <w:pPr>
        <w:jc w:val="right"/>
        <w:rPr>
          <w:b/>
        </w:rPr>
        <w:sectPr w:rsidR="00C922ED" w:rsidRPr="00E6677D" w:rsidSect="004760D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1452AC54" w14:textId="7F0DFD90" w:rsidR="00C922ED" w:rsidRPr="00E6677D" w:rsidRDefault="008C2F37" w:rsidP="00C922ED">
      <w:pPr>
        <w:jc w:val="right"/>
        <w:rPr>
          <w:b/>
        </w:rPr>
      </w:pPr>
      <w:r w:rsidRPr="00E6677D">
        <w:rPr>
          <w:b/>
        </w:rPr>
        <w:lastRenderedPageBreak/>
        <w:t>Приложение №7 к Техническому заданию</w:t>
      </w:r>
    </w:p>
    <w:p w14:paraId="61D2AF23" w14:textId="77777777" w:rsidR="00720C60" w:rsidRPr="00E6677D" w:rsidRDefault="00720C60" w:rsidP="00C922ED">
      <w:pPr>
        <w:jc w:val="right"/>
        <w:rPr>
          <w:b/>
        </w:rPr>
      </w:pPr>
    </w:p>
    <w:p w14:paraId="6A95B212" w14:textId="43E011DB" w:rsidR="00720C60" w:rsidRPr="00E6677D" w:rsidRDefault="00720C60" w:rsidP="00C922ED">
      <w:pPr>
        <w:jc w:val="right"/>
        <w:rPr>
          <w:b/>
        </w:rPr>
      </w:pPr>
      <w:r w:rsidRPr="00E6677D">
        <w:rPr>
          <w:b/>
          <w:noProof/>
        </w:rPr>
        <w:drawing>
          <wp:inline distT="0" distB="0" distL="0" distR="0" wp14:anchorId="0619C705" wp14:editId="4CA7768D">
            <wp:extent cx="6479540" cy="7289800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7.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9BF19" w14:textId="4F7BD65D" w:rsidR="00C922ED" w:rsidRPr="00E6677D" w:rsidRDefault="00C922ED" w:rsidP="00C922ED">
      <w:pPr>
        <w:jc w:val="center"/>
        <w:rPr>
          <w:rFonts w:ascii="Times New Roman CYR" w:eastAsia="Calibri" w:hAnsi="Times New Roman CYR" w:cs="Times New Roman CYR"/>
          <w:b/>
          <w:bCs/>
          <w:sz w:val="16"/>
          <w:szCs w:val="16"/>
        </w:rPr>
      </w:pPr>
    </w:p>
    <w:p w14:paraId="6132BD32" w14:textId="5CDB9123" w:rsidR="00C922ED" w:rsidRPr="00E6677D" w:rsidRDefault="00C922ED" w:rsidP="00C922ED">
      <w:pPr>
        <w:shd w:val="clear" w:color="auto" w:fill="FFFFFF"/>
        <w:ind w:left="-284" w:firstLine="568"/>
      </w:pPr>
    </w:p>
    <w:p w14:paraId="1CF764C5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59E1ABD6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418A1B84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6A4E6A92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5D5B5827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1451A657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1B6706BD" w14:textId="77777777" w:rsidR="00922B3F" w:rsidRPr="00E6677D" w:rsidRDefault="00922B3F" w:rsidP="00C922ED">
      <w:pPr>
        <w:shd w:val="clear" w:color="auto" w:fill="FFFFFF"/>
        <w:ind w:left="-284" w:firstLine="568"/>
      </w:pPr>
    </w:p>
    <w:p w14:paraId="0B08A9D1" w14:textId="77777777" w:rsidR="009C5B85" w:rsidRPr="00E6677D" w:rsidRDefault="009C5B85" w:rsidP="00922B3F">
      <w:pPr>
        <w:shd w:val="clear" w:color="auto" w:fill="FFFFFF"/>
        <w:ind w:left="-284" w:firstLine="568"/>
        <w:jc w:val="right"/>
        <w:rPr>
          <w:b/>
        </w:rPr>
      </w:pPr>
    </w:p>
    <w:p w14:paraId="666772B7" w14:textId="77777777" w:rsidR="009C5B85" w:rsidRPr="00E6677D" w:rsidRDefault="009C5B85" w:rsidP="00922B3F">
      <w:pPr>
        <w:shd w:val="clear" w:color="auto" w:fill="FFFFFF"/>
        <w:ind w:left="-284" w:firstLine="568"/>
        <w:jc w:val="right"/>
        <w:rPr>
          <w:b/>
        </w:rPr>
      </w:pPr>
    </w:p>
    <w:p w14:paraId="6105D93E" w14:textId="77777777" w:rsidR="001364B3" w:rsidRPr="00E6677D" w:rsidRDefault="001364B3" w:rsidP="00922B3F">
      <w:pPr>
        <w:shd w:val="clear" w:color="auto" w:fill="FFFFFF"/>
        <w:ind w:left="-284" w:firstLine="568"/>
        <w:jc w:val="right"/>
        <w:rPr>
          <w:b/>
        </w:rPr>
      </w:pPr>
    </w:p>
    <w:p w14:paraId="5A7A3DCD" w14:textId="279B3482" w:rsidR="00922B3F" w:rsidRPr="00E6677D" w:rsidRDefault="00922B3F" w:rsidP="00922B3F">
      <w:pPr>
        <w:shd w:val="clear" w:color="auto" w:fill="FFFFFF"/>
        <w:ind w:left="-284" w:firstLine="568"/>
        <w:jc w:val="right"/>
        <w:rPr>
          <w:b/>
        </w:rPr>
      </w:pPr>
      <w:r w:rsidRPr="00E6677D">
        <w:rPr>
          <w:b/>
        </w:rPr>
        <w:lastRenderedPageBreak/>
        <w:t>Приложение №</w:t>
      </w:r>
      <w:r w:rsidR="002B3AA6" w:rsidRPr="00E6677D">
        <w:rPr>
          <w:b/>
        </w:rPr>
        <w:t>8</w:t>
      </w:r>
      <w:r w:rsidRPr="00E6677D">
        <w:rPr>
          <w:b/>
        </w:rPr>
        <w:t xml:space="preserve"> к Техническому заданию</w:t>
      </w:r>
    </w:p>
    <w:p w14:paraId="037F8E5C" w14:textId="77777777" w:rsidR="009C5B85" w:rsidRPr="00E6677D" w:rsidRDefault="009C5B85" w:rsidP="00922B3F">
      <w:pPr>
        <w:shd w:val="clear" w:color="auto" w:fill="FFFFFF"/>
        <w:ind w:left="-284" w:firstLine="568"/>
        <w:jc w:val="right"/>
        <w:rPr>
          <w:b/>
        </w:rPr>
      </w:pPr>
    </w:p>
    <w:p w14:paraId="449832B2" w14:textId="68167416" w:rsidR="009C5B85" w:rsidRPr="00E6677D" w:rsidRDefault="009C5B85" w:rsidP="009C5B85">
      <w:pPr>
        <w:shd w:val="clear" w:color="auto" w:fill="FFFFFF"/>
        <w:ind w:left="-284" w:firstLine="568"/>
        <w:jc w:val="center"/>
        <w:rPr>
          <w:b/>
        </w:rPr>
      </w:pPr>
      <w:r w:rsidRPr="00E6677D">
        <w:rPr>
          <w:b/>
          <w:noProof/>
        </w:rPr>
        <w:drawing>
          <wp:inline distT="0" distB="0" distL="0" distR="0" wp14:anchorId="19344D9B" wp14:editId="1736DCA3">
            <wp:extent cx="6479540" cy="77152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7.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05E10" w14:textId="31D55F22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61AF7497" w14:textId="25FD9474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0C34EF6D" w14:textId="65D1CE6F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3CE96E1D" w14:textId="623216B0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369D5B12" w14:textId="727E4664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715F65F5" w14:textId="73D75D1D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281C1E25" w14:textId="77777777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2D7915A0" w14:textId="193F59FE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2E6C27F6" w14:textId="77777777" w:rsidR="00EB642F" w:rsidRPr="00E6677D" w:rsidRDefault="00EB642F" w:rsidP="009C5B85">
      <w:pPr>
        <w:shd w:val="clear" w:color="auto" w:fill="FFFFFF"/>
        <w:ind w:left="-284" w:firstLine="568"/>
        <w:jc w:val="center"/>
        <w:rPr>
          <w:b/>
        </w:rPr>
      </w:pPr>
    </w:p>
    <w:p w14:paraId="7BF7581D" w14:textId="1951D4DA" w:rsidR="00EB642F" w:rsidRPr="00E6677D" w:rsidRDefault="00360149" w:rsidP="00360149">
      <w:pPr>
        <w:shd w:val="clear" w:color="auto" w:fill="FFFFFF"/>
        <w:ind w:firstLine="284"/>
        <w:jc w:val="right"/>
        <w:rPr>
          <w:b/>
        </w:rPr>
      </w:pPr>
      <w:r w:rsidRPr="00E6677D">
        <w:rPr>
          <w:b/>
        </w:rPr>
        <w:lastRenderedPageBreak/>
        <w:t>Приложение №9 к Техническому заданию</w:t>
      </w:r>
    </w:p>
    <w:p w14:paraId="735F69C9" w14:textId="77777777" w:rsidR="00360149" w:rsidRPr="00E6677D" w:rsidRDefault="00360149" w:rsidP="00360149">
      <w:pPr>
        <w:shd w:val="clear" w:color="auto" w:fill="FFFFFF"/>
        <w:ind w:firstLine="284"/>
        <w:jc w:val="right"/>
        <w:rPr>
          <w:b/>
        </w:rPr>
      </w:pPr>
    </w:p>
    <w:p w14:paraId="2E6A45DF" w14:textId="77777777" w:rsidR="00360149" w:rsidRPr="00E6677D" w:rsidRDefault="00360149" w:rsidP="00360149">
      <w:pPr>
        <w:shd w:val="clear" w:color="auto" w:fill="FFFFFF"/>
        <w:ind w:firstLine="284"/>
        <w:jc w:val="right"/>
        <w:rPr>
          <w:b/>
        </w:rPr>
      </w:pPr>
    </w:p>
    <w:p w14:paraId="1B81821E" w14:textId="39392C18" w:rsidR="00EB642F" w:rsidRPr="00E6677D" w:rsidRDefault="00360149" w:rsidP="00F95A51">
      <w:pPr>
        <w:spacing w:after="120"/>
        <w:ind w:right="-142"/>
        <w:jc w:val="center"/>
        <w:rPr>
          <w:b/>
        </w:rPr>
      </w:pPr>
      <w:r w:rsidRPr="00E6677D">
        <w:rPr>
          <w:b/>
        </w:rPr>
        <w:t>Технические характеристики</w:t>
      </w:r>
    </w:p>
    <w:tbl>
      <w:tblPr>
        <w:tblStyle w:val="ae"/>
        <w:tblW w:w="10631" w:type="dxa"/>
        <w:tblInd w:w="392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0E3C9B" w:rsidRPr="00E6677D" w14:paraId="574E0280" w14:textId="77777777" w:rsidTr="00F95A51">
        <w:trPr>
          <w:trHeight w:val="892"/>
        </w:trPr>
        <w:tc>
          <w:tcPr>
            <w:tcW w:w="5386" w:type="dxa"/>
            <w:vAlign w:val="center"/>
          </w:tcPr>
          <w:p w14:paraId="2B7A423D" w14:textId="78A93AF2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Тип:</w:t>
            </w:r>
          </w:p>
        </w:tc>
        <w:tc>
          <w:tcPr>
            <w:tcW w:w="5245" w:type="dxa"/>
            <w:vAlign w:val="center"/>
          </w:tcPr>
          <w:p w14:paraId="0C4BE99E" w14:textId="0F474D94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электромеханический, по обмотке автотрансформатора за счёт работы сервопривода перемещается токосъёмный контактор</w:t>
            </w:r>
          </w:p>
        </w:tc>
      </w:tr>
      <w:tr w:rsidR="000E3C9B" w:rsidRPr="00E6677D" w14:paraId="42803FDA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66C2D9DD" w14:textId="3D77DD64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Область применения:</w:t>
            </w:r>
          </w:p>
        </w:tc>
        <w:tc>
          <w:tcPr>
            <w:tcW w:w="5245" w:type="dxa"/>
            <w:vAlign w:val="center"/>
          </w:tcPr>
          <w:p w14:paraId="5C2CECAB" w14:textId="3A7508C4" w:rsidR="000E3C9B" w:rsidRPr="00E6677D" w:rsidRDefault="000E3C9B" w:rsidP="000E3C9B">
            <w:pPr>
              <w:rPr>
                <w:b/>
              </w:rPr>
            </w:pPr>
            <w:proofErr w:type="gramStart"/>
            <w:r w:rsidRPr="00E6677D">
              <w:rPr>
                <w:sz w:val="22"/>
                <w:szCs w:val="22"/>
              </w:rPr>
              <w:t>промышленная</w:t>
            </w:r>
            <w:proofErr w:type="gramEnd"/>
            <w:r w:rsidRPr="00E6677D">
              <w:rPr>
                <w:sz w:val="22"/>
                <w:szCs w:val="22"/>
              </w:rPr>
              <w:t xml:space="preserve"> (производственные объекты)</w:t>
            </w:r>
          </w:p>
        </w:tc>
      </w:tr>
      <w:tr w:rsidR="000E3C9B" w:rsidRPr="00E6677D" w14:paraId="01F1D42D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4D1E5EF8" w14:textId="36DE0CF6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Количество фаз:</w:t>
            </w:r>
          </w:p>
        </w:tc>
        <w:tc>
          <w:tcPr>
            <w:tcW w:w="5245" w:type="dxa"/>
            <w:vAlign w:val="center"/>
          </w:tcPr>
          <w:p w14:paraId="212E2298" w14:textId="7A4F4EBD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три</w:t>
            </w:r>
          </w:p>
        </w:tc>
      </w:tr>
      <w:tr w:rsidR="000E3C9B" w:rsidRPr="00E6677D" w14:paraId="5DB158A9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3565633E" w14:textId="551FC2D0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Класс защиты:</w:t>
            </w:r>
          </w:p>
        </w:tc>
        <w:tc>
          <w:tcPr>
            <w:tcW w:w="5245" w:type="dxa"/>
            <w:vAlign w:val="center"/>
          </w:tcPr>
          <w:p w14:paraId="0D9D1167" w14:textId="4F8CA4AA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ниже IP20</w:t>
            </w:r>
          </w:p>
        </w:tc>
      </w:tr>
      <w:tr w:rsidR="000E3C9B" w:rsidRPr="00E6677D" w14:paraId="48AE5AF2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77A326BB" w14:textId="097A1EA9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КПД</w:t>
            </w:r>
            <w:proofErr w:type="gramStart"/>
            <w:r w:rsidRPr="00E6677D">
              <w:rPr>
                <w:sz w:val="22"/>
                <w:szCs w:val="22"/>
              </w:rPr>
              <w:t>, %:</w:t>
            </w:r>
            <w:proofErr w:type="gramEnd"/>
          </w:p>
        </w:tc>
        <w:tc>
          <w:tcPr>
            <w:tcW w:w="5245" w:type="dxa"/>
            <w:vAlign w:val="center"/>
          </w:tcPr>
          <w:p w14:paraId="4911BDE2" w14:textId="6195FF46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менее 98</w:t>
            </w:r>
          </w:p>
        </w:tc>
      </w:tr>
      <w:tr w:rsidR="000E3C9B" w:rsidRPr="00E6677D" w14:paraId="281B5816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63E3D991" w14:textId="1AA75921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Мощность, ВА:</w:t>
            </w:r>
          </w:p>
        </w:tc>
        <w:tc>
          <w:tcPr>
            <w:tcW w:w="5245" w:type="dxa"/>
            <w:vAlign w:val="center"/>
          </w:tcPr>
          <w:p w14:paraId="371E7FD8" w14:textId="526F0163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менее 60000</w:t>
            </w:r>
          </w:p>
        </w:tc>
      </w:tr>
      <w:tr w:rsidR="000E3C9B" w:rsidRPr="00E6677D" w14:paraId="6657436C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3C0F1CEF" w14:textId="7497856D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Мощность, кВт:</w:t>
            </w:r>
          </w:p>
        </w:tc>
        <w:tc>
          <w:tcPr>
            <w:tcW w:w="5245" w:type="dxa"/>
            <w:vAlign w:val="center"/>
          </w:tcPr>
          <w:p w14:paraId="2AD5C79B" w14:textId="07950E75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менее 42</w:t>
            </w:r>
          </w:p>
        </w:tc>
      </w:tr>
      <w:tr w:rsidR="000E3C9B" w:rsidRPr="00E6677D" w14:paraId="7B3A6A12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7A6A79CE" w14:textId="73F2C8B3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Относительная влажность</w:t>
            </w:r>
            <w:proofErr w:type="gramStart"/>
            <w:r w:rsidRPr="00E6677D">
              <w:rPr>
                <w:sz w:val="22"/>
                <w:szCs w:val="22"/>
              </w:rPr>
              <w:t>, %:</w:t>
            </w:r>
            <w:proofErr w:type="gramEnd"/>
          </w:p>
        </w:tc>
        <w:tc>
          <w:tcPr>
            <w:tcW w:w="5245" w:type="dxa"/>
            <w:vAlign w:val="center"/>
          </w:tcPr>
          <w:p w14:paraId="61CFC80C" w14:textId="7C5849A9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более 80</w:t>
            </w:r>
          </w:p>
        </w:tc>
      </w:tr>
      <w:tr w:rsidR="000E3C9B" w:rsidRPr="00E6677D" w14:paraId="6E5BE5C4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0B041C18" w14:textId="5D0487C5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Разъёмы:</w:t>
            </w:r>
          </w:p>
        </w:tc>
        <w:tc>
          <w:tcPr>
            <w:tcW w:w="5245" w:type="dxa"/>
            <w:vAlign w:val="center"/>
          </w:tcPr>
          <w:p w14:paraId="37B67965" w14:textId="620ECA35" w:rsidR="000E3C9B" w:rsidRPr="00E6677D" w:rsidRDefault="000E3C9B" w:rsidP="000E3C9B">
            <w:pPr>
              <w:rPr>
                <w:b/>
              </w:rPr>
            </w:pPr>
            <w:proofErr w:type="spellStart"/>
            <w:r w:rsidRPr="00E6677D">
              <w:rPr>
                <w:sz w:val="22"/>
                <w:szCs w:val="22"/>
              </w:rPr>
              <w:t>клеммная</w:t>
            </w:r>
            <w:proofErr w:type="spellEnd"/>
            <w:r w:rsidRPr="00E6677D">
              <w:rPr>
                <w:sz w:val="22"/>
                <w:szCs w:val="22"/>
              </w:rPr>
              <w:t xml:space="preserve"> колодка</w:t>
            </w:r>
          </w:p>
        </w:tc>
      </w:tr>
      <w:tr w:rsidR="000E3C9B" w:rsidRPr="00E6677D" w14:paraId="3FF8E34B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568A7462" w14:textId="60DBDB06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Климатическое исполнение:</w:t>
            </w:r>
          </w:p>
        </w:tc>
        <w:tc>
          <w:tcPr>
            <w:tcW w:w="5245" w:type="dxa"/>
            <w:vAlign w:val="center"/>
          </w:tcPr>
          <w:p w14:paraId="189FA7E6" w14:textId="6C705028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установка в помещении</w:t>
            </w:r>
          </w:p>
        </w:tc>
      </w:tr>
      <w:tr w:rsidR="000E3C9B" w:rsidRPr="00E6677D" w14:paraId="0D9B1DA6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4A348BB0" w14:textId="3E4A086D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Входная частота, </w:t>
            </w:r>
            <w:proofErr w:type="gramStart"/>
            <w:r w:rsidRPr="00E6677D">
              <w:rPr>
                <w:sz w:val="22"/>
                <w:szCs w:val="22"/>
              </w:rPr>
              <w:t>Гц</w:t>
            </w:r>
            <w:proofErr w:type="gramEnd"/>
            <w:r w:rsidRPr="00E6677D">
              <w:rPr>
                <w:sz w:val="22"/>
                <w:szCs w:val="22"/>
              </w:rPr>
              <w:t>:</w:t>
            </w:r>
          </w:p>
        </w:tc>
        <w:tc>
          <w:tcPr>
            <w:tcW w:w="5245" w:type="dxa"/>
            <w:vAlign w:val="center"/>
          </w:tcPr>
          <w:p w14:paraId="5CDFB7CD" w14:textId="2BC006DE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50</w:t>
            </w:r>
          </w:p>
        </w:tc>
      </w:tr>
      <w:tr w:rsidR="000E3C9B" w:rsidRPr="00E6677D" w14:paraId="44874A5E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12CD2B8B" w14:textId="4FE28A91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Охлаждение:</w:t>
            </w:r>
          </w:p>
        </w:tc>
        <w:tc>
          <w:tcPr>
            <w:tcW w:w="5245" w:type="dxa"/>
            <w:vAlign w:val="center"/>
          </w:tcPr>
          <w:p w14:paraId="640C3CD9" w14:textId="00D441B4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естественное</w:t>
            </w:r>
          </w:p>
        </w:tc>
      </w:tr>
      <w:tr w:rsidR="000E3C9B" w:rsidRPr="00E6677D" w14:paraId="7503F6BA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153CC374" w14:textId="0AE3CF8A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Форма выходного сигнала:</w:t>
            </w:r>
          </w:p>
        </w:tc>
        <w:tc>
          <w:tcPr>
            <w:tcW w:w="5245" w:type="dxa"/>
            <w:vAlign w:val="center"/>
          </w:tcPr>
          <w:p w14:paraId="572301AC" w14:textId="69E93BB4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чистая синусоида</w:t>
            </w:r>
          </w:p>
        </w:tc>
      </w:tr>
      <w:tr w:rsidR="000E3C9B" w:rsidRPr="00E6677D" w14:paraId="4A5D341E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341D3635" w14:textId="168F0B0A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Диапазон входных напряжений (рабочий), </w:t>
            </w:r>
            <w:proofErr w:type="gramStart"/>
            <w:r w:rsidRPr="00E6677D">
              <w:rPr>
                <w:sz w:val="22"/>
                <w:szCs w:val="22"/>
              </w:rPr>
              <w:t>В</w:t>
            </w:r>
            <w:proofErr w:type="gramEnd"/>
            <w:r w:rsidRPr="00E6677D">
              <w:rPr>
                <w:sz w:val="22"/>
                <w:szCs w:val="22"/>
              </w:rPr>
              <w:t>:</w:t>
            </w:r>
          </w:p>
        </w:tc>
        <w:tc>
          <w:tcPr>
            <w:tcW w:w="5245" w:type="dxa"/>
            <w:vAlign w:val="center"/>
          </w:tcPr>
          <w:p w14:paraId="5FB553D0" w14:textId="33A453C4" w:rsidR="000E3C9B" w:rsidRPr="00E6677D" w:rsidRDefault="000E3C9B" w:rsidP="000E3C9B">
            <w:pPr>
              <w:rPr>
                <w:b/>
              </w:rPr>
            </w:pPr>
            <w:proofErr w:type="gramStart"/>
            <w:r w:rsidRPr="00E6677D">
              <w:rPr>
                <w:sz w:val="22"/>
                <w:szCs w:val="22"/>
              </w:rPr>
              <w:t>трёхфазное</w:t>
            </w:r>
            <w:proofErr w:type="gramEnd"/>
            <w:r w:rsidRPr="00E6677D">
              <w:rPr>
                <w:sz w:val="22"/>
                <w:szCs w:val="22"/>
              </w:rPr>
              <w:t xml:space="preserve"> от 280 до 430; на одну фазу от 144 до 256</w:t>
            </w:r>
          </w:p>
        </w:tc>
      </w:tr>
      <w:tr w:rsidR="000E3C9B" w:rsidRPr="00E6677D" w14:paraId="18609FBA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5548D67F" w14:textId="123CE235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Диапазон входных напряжений (предельный), </w:t>
            </w:r>
            <w:proofErr w:type="gramStart"/>
            <w:r w:rsidRPr="00E6677D">
              <w:rPr>
                <w:sz w:val="22"/>
                <w:szCs w:val="22"/>
              </w:rPr>
              <w:t>В</w:t>
            </w:r>
            <w:proofErr w:type="gramEnd"/>
            <w:r w:rsidRPr="00E6677D">
              <w:rPr>
                <w:sz w:val="22"/>
                <w:szCs w:val="22"/>
              </w:rPr>
              <w:t>:</w:t>
            </w:r>
          </w:p>
        </w:tc>
        <w:tc>
          <w:tcPr>
            <w:tcW w:w="5245" w:type="dxa"/>
            <w:vAlign w:val="center"/>
          </w:tcPr>
          <w:p w14:paraId="6659A6CB" w14:textId="422E504F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на одну фазу от 130 до 280</w:t>
            </w:r>
          </w:p>
        </w:tc>
      </w:tr>
      <w:tr w:rsidR="000E3C9B" w:rsidRPr="00E6677D" w14:paraId="064A0E62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4DDC5E36" w14:textId="667F4865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Ток, А:</w:t>
            </w:r>
          </w:p>
        </w:tc>
        <w:tc>
          <w:tcPr>
            <w:tcW w:w="5245" w:type="dxa"/>
            <w:vAlign w:val="center"/>
          </w:tcPr>
          <w:p w14:paraId="1A172DF0" w14:textId="05CBB2D5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менее 50</w:t>
            </w:r>
          </w:p>
        </w:tc>
      </w:tr>
      <w:tr w:rsidR="000E3C9B" w:rsidRPr="00E6677D" w14:paraId="1D3AEAEB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62166FEF" w14:textId="47ED6E82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Процент отклонения выходного напряжения</w:t>
            </w:r>
            <w:proofErr w:type="gramStart"/>
            <w:r w:rsidRPr="00E6677D">
              <w:rPr>
                <w:sz w:val="22"/>
                <w:szCs w:val="22"/>
              </w:rPr>
              <w:t>, %:</w:t>
            </w:r>
            <w:proofErr w:type="gramEnd"/>
          </w:p>
        </w:tc>
        <w:tc>
          <w:tcPr>
            <w:tcW w:w="5245" w:type="dxa"/>
            <w:vAlign w:val="center"/>
          </w:tcPr>
          <w:p w14:paraId="11D115B8" w14:textId="72983778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не более 3</w:t>
            </w:r>
          </w:p>
        </w:tc>
      </w:tr>
      <w:tr w:rsidR="000E3C9B" w:rsidRPr="00E6677D" w14:paraId="0BF0DA03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78530040" w14:textId="15A0B8C9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Режим работы:</w:t>
            </w:r>
          </w:p>
        </w:tc>
        <w:tc>
          <w:tcPr>
            <w:tcW w:w="5245" w:type="dxa"/>
            <w:vAlign w:val="center"/>
          </w:tcPr>
          <w:p w14:paraId="233D9103" w14:textId="5494E93C" w:rsidR="000E3C9B" w:rsidRPr="00E6677D" w:rsidRDefault="000E3C9B" w:rsidP="000E3C9B">
            <w:pPr>
              <w:rPr>
                <w:b/>
              </w:rPr>
            </w:pPr>
            <w:proofErr w:type="gramStart"/>
            <w:r w:rsidRPr="00E6677D">
              <w:rPr>
                <w:sz w:val="22"/>
                <w:szCs w:val="22"/>
              </w:rPr>
              <w:t>предназначен</w:t>
            </w:r>
            <w:proofErr w:type="gramEnd"/>
            <w:r w:rsidRPr="00E6677D">
              <w:rPr>
                <w:sz w:val="22"/>
                <w:szCs w:val="22"/>
              </w:rPr>
              <w:t xml:space="preserve"> для постоянной работы</w:t>
            </w:r>
          </w:p>
        </w:tc>
      </w:tr>
      <w:tr w:rsidR="000E3C9B" w:rsidRPr="00E6677D" w14:paraId="7F5096DE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31E8683A" w14:textId="41020EE0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Металл обмотки трансформатора:</w:t>
            </w:r>
          </w:p>
        </w:tc>
        <w:tc>
          <w:tcPr>
            <w:tcW w:w="5245" w:type="dxa"/>
            <w:vAlign w:val="center"/>
          </w:tcPr>
          <w:p w14:paraId="3BF34952" w14:textId="6FC47956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медь</w:t>
            </w:r>
          </w:p>
        </w:tc>
      </w:tr>
      <w:tr w:rsidR="000E3C9B" w:rsidRPr="00E6677D" w14:paraId="518DEE8F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51B8B8CF" w14:textId="61311C5B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Выходная частота, </w:t>
            </w:r>
            <w:proofErr w:type="gramStart"/>
            <w:r w:rsidRPr="00E6677D">
              <w:rPr>
                <w:sz w:val="22"/>
                <w:szCs w:val="22"/>
              </w:rPr>
              <w:t>Гц</w:t>
            </w:r>
            <w:proofErr w:type="gramEnd"/>
            <w:r w:rsidRPr="00E6677D">
              <w:rPr>
                <w:sz w:val="22"/>
                <w:szCs w:val="22"/>
              </w:rPr>
              <w:t>:</w:t>
            </w:r>
          </w:p>
        </w:tc>
        <w:tc>
          <w:tcPr>
            <w:tcW w:w="5245" w:type="dxa"/>
            <w:vAlign w:val="center"/>
          </w:tcPr>
          <w:p w14:paraId="3696C846" w14:textId="5F6FD093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50</w:t>
            </w:r>
          </w:p>
        </w:tc>
      </w:tr>
      <w:tr w:rsidR="000E3C9B" w:rsidRPr="00E6677D" w14:paraId="1FC642BC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4D05C894" w14:textId="5A0C3339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Выходное напряжение, </w:t>
            </w:r>
            <w:proofErr w:type="gramStart"/>
            <w:r w:rsidRPr="00E6677D">
              <w:rPr>
                <w:sz w:val="22"/>
                <w:szCs w:val="22"/>
              </w:rPr>
              <w:t>В</w:t>
            </w:r>
            <w:proofErr w:type="gramEnd"/>
            <w:r w:rsidRPr="00E6677D">
              <w:rPr>
                <w:sz w:val="22"/>
                <w:szCs w:val="22"/>
              </w:rPr>
              <w:t>:</w:t>
            </w:r>
          </w:p>
        </w:tc>
        <w:tc>
          <w:tcPr>
            <w:tcW w:w="5245" w:type="dxa"/>
            <w:vAlign w:val="center"/>
          </w:tcPr>
          <w:p w14:paraId="71ECAD6E" w14:textId="5FA18CD0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на одну фазу 220; </w:t>
            </w:r>
            <w:proofErr w:type="gramStart"/>
            <w:r w:rsidRPr="00E6677D">
              <w:rPr>
                <w:sz w:val="22"/>
                <w:szCs w:val="22"/>
              </w:rPr>
              <w:t>трёхфазное</w:t>
            </w:r>
            <w:proofErr w:type="gramEnd"/>
            <w:r w:rsidRPr="00E6677D">
              <w:rPr>
                <w:sz w:val="22"/>
                <w:szCs w:val="22"/>
              </w:rPr>
              <w:t xml:space="preserve"> 380</w:t>
            </w:r>
          </w:p>
        </w:tc>
      </w:tr>
      <w:tr w:rsidR="000E3C9B" w:rsidRPr="00E6677D" w14:paraId="6F6C3145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54250D6E" w14:textId="615BE722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Диапазон температуры окружающей </w:t>
            </w:r>
            <w:proofErr w:type="spellStart"/>
            <w:r w:rsidRPr="00E6677D">
              <w:rPr>
                <w:sz w:val="22"/>
                <w:szCs w:val="22"/>
              </w:rPr>
              <w:t>среды,°</w:t>
            </w:r>
            <w:proofErr w:type="gramStart"/>
            <w:r w:rsidRPr="00E6677D">
              <w:rPr>
                <w:sz w:val="22"/>
                <w:szCs w:val="22"/>
              </w:rPr>
              <w:t>С</w:t>
            </w:r>
            <w:proofErr w:type="spellEnd"/>
            <w:proofErr w:type="gramEnd"/>
            <w:r w:rsidRPr="00E6677D">
              <w:rPr>
                <w:sz w:val="22"/>
                <w:szCs w:val="22"/>
              </w:rPr>
              <w:t>:</w:t>
            </w:r>
          </w:p>
        </w:tc>
        <w:tc>
          <w:tcPr>
            <w:tcW w:w="5245" w:type="dxa"/>
            <w:vAlign w:val="center"/>
          </w:tcPr>
          <w:p w14:paraId="2C81176B" w14:textId="53A3F99A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от -5 до +40, без выпадения конденсата</w:t>
            </w:r>
          </w:p>
        </w:tc>
      </w:tr>
      <w:tr w:rsidR="000E3C9B" w:rsidRPr="00E6677D" w14:paraId="55069E7F" w14:textId="77777777" w:rsidTr="00F95A51">
        <w:trPr>
          <w:trHeight w:val="1148"/>
        </w:trPr>
        <w:tc>
          <w:tcPr>
            <w:tcW w:w="5386" w:type="dxa"/>
            <w:vAlign w:val="center"/>
          </w:tcPr>
          <w:p w14:paraId="24AB1642" w14:textId="4026DC3B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 xml:space="preserve">Индикация: </w:t>
            </w:r>
          </w:p>
        </w:tc>
        <w:tc>
          <w:tcPr>
            <w:tcW w:w="5245" w:type="dxa"/>
            <w:vAlign w:val="center"/>
          </w:tcPr>
          <w:p w14:paraId="2DDB8A8B" w14:textId="54AB7451" w:rsidR="000E3C9B" w:rsidRPr="00E6677D" w:rsidRDefault="000E3C9B" w:rsidP="000E3C9B">
            <w:pPr>
              <w:pStyle w:val="Pa2"/>
              <w:rPr>
                <w:rStyle w:val="A40"/>
                <w:rFonts w:ascii="Times New Roman" w:hAnsi="Times New Roman" w:cs="Times New Roman"/>
                <w:sz w:val="22"/>
                <w:szCs w:val="22"/>
              </w:rPr>
            </w:pPr>
            <w:r w:rsidRPr="00E6677D">
              <w:rPr>
                <w:rStyle w:val="A40"/>
                <w:rFonts w:ascii="Times New Roman" w:hAnsi="Times New Roman" w:cs="Times New Roman"/>
                <w:sz w:val="22"/>
                <w:szCs w:val="22"/>
              </w:rPr>
              <w:t>сеть;</w:t>
            </w:r>
          </w:p>
          <w:p w14:paraId="5A5EB86F" w14:textId="509A2C6E" w:rsidR="000E3C9B" w:rsidRPr="00E6677D" w:rsidRDefault="000E3C9B" w:rsidP="000E3C9B">
            <w:pPr>
              <w:pStyle w:val="Pa2"/>
              <w:rPr>
                <w:rStyle w:val="A40"/>
                <w:rFonts w:ascii="Times New Roman" w:hAnsi="Times New Roman" w:cs="Times New Roman"/>
                <w:sz w:val="22"/>
                <w:szCs w:val="22"/>
              </w:rPr>
            </w:pPr>
            <w:r w:rsidRPr="00E6677D">
              <w:rPr>
                <w:rStyle w:val="A40"/>
                <w:rFonts w:ascii="Times New Roman" w:hAnsi="Times New Roman" w:cs="Times New Roman"/>
                <w:sz w:val="22"/>
                <w:szCs w:val="22"/>
              </w:rPr>
              <w:t>повышенное и пониженное напряжение;</w:t>
            </w:r>
          </w:p>
          <w:p w14:paraId="7ED64E2A" w14:textId="45A74C1B" w:rsidR="000E3C9B" w:rsidRPr="00E6677D" w:rsidRDefault="000E3C9B" w:rsidP="000E3C9B">
            <w:pPr>
              <w:pStyle w:val="Pa2"/>
              <w:rPr>
                <w:rStyle w:val="A40"/>
                <w:rFonts w:ascii="Times New Roman" w:hAnsi="Times New Roman" w:cs="Times New Roman"/>
                <w:sz w:val="22"/>
                <w:szCs w:val="22"/>
              </w:rPr>
            </w:pPr>
            <w:r w:rsidRPr="00E6677D">
              <w:rPr>
                <w:rStyle w:val="A40"/>
                <w:rFonts w:ascii="Times New Roman" w:hAnsi="Times New Roman" w:cs="Times New Roman"/>
                <w:sz w:val="22"/>
                <w:szCs w:val="22"/>
              </w:rPr>
              <w:t>выходное напряжение (В);</w:t>
            </w:r>
          </w:p>
          <w:p w14:paraId="5281B4EC" w14:textId="3E1F80F9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sz w:val="22"/>
                <w:szCs w:val="22"/>
              </w:rPr>
              <w:t>входной ток (А)</w:t>
            </w:r>
          </w:p>
        </w:tc>
      </w:tr>
      <w:tr w:rsidR="000E3C9B" w:rsidRPr="00E6677D" w14:paraId="47A25561" w14:textId="77777777" w:rsidTr="00F95A51">
        <w:trPr>
          <w:trHeight w:val="553"/>
        </w:trPr>
        <w:tc>
          <w:tcPr>
            <w:tcW w:w="5386" w:type="dxa"/>
            <w:vAlign w:val="center"/>
          </w:tcPr>
          <w:p w14:paraId="79FB4307" w14:textId="4F948CBF" w:rsidR="000E3C9B" w:rsidRPr="00E6677D" w:rsidRDefault="000E3C9B" w:rsidP="000E3C9B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Дисплей:</w:t>
            </w:r>
          </w:p>
        </w:tc>
        <w:tc>
          <w:tcPr>
            <w:tcW w:w="5245" w:type="dxa"/>
            <w:vAlign w:val="center"/>
          </w:tcPr>
          <w:p w14:paraId="37475C07" w14:textId="59A3B024" w:rsidR="000E3C9B" w:rsidRPr="00E6677D" w:rsidRDefault="000E3C9B" w:rsidP="00857450">
            <w:pPr>
              <w:rPr>
                <w:b/>
              </w:rPr>
            </w:pPr>
            <w:r w:rsidRPr="00E6677D">
              <w:rPr>
                <w:sz w:val="22"/>
                <w:szCs w:val="22"/>
              </w:rPr>
              <w:t>для выходных цепей цифровые вольтметр и амперметры</w:t>
            </w:r>
          </w:p>
        </w:tc>
      </w:tr>
      <w:tr w:rsidR="000E3C9B" w:rsidRPr="00E6677D" w14:paraId="0F67EFA1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39B2461A" w14:textId="3DB8511F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bCs/>
                <w:sz w:val="22"/>
                <w:szCs w:val="22"/>
              </w:rPr>
              <w:t xml:space="preserve">Скорость регулирования в режиме </w:t>
            </w:r>
            <w:proofErr w:type="spellStart"/>
            <w:r w:rsidRPr="00E6677D">
              <w:rPr>
                <w:rStyle w:val="A40"/>
                <w:bCs/>
                <w:sz w:val="22"/>
                <w:szCs w:val="22"/>
              </w:rPr>
              <w:t>сервопривода</w:t>
            </w:r>
            <w:proofErr w:type="gramStart"/>
            <w:r w:rsidRPr="00E6677D">
              <w:rPr>
                <w:rStyle w:val="A40"/>
                <w:bCs/>
                <w:sz w:val="22"/>
                <w:szCs w:val="22"/>
              </w:rPr>
              <w:t>,В</w:t>
            </w:r>
            <w:proofErr w:type="spellEnd"/>
            <w:proofErr w:type="gramEnd"/>
            <w:r w:rsidRPr="00E6677D">
              <w:rPr>
                <w:rStyle w:val="A40"/>
                <w:bCs/>
                <w:sz w:val="22"/>
                <w:szCs w:val="22"/>
              </w:rPr>
              <w:t>/</w:t>
            </w:r>
            <w:proofErr w:type="spellStart"/>
            <w:r w:rsidRPr="00E6677D">
              <w:rPr>
                <w:rStyle w:val="A40"/>
                <w:bCs/>
                <w:sz w:val="22"/>
                <w:szCs w:val="22"/>
              </w:rPr>
              <w:t>мс</w:t>
            </w:r>
            <w:proofErr w:type="spellEnd"/>
            <w:r w:rsidRPr="00E6677D">
              <w:rPr>
                <w:rStyle w:val="A4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07382173" w14:textId="77A92D31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bCs/>
                <w:sz w:val="22"/>
                <w:szCs w:val="22"/>
              </w:rPr>
              <w:t>не более</w:t>
            </w:r>
            <w:r w:rsidRPr="00E6677D">
              <w:rPr>
                <w:rStyle w:val="A40"/>
                <w:sz w:val="22"/>
                <w:szCs w:val="22"/>
              </w:rPr>
              <w:t xml:space="preserve"> ≤20</w:t>
            </w:r>
          </w:p>
        </w:tc>
      </w:tr>
      <w:tr w:rsidR="000E3C9B" w:rsidRPr="00E6677D" w14:paraId="2DC4B9FF" w14:textId="77777777" w:rsidTr="00F95A51">
        <w:trPr>
          <w:trHeight w:val="340"/>
        </w:trPr>
        <w:tc>
          <w:tcPr>
            <w:tcW w:w="5386" w:type="dxa"/>
            <w:vAlign w:val="center"/>
          </w:tcPr>
          <w:p w14:paraId="2160A578" w14:textId="7F0752EE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bCs/>
                <w:sz w:val="22"/>
                <w:szCs w:val="22"/>
              </w:rPr>
              <w:t>Реактивный ток холостого хода, мкА/</w:t>
            </w:r>
            <w:proofErr w:type="gramStart"/>
            <w:r w:rsidRPr="00E6677D">
              <w:rPr>
                <w:rStyle w:val="A40"/>
                <w:bCs/>
                <w:sz w:val="22"/>
                <w:szCs w:val="22"/>
              </w:rPr>
              <w:t>Вт</w:t>
            </w:r>
            <w:proofErr w:type="gramEnd"/>
            <w:r w:rsidRPr="00E6677D">
              <w:rPr>
                <w:rStyle w:val="A4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13B8A5FE" w14:textId="3037A205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bCs/>
                <w:sz w:val="22"/>
                <w:szCs w:val="22"/>
              </w:rPr>
              <w:t>не более</w:t>
            </w:r>
            <w:r w:rsidRPr="00E6677D">
              <w:rPr>
                <w:rStyle w:val="A40"/>
                <w:sz w:val="22"/>
                <w:szCs w:val="22"/>
              </w:rPr>
              <w:t xml:space="preserve"> ≤200</w:t>
            </w:r>
          </w:p>
        </w:tc>
      </w:tr>
      <w:tr w:rsidR="000E3C9B" w:rsidRPr="00E6677D" w14:paraId="4958B19E" w14:textId="77777777" w:rsidTr="00F95A51">
        <w:trPr>
          <w:trHeight w:val="907"/>
        </w:trPr>
        <w:tc>
          <w:tcPr>
            <w:tcW w:w="5386" w:type="dxa"/>
            <w:vAlign w:val="center"/>
          </w:tcPr>
          <w:p w14:paraId="6F20325E" w14:textId="03FB164E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bCs/>
                <w:sz w:val="22"/>
                <w:szCs w:val="22"/>
              </w:rPr>
              <w:t>Защита:</w:t>
            </w:r>
          </w:p>
        </w:tc>
        <w:tc>
          <w:tcPr>
            <w:tcW w:w="5245" w:type="dxa"/>
            <w:vAlign w:val="center"/>
          </w:tcPr>
          <w:p w14:paraId="52937105" w14:textId="77777777" w:rsidR="000E3C9B" w:rsidRPr="00E6677D" w:rsidRDefault="000E3C9B" w:rsidP="000E3C9B">
            <w:pPr>
              <w:pStyle w:val="Pa1"/>
              <w:rPr>
                <w:rStyle w:val="A40"/>
                <w:rFonts w:ascii="Times New Roman" w:hAnsi="Times New Roman" w:cs="Times New Roman"/>
                <w:bCs/>
                <w:sz w:val="22"/>
                <w:szCs w:val="22"/>
              </w:rPr>
            </w:pPr>
            <w:r w:rsidRPr="00E6677D">
              <w:rPr>
                <w:rStyle w:val="A40"/>
                <w:rFonts w:ascii="Times New Roman" w:hAnsi="Times New Roman" w:cs="Times New Roman"/>
                <w:bCs/>
                <w:sz w:val="22"/>
                <w:szCs w:val="22"/>
              </w:rPr>
              <w:t>автоматическая защита по току;</w:t>
            </w:r>
          </w:p>
          <w:p w14:paraId="41392BF8" w14:textId="7D63BFFA" w:rsidR="000E3C9B" w:rsidRPr="00E6677D" w:rsidRDefault="000E3C9B" w:rsidP="000E3C9B">
            <w:pPr>
              <w:rPr>
                <w:b/>
              </w:rPr>
            </w:pPr>
            <w:proofErr w:type="spellStart"/>
            <w:r w:rsidRPr="00E6677D">
              <w:rPr>
                <w:sz w:val="22"/>
                <w:szCs w:val="22"/>
              </w:rPr>
              <w:t>термозащита</w:t>
            </w:r>
            <w:proofErr w:type="spellEnd"/>
            <w:r w:rsidRPr="00E6677D">
              <w:rPr>
                <w:sz w:val="22"/>
                <w:szCs w:val="22"/>
              </w:rPr>
              <w:t xml:space="preserve"> (отключение при нагреве трансформатора выше 120°С)</w:t>
            </w:r>
          </w:p>
        </w:tc>
      </w:tr>
      <w:tr w:rsidR="000E3C9B" w14:paraId="099D8A04" w14:textId="77777777" w:rsidTr="00F95A51">
        <w:trPr>
          <w:trHeight w:val="907"/>
        </w:trPr>
        <w:tc>
          <w:tcPr>
            <w:tcW w:w="5386" w:type="dxa"/>
            <w:vAlign w:val="center"/>
          </w:tcPr>
          <w:p w14:paraId="6AA2E325" w14:textId="76C8E0FD" w:rsidR="000E3C9B" w:rsidRPr="00E6677D" w:rsidRDefault="000E3C9B" w:rsidP="000E3C9B">
            <w:pPr>
              <w:rPr>
                <w:b/>
              </w:rPr>
            </w:pPr>
            <w:r w:rsidRPr="00E6677D">
              <w:rPr>
                <w:rStyle w:val="A40"/>
                <w:bCs/>
                <w:sz w:val="22"/>
                <w:szCs w:val="22"/>
              </w:rPr>
              <w:t>Дополнительно:</w:t>
            </w:r>
          </w:p>
        </w:tc>
        <w:tc>
          <w:tcPr>
            <w:tcW w:w="5245" w:type="dxa"/>
            <w:vAlign w:val="center"/>
          </w:tcPr>
          <w:p w14:paraId="136C3DD4" w14:textId="77777777" w:rsidR="000E3C9B" w:rsidRPr="00E6677D" w:rsidRDefault="000E3C9B" w:rsidP="000E3C9B">
            <w:pPr>
              <w:pStyle w:val="Pa1"/>
              <w:rPr>
                <w:rStyle w:val="A40"/>
                <w:rFonts w:ascii="Times New Roman" w:hAnsi="Times New Roman" w:cs="Times New Roman"/>
                <w:bCs/>
                <w:sz w:val="22"/>
                <w:szCs w:val="22"/>
              </w:rPr>
            </w:pPr>
            <w:r w:rsidRPr="00E6677D">
              <w:rPr>
                <w:rStyle w:val="A40"/>
                <w:rFonts w:ascii="Times New Roman" w:hAnsi="Times New Roman" w:cs="Times New Roman"/>
                <w:bCs/>
                <w:sz w:val="22"/>
                <w:szCs w:val="22"/>
              </w:rPr>
              <w:t>токосъёмный контакт выполнен в виде графитовой щётки;</w:t>
            </w:r>
          </w:p>
          <w:p w14:paraId="05F1001A" w14:textId="3A8CA17E" w:rsidR="000E3C9B" w:rsidRDefault="000E3C9B" w:rsidP="000E3C9B">
            <w:pPr>
              <w:rPr>
                <w:b/>
              </w:rPr>
            </w:pPr>
            <w:r w:rsidRPr="00E6677D">
              <w:rPr>
                <w:lang w:eastAsia="en-US"/>
              </w:rPr>
              <w:t>режим БАЙПАСС</w:t>
            </w:r>
            <w:bookmarkStart w:id="3" w:name="_GoBack"/>
            <w:bookmarkEnd w:id="3"/>
          </w:p>
        </w:tc>
      </w:tr>
    </w:tbl>
    <w:p w14:paraId="1A52F7C1" w14:textId="2BEADCB9" w:rsidR="00EB642F" w:rsidRDefault="00EB642F" w:rsidP="00EB642F">
      <w:pPr>
        <w:shd w:val="clear" w:color="auto" w:fill="FFFFFF"/>
        <w:rPr>
          <w:b/>
        </w:rPr>
      </w:pPr>
    </w:p>
    <w:sectPr w:rsidR="00EB642F" w:rsidSect="00EB642F">
      <w:pgSz w:w="11906" w:h="16838"/>
      <w:pgMar w:top="851" w:right="707" w:bottom="567" w:left="426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D04F179" w15:done="0"/>
  <w15:commentEx w15:paraId="59BD279D" w15:paraIdParent="0D04F179" w15:done="0"/>
  <w15:commentEx w15:paraId="7809E60E" w15:done="0"/>
  <w15:commentEx w15:paraId="47A04A5D" w15:done="0"/>
  <w15:commentEx w15:paraId="29AAE3F1" w15:done="0"/>
  <w15:commentEx w15:paraId="3C1829F9" w15:done="0"/>
  <w15:commentEx w15:paraId="24B0E562" w15:done="0"/>
  <w15:commentEx w15:paraId="1C574DBD" w15:paraIdParent="24B0E562" w15:done="0"/>
  <w15:commentEx w15:paraId="04F66321" w15:done="0"/>
  <w15:commentEx w15:paraId="7B458F20" w15:paraIdParent="04F66321" w15:done="0"/>
  <w15:commentEx w15:paraId="66D3A0C4" w15:done="0"/>
  <w15:commentEx w15:paraId="4A7F5852" w15:paraIdParent="66D3A0C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F2ABD"/>
    <w:multiLevelType w:val="hybridMultilevel"/>
    <w:tmpl w:val="D592E5B0"/>
    <w:lvl w:ilvl="0" w:tplc="CDEA366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B120D"/>
    <w:multiLevelType w:val="hybridMultilevel"/>
    <w:tmpl w:val="83166BE4"/>
    <w:lvl w:ilvl="0" w:tplc="FF920BD2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1EC22421"/>
    <w:multiLevelType w:val="singleLevel"/>
    <w:tmpl w:val="77464CF8"/>
    <w:lvl w:ilvl="0">
      <w:start w:val="10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">
    <w:nsid w:val="4B636226"/>
    <w:multiLevelType w:val="hybridMultilevel"/>
    <w:tmpl w:val="832A5180"/>
    <w:lvl w:ilvl="0" w:tplc="DF82FD78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09279A"/>
    <w:multiLevelType w:val="hybridMultilevel"/>
    <w:tmpl w:val="8CB69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D06A51"/>
    <w:multiLevelType w:val="hybridMultilevel"/>
    <w:tmpl w:val="DD440534"/>
    <w:lvl w:ilvl="0" w:tplc="FF920BD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Рогачев Владимир Владимирович">
    <w15:presenceInfo w15:providerId="AD" w15:userId="S-1-5-21-587283319-3091187050-1203467463-6357"/>
  </w15:person>
  <w15:person w15:author="Шибанов Дмитрий Олегович">
    <w15:presenceInfo w15:providerId="AD" w15:userId="S-1-5-21-587283319-3091187050-1203467463-546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4FA"/>
    <w:rsid w:val="000000FC"/>
    <w:rsid w:val="000002F2"/>
    <w:rsid w:val="00002596"/>
    <w:rsid w:val="00002947"/>
    <w:rsid w:val="000029E4"/>
    <w:rsid w:val="00002D1A"/>
    <w:rsid w:val="000053D4"/>
    <w:rsid w:val="000057AE"/>
    <w:rsid w:val="000106FD"/>
    <w:rsid w:val="00011CC7"/>
    <w:rsid w:val="000121B1"/>
    <w:rsid w:val="0001275E"/>
    <w:rsid w:val="000129E7"/>
    <w:rsid w:val="00012A27"/>
    <w:rsid w:val="0001353C"/>
    <w:rsid w:val="00014010"/>
    <w:rsid w:val="000164DB"/>
    <w:rsid w:val="00017350"/>
    <w:rsid w:val="00017E18"/>
    <w:rsid w:val="00020308"/>
    <w:rsid w:val="000204B1"/>
    <w:rsid w:val="0002308A"/>
    <w:rsid w:val="000230EC"/>
    <w:rsid w:val="00023BBC"/>
    <w:rsid w:val="00024EF3"/>
    <w:rsid w:val="000257C7"/>
    <w:rsid w:val="00026D2F"/>
    <w:rsid w:val="00026EE6"/>
    <w:rsid w:val="000276FE"/>
    <w:rsid w:val="00031440"/>
    <w:rsid w:val="00037419"/>
    <w:rsid w:val="000377AE"/>
    <w:rsid w:val="00041769"/>
    <w:rsid w:val="000426FE"/>
    <w:rsid w:val="00042731"/>
    <w:rsid w:val="0004385A"/>
    <w:rsid w:val="0004558C"/>
    <w:rsid w:val="000459A5"/>
    <w:rsid w:val="00045DFF"/>
    <w:rsid w:val="00046212"/>
    <w:rsid w:val="0004654A"/>
    <w:rsid w:val="00046892"/>
    <w:rsid w:val="0004799D"/>
    <w:rsid w:val="00050E0F"/>
    <w:rsid w:val="00050F54"/>
    <w:rsid w:val="000531AF"/>
    <w:rsid w:val="00054653"/>
    <w:rsid w:val="00054BC3"/>
    <w:rsid w:val="00054C18"/>
    <w:rsid w:val="00057181"/>
    <w:rsid w:val="000575CC"/>
    <w:rsid w:val="00063720"/>
    <w:rsid w:val="00063D92"/>
    <w:rsid w:val="00064E16"/>
    <w:rsid w:val="00067395"/>
    <w:rsid w:val="00067494"/>
    <w:rsid w:val="00070734"/>
    <w:rsid w:val="00070C12"/>
    <w:rsid w:val="0007141C"/>
    <w:rsid w:val="000738A8"/>
    <w:rsid w:val="000742B4"/>
    <w:rsid w:val="000750C1"/>
    <w:rsid w:val="00076018"/>
    <w:rsid w:val="00076DFC"/>
    <w:rsid w:val="00081BB2"/>
    <w:rsid w:val="000833B6"/>
    <w:rsid w:val="00083580"/>
    <w:rsid w:val="00083614"/>
    <w:rsid w:val="00084760"/>
    <w:rsid w:val="00085CE4"/>
    <w:rsid w:val="000865BB"/>
    <w:rsid w:val="00090FBC"/>
    <w:rsid w:val="000919F8"/>
    <w:rsid w:val="00092B37"/>
    <w:rsid w:val="000945AB"/>
    <w:rsid w:val="0009474B"/>
    <w:rsid w:val="000964DA"/>
    <w:rsid w:val="0009689A"/>
    <w:rsid w:val="000977BD"/>
    <w:rsid w:val="0009780B"/>
    <w:rsid w:val="0009796A"/>
    <w:rsid w:val="000A045F"/>
    <w:rsid w:val="000A07B9"/>
    <w:rsid w:val="000A2D4C"/>
    <w:rsid w:val="000A3FDC"/>
    <w:rsid w:val="000A6338"/>
    <w:rsid w:val="000B00D3"/>
    <w:rsid w:val="000B2197"/>
    <w:rsid w:val="000B2EBA"/>
    <w:rsid w:val="000B5C41"/>
    <w:rsid w:val="000B7891"/>
    <w:rsid w:val="000C15BC"/>
    <w:rsid w:val="000C387E"/>
    <w:rsid w:val="000C3EA7"/>
    <w:rsid w:val="000C5FAF"/>
    <w:rsid w:val="000C626D"/>
    <w:rsid w:val="000C6429"/>
    <w:rsid w:val="000D08C7"/>
    <w:rsid w:val="000D1D86"/>
    <w:rsid w:val="000D355D"/>
    <w:rsid w:val="000D53CF"/>
    <w:rsid w:val="000D6304"/>
    <w:rsid w:val="000D66F3"/>
    <w:rsid w:val="000D7D05"/>
    <w:rsid w:val="000E116A"/>
    <w:rsid w:val="000E1646"/>
    <w:rsid w:val="000E3C9B"/>
    <w:rsid w:val="000E4741"/>
    <w:rsid w:val="000E584C"/>
    <w:rsid w:val="000E67AF"/>
    <w:rsid w:val="000E6E8B"/>
    <w:rsid w:val="000F0D3F"/>
    <w:rsid w:val="000F1612"/>
    <w:rsid w:val="000F32B7"/>
    <w:rsid w:val="000F3AE6"/>
    <w:rsid w:val="000F5949"/>
    <w:rsid w:val="000F765A"/>
    <w:rsid w:val="000F7D08"/>
    <w:rsid w:val="00100CBA"/>
    <w:rsid w:val="00101685"/>
    <w:rsid w:val="00101C60"/>
    <w:rsid w:val="00101CCB"/>
    <w:rsid w:val="00101E3B"/>
    <w:rsid w:val="00103063"/>
    <w:rsid w:val="00103981"/>
    <w:rsid w:val="001042E0"/>
    <w:rsid w:val="001121C3"/>
    <w:rsid w:val="00112CED"/>
    <w:rsid w:val="00112E5E"/>
    <w:rsid w:val="001137C7"/>
    <w:rsid w:val="001215CC"/>
    <w:rsid w:val="00122236"/>
    <w:rsid w:val="00122D3B"/>
    <w:rsid w:val="001230A1"/>
    <w:rsid w:val="00125C98"/>
    <w:rsid w:val="00126A71"/>
    <w:rsid w:val="0012705C"/>
    <w:rsid w:val="001304B8"/>
    <w:rsid w:val="0013170D"/>
    <w:rsid w:val="00131D0B"/>
    <w:rsid w:val="00131FD4"/>
    <w:rsid w:val="00133DED"/>
    <w:rsid w:val="00134469"/>
    <w:rsid w:val="00134950"/>
    <w:rsid w:val="00135622"/>
    <w:rsid w:val="001364B3"/>
    <w:rsid w:val="00137BCE"/>
    <w:rsid w:val="00137C7A"/>
    <w:rsid w:val="001412C6"/>
    <w:rsid w:val="00141CE2"/>
    <w:rsid w:val="001425D4"/>
    <w:rsid w:val="00142814"/>
    <w:rsid w:val="00143963"/>
    <w:rsid w:val="00143B7D"/>
    <w:rsid w:val="001458F3"/>
    <w:rsid w:val="001465B8"/>
    <w:rsid w:val="0014781B"/>
    <w:rsid w:val="00147DB0"/>
    <w:rsid w:val="0015092F"/>
    <w:rsid w:val="00150E36"/>
    <w:rsid w:val="001541D9"/>
    <w:rsid w:val="0015626A"/>
    <w:rsid w:val="00156AA3"/>
    <w:rsid w:val="001579CB"/>
    <w:rsid w:val="00157F2B"/>
    <w:rsid w:val="00160092"/>
    <w:rsid w:val="001603E1"/>
    <w:rsid w:val="00160522"/>
    <w:rsid w:val="00160F80"/>
    <w:rsid w:val="0016113A"/>
    <w:rsid w:val="0016166F"/>
    <w:rsid w:val="00161CD3"/>
    <w:rsid w:val="0016204E"/>
    <w:rsid w:val="00162B06"/>
    <w:rsid w:val="00162C3F"/>
    <w:rsid w:val="00163566"/>
    <w:rsid w:val="001637EB"/>
    <w:rsid w:val="00163CDA"/>
    <w:rsid w:val="00164245"/>
    <w:rsid w:val="001642EC"/>
    <w:rsid w:val="00165D23"/>
    <w:rsid w:val="001666C2"/>
    <w:rsid w:val="00166D9B"/>
    <w:rsid w:val="00170AAF"/>
    <w:rsid w:val="001710DD"/>
    <w:rsid w:val="001711CA"/>
    <w:rsid w:val="0017338C"/>
    <w:rsid w:val="00173425"/>
    <w:rsid w:val="001739E8"/>
    <w:rsid w:val="001741A5"/>
    <w:rsid w:val="00174684"/>
    <w:rsid w:val="0018194B"/>
    <w:rsid w:val="00182B12"/>
    <w:rsid w:val="001844D0"/>
    <w:rsid w:val="00184712"/>
    <w:rsid w:val="00185276"/>
    <w:rsid w:val="00185AE9"/>
    <w:rsid w:val="00190E1F"/>
    <w:rsid w:val="00191280"/>
    <w:rsid w:val="0019174C"/>
    <w:rsid w:val="00193A0D"/>
    <w:rsid w:val="00193EE4"/>
    <w:rsid w:val="00195001"/>
    <w:rsid w:val="0019640E"/>
    <w:rsid w:val="00196946"/>
    <w:rsid w:val="00197AC1"/>
    <w:rsid w:val="001A429C"/>
    <w:rsid w:val="001A45A8"/>
    <w:rsid w:val="001A4C92"/>
    <w:rsid w:val="001A7914"/>
    <w:rsid w:val="001B1201"/>
    <w:rsid w:val="001B1DA1"/>
    <w:rsid w:val="001B61D1"/>
    <w:rsid w:val="001B65C2"/>
    <w:rsid w:val="001C26A4"/>
    <w:rsid w:val="001C2852"/>
    <w:rsid w:val="001C325A"/>
    <w:rsid w:val="001C336C"/>
    <w:rsid w:val="001C4534"/>
    <w:rsid w:val="001C4C2A"/>
    <w:rsid w:val="001C712E"/>
    <w:rsid w:val="001C7280"/>
    <w:rsid w:val="001C7648"/>
    <w:rsid w:val="001C7960"/>
    <w:rsid w:val="001D3FF8"/>
    <w:rsid w:val="001D682A"/>
    <w:rsid w:val="001E0292"/>
    <w:rsid w:val="001E06E9"/>
    <w:rsid w:val="001E5C3E"/>
    <w:rsid w:val="001E6215"/>
    <w:rsid w:val="001E62F2"/>
    <w:rsid w:val="001E66EF"/>
    <w:rsid w:val="001E7443"/>
    <w:rsid w:val="001F0196"/>
    <w:rsid w:val="001F0FDD"/>
    <w:rsid w:val="001F2016"/>
    <w:rsid w:val="001F3040"/>
    <w:rsid w:val="001F5DFC"/>
    <w:rsid w:val="001F6B3F"/>
    <w:rsid w:val="0020063E"/>
    <w:rsid w:val="00200D1D"/>
    <w:rsid w:val="00200D62"/>
    <w:rsid w:val="002052A2"/>
    <w:rsid w:val="002064AF"/>
    <w:rsid w:val="0020677C"/>
    <w:rsid w:val="00210938"/>
    <w:rsid w:val="00210EC3"/>
    <w:rsid w:val="002114EE"/>
    <w:rsid w:val="00211FB3"/>
    <w:rsid w:val="00212158"/>
    <w:rsid w:val="00212516"/>
    <w:rsid w:val="002127DE"/>
    <w:rsid w:val="00212E88"/>
    <w:rsid w:val="0021373F"/>
    <w:rsid w:val="00213A82"/>
    <w:rsid w:val="002143B2"/>
    <w:rsid w:val="00215672"/>
    <w:rsid w:val="00217B5E"/>
    <w:rsid w:val="00217DB2"/>
    <w:rsid w:val="00217ED2"/>
    <w:rsid w:val="0022072D"/>
    <w:rsid w:val="00221349"/>
    <w:rsid w:val="00221821"/>
    <w:rsid w:val="002223A6"/>
    <w:rsid w:val="002227E5"/>
    <w:rsid w:val="00222C69"/>
    <w:rsid w:val="002247CA"/>
    <w:rsid w:val="00224A9B"/>
    <w:rsid w:val="00224B77"/>
    <w:rsid w:val="00224BE8"/>
    <w:rsid w:val="00225CBA"/>
    <w:rsid w:val="002279A6"/>
    <w:rsid w:val="00231F1F"/>
    <w:rsid w:val="00232131"/>
    <w:rsid w:val="00232808"/>
    <w:rsid w:val="00232CF1"/>
    <w:rsid w:val="002341F6"/>
    <w:rsid w:val="002354B2"/>
    <w:rsid w:val="00235697"/>
    <w:rsid w:val="00237E06"/>
    <w:rsid w:val="00240121"/>
    <w:rsid w:val="00242AC5"/>
    <w:rsid w:val="00242D95"/>
    <w:rsid w:val="00242EA5"/>
    <w:rsid w:val="002454C6"/>
    <w:rsid w:val="00246294"/>
    <w:rsid w:val="00247BA1"/>
    <w:rsid w:val="00250970"/>
    <w:rsid w:val="00253264"/>
    <w:rsid w:val="00253DBC"/>
    <w:rsid w:val="00254CBB"/>
    <w:rsid w:val="00255712"/>
    <w:rsid w:val="00255E14"/>
    <w:rsid w:val="002567CC"/>
    <w:rsid w:val="002572A6"/>
    <w:rsid w:val="00261D53"/>
    <w:rsid w:val="00261DDD"/>
    <w:rsid w:val="00263BBA"/>
    <w:rsid w:val="00264205"/>
    <w:rsid w:val="00265CCC"/>
    <w:rsid w:val="00265E30"/>
    <w:rsid w:val="00265F08"/>
    <w:rsid w:val="00266984"/>
    <w:rsid w:val="0027073F"/>
    <w:rsid w:val="002720E1"/>
    <w:rsid w:val="00272131"/>
    <w:rsid w:val="00272817"/>
    <w:rsid w:val="002741A4"/>
    <w:rsid w:val="00274851"/>
    <w:rsid w:val="002750E9"/>
    <w:rsid w:val="002751A9"/>
    <w:rsid w:val="0027529D"/>
    <w:rsid w:val="00275E62"/>
    <w:rsid w:val="00275F40"/>
    <w:rsid w:val="00277B65"/>
    <w:rsid w:val="002830D9"/>
    <w:rsid w:val="00283667"/>
    <w:rsid w:val="00283D13"/>
    <w:rsid w:val="0028459A"/>
    <w:rsid w:val="00285737"/>
    <w:rsid w:val="00291603"/>
    <w:rsid w:val="00292F43"/>
    <w:rsid w:val="00293301"/>
    <w:rsid w:val="0029469D"/>
    <w:rsid w:val="00294C0D"/>
    <w:rsid w:val="00297F0A"/>
    <w:rsid w:val="002A038A"/>
    <w:rsid w:val="002A098F"/>
    <w:rsid w:val="002A25E4"/>
    <w:rsid w:val="002A2D8F"/>
    <w:rsid w:val="002A3C77"/>
    <w:rsid w:val="002A440F"/>
    <w:rsid w:val="002A4E98"/>
    <w:rsid w:val="002A6BCB"/>
    <w:rsid w:val="002A6E4F"/>
    <w:rsid w:val="002A733D"/>
    <w:rsid w:val="002B1203"/>
    <w:rsid w:val="002B1B52"/>
    <w:rsid w:val="002B1D06"/>
    <w:rsid w:val="002B27F9"/>
    <w:rsid w:val="002B3AA6"/>
    <w:rsid w:val="002B3E9D"/>
    <w:rsid w:val="002B57D7"/>
    <w:rsid w:val="002B5908"/>
    <w:rsid w:val="002B7133"/>
    <w:rsid w:val="002B71CA"/>
    <w:rsid w:val="002C076B"/>
    <w:rsid w:val="002C1C4C"/>
    <w:rsid w:val="002C34EB"/>
    <w:rsid w:val="002C50F1"/>
    <w:rsid w:val="002C5570"/>
    <w:rsid w:val="002C7834"/>
    <w:rsid w:val="002C793F"/>
    <w:rsid w:val="002D3099"/>
    <w:rsid w:val="002D33CB"/>
    <w:rsid w:val="002D3775"/>
    <w:rsid w:val="002D3D4A"/>
    <w:rsid w:val="002E2571"/>
    <w:rsid w:val="002E2E98"/>
    <w:rsid w:val="002E3A15"/>
    <w:rsid w:val="002E58FD"/>
    <w:rsid w:val="002E675E"/>
    <w:rsid w:val="002E6A83"/>
    <w:rsid w:val="002E7FDA"/>
    <w:rsid w:val="002F191A"/>
    <w:rsid w:val="002F2089"/>
    <w:rsid w:val="002F23F0"/>
    <w:rsid w:val="002F2867"/>
    <w:rsid w:val="002F2AF7"/>
    <w:rsid w:val="002F5963"/>
    <w:rsid w:val="003000A0"/>
    <w:rsid w:val="003034A2"/>
    <w:rsid w:val="00306052"/>
    <w:rsid w:val="00306A13"/>
    <w:rsid w:val="00310475"/>
    <w:rsid w:val="00310F24"/>
    <w:rsid w:val="00311770"/>
    <w:rsid w:val="00314DF3"/>
    <w:rsid w:val="00315206"/>
    <w:rsid w:val="00316A18"/>
    <w:rsid w:val="00316B9F"/>
    <w:rsid w:val="00320913"/>
    <w:rsid w:val="00320C75"/>
    <w:rsid w:val="0032117A"/>
    <w:rsid w:val="00321437"/>
    <w:rsid w:val="00323456"/>
    <w:rsid w:val="0032557F"/>
    <w:rsid w:val="003268C6"/>
    <w:rsid w:val="00327652"/>
    <w:rsid w:val="003302CA"/>
    <w:rsid w:val="00330DBC"/>
    <w:rsid w:val="00331C4F"/>
    <w:rsid w:val="00333D2C"/>
    <w:rsid w:val="003355FD"/>
    <w:rsid w:val="00337D65"/>
    <w:rsid w:val="00337FBA"/>
    <w:rsid w:val="0034155B"/>
    <w:rsid w:val="00342A94"/>
    <w:rsid w:val="00342C94"/>
    <w:rsid w:val="00342D49"/>
    <w:rsid w:val="003436FA"/>
    <w:rsid w:val="00344506"/>
    <w:rsid w:val="00344E6D"/>
    <w:rsid w:val="00347D62"/>
    <w:rsid w:val="00351222"/>
    <w:rsid w:val="0035161D"/>
    <w:rsid w:val="003521BD"/>
    <w:rsid w:val="00352256"/>
    <w:rsid w:val="00354852"/>
    <w:rsid w:val="00354AE6"/>
    <w:rsid w:val="00354D08"/>
    <w:rsid w:val="0035686E"/>
    <w:rsid w:val="003578DA"/>
    <w:rsid w:val="00357D6E"/>
    <w:rsid w:val="00360149"/>
    <w:rsid w:val="00362372"/>
    <w:rsid w:val="0036273E"/>
    <w:rsid w:val="00364901"/>
    <w:rsid w:val="003651C2"/>
    <w:rsid w:val="003656D6"/>
    <w:rsid w:val="00365FED"/>
    <w:rsid w:val="0036613C"/>
    <w:rsid w:val="00366A83"/>
    <w:rsid w:val="00366F29"/>
    <w:rsid w:val="003709B6"/>
    <w:rsid w:val="0037173B"/>
    <w:rsid w:val="00371965"/>
    <w:rsid w:val="00372909"/>
    <w:rsid w:val="0037344C"/>
    <w:rsid w:val="00373950"/>
    <w:rsid w:val="00373CD6"/>
    <w:rsid w:val="0037401F"/>
    <w:rsid w:val="00375D19"/>
    <w:rsid w:val="00375E5D"/>
    <w:rsid w:val="00376030"/>
    <w:rsid w:val="00376601"/>
    <w:rsid w:val="0037746E"/>
    <w:rsid w:val="00377CD0"/>
    <w:rsid w:val="00380D10"/>
    <w:rsid w:val="0038449C"/>
    <w:rsid w:val="003848C1"/>
    <w:rsid w:val="00385028"/>
    <w:rsid w:val="003874DD"/>
    <w:rsid w:val="00390E8D"/>
    <w:rsid w:val="003915FB"/>
    <w:rsid w:val="00392306"/>
    <w:rsid w:val="00392811"/>
    <w:rsid w:val="00392CD1"/>
    <w:rsid w:val="003934DC"/>
    <w:rsid w:val="003957C9"/>
    <w:rsid w:val="003A022B"/>
    <w:rsid w:val="003A26B4"/>
    <w:rsid w:val="003A26D9"/>
    <w:rsid w:val="003A32E1"/>
    <w:rsid w:val="003A4D12"/>
    <w:rsid w:val="003A654E"/>
    <w:rsid w:val="003A705C"/>
    <w:rsid w:val="003A7067"/>
    <w:rsid w:val="003A7422"/>
    <w:rsid w:val="003B18DD"/>
    <w:rsid w:val="003B698F"/>
    <w:rsid w:val="003C135E"/>
    <w:rsid w:val="003C1FBC"/>
    <w:rsid w:val="003C2A11"/>
    <w:rsid w:val="003C2CB9"/>
    <w:rsid w:val="003C3068"/>
    <w:rsid w:val="003C5748"/>
    <w:rsid w:val="003C5F26"/>
    <w:rsid w:val="003C685F"/>
    <w:rsid w:val="003C6E73"/>
    <w:rsid w:val="003C7A0D"/>
    <w:rsid w:val="003C7AA6"/>
    <w:rsid w:val="003D2640"/>
    <w:rsid w:val="003D3225"/>
    <w:rsid w:val="003D5518"/>
    <w:rsid w:val="003D6237"/>
    <w:rsid w:val="003D73BF"/>
    <w:rsid w:val="003E203D"/>
    <w:rsid w:val="003E313B"/>
    <w:rsid w:val="003E3969"/>
    <w:rsid w:val="003E75D6"/>
    <w:rsid w:val="003E7FC6"/>
    <w:rsid w:val="003F027D"/>
    <w:rsid w:val="003F1ED4"/>
    <w:rsid w:val="003F291E"/>
    <w:rsid w:val="003F30C8"/>
    <w:rsid w:val="003F3F6E"/>
    <w:rsid w:val="003F6141"/>
    <w:rsid w:val="003F6579"/>
    <w:rsid w:val="003F6C8C"/>
    <w:rsid w:val="00401B5F"/>
    <w:rsid w:val="0040354E"/>
    <w:rsid w:val="0040394F"/>
    <w:rsid w:val="004044AE"/>
    <w:rsid w:val="00404B82"/>
    <w:rsid w:val="00405656"/>
    <w:rsid w:val="00406F50"/>
    <w:rsid w:val="004117A2"/>
    <w:rsid w:val="00411B1D"/>
    <w:rsid w:val="00411D11"/>
    <w:rsid w:val="00412622"/>
    <w:rsid w:val="004135D2"/>
    <w:rsid w:val="00414BB9"/>
    <w:rsid w:val="00414CDE"/>
    <w:rsid w:val="004156D5"/>
    <w:rsid w:val="00416E5B"/>
    <w:rsid w:val="00417184"/>
    <w:rsid w:val="0041722E"/>
    <w:rsid w:val="0042070A"/>
    <w:rsid w:val="0042316F"/>
    <w:rsid w:val="00423EA4"/>
    <w:rsid w:val="0042498F"/>
    <w:rsid w:val="00424C95"/>
    <w:rsid w:val="00424E2C"/>
    <w:rsid w:val="00425601"/>
    <w:rsid w:val="00426449"/>
    <w:rsid w:val="00432E2B"/>
    <w:rsid w:val="00433477"/>
    <w:rsid w:val="0043499F"/>
    <w:rsid w:val="00435C00"/>
    <w:rsid w:val="0043620A"/>
    <w:rsid w:val="00436545"/>
    <w:rsid w:val="0043734F"/>
    <w:rsid w:val="004410A3"/>
    <w:rsid w:val="0044272E"/>
    <w:rsid w:val="00443908"/>
    <w:rsid w:val="00443B2C"/>
    <w:rsid w:val="00444115"/>
    <w:rsid w:val="0044442E"/>
    <w:rsid w:val="0044501D"/>
    <w:rsid w:val="00445437"/>
    <w:rsid w:val="00446C8C"/>
    <w:rsid w:val="004501D5"/>
    <w:rsid w:val="00451C1F"/>
    <w:rsid w:val="0045290D"/>
    <w:rsid w:val="00452B3C"/>
    <w:rsid w:val="00457FF6"/>
    <w:rsid w:val="004616EC"/>
    <w:rsid w:val="00462B77"/>
    <w:rsid w:val="00463D08"/>
    <w:rsid w:val="0046631A"/>
    <w:rsid w:val="00466D98"/>
    <w:rsid w:val="00467960"/>
    <w:rsid w:val="0047125D"/>
    <w:rsid w:val="0047316A"/>
    <w:rsid w:val="004736AC"/>
    <w:rsid w:val="00474239"/>
    <w:rsid w:val="00474FC0"/>
    <w:rsid w:val="004759B0"/>
    <w:rsid w:val="00475C7D"/>
    <w:rsid w:val="004760DF"/>
    <w:rsid w:val="00477FB7"/>
    <w:rsid w:val="00482FCE"/>
    <w:rsid w:val="00483574"/>
    <w:rsid w:val="00483E36"/>
    <w:rsid w:val="004869F2"/>
    <w:rsid w:val="00490525"/>
    <w:rsid w:val="00490FBD"/>
    <w:rsid w:val="00491ABC"/>
    <w:rsid w:val="00496EC4"/>
    <w:rsid w:val="004A0BE5"/>
    <w:rsid w:val="004A210E"/>
    <w:rsid w:val="004A280B"/>
    <w:rsid w:val="004A389A"/>
    <w:rsid w:val="004A514C"/>
    <w:rsid w:val="004A668D"/>
    <w:rsid w:val="004A6CBA"/>
    <w:rsid w:val="004A7015"/>
    <w:rsid w:val="004B098B"/>
    <w:rsid w:val="004B0BEE"/>
    <w:rsid w:val="004B4C7B"/>
    <w:rsid w:val="004B4E33"/>
    <w:rsid w:val="004B5377"/>
    <w:rsid w:val="004B5A1B"/>
    <w:rsid w:val="004B6BC5"/>
    <w:rsid w:val="004B6F69"/>
    <w:rsid w:val="004B77BF"/>
    <w:rsid w:val="004B7A78"/>
    <w:rsid w:val="004B7F3F"/>
    <w:rsid w:val="004C2C8C"/>
    <w:rsid w:val="004C37A5"/>
    <w:rsid w:val="004C5F1F"/>
    <w:rsid w:val="004C65DB"/>
    <w:rsid w:val="004C7292"/>
    <w:rsid w:val="004C757D"/>
    <w:rsid w:val="004D0FBF"/>
    <w:rsid w:val="004D273F"/>
    <w:rsid w:val="004D4D8C"/>
    <w:rsid w:val="004D54D7"/>
    <w:rsid w:val="004D6F58"/>
    <w:rsid w:val="004D746E"/>
    <w:rsid w:val="004D7FFA"/>
    <w:rsid w:val="004E2064"/>
    <w:rsid w:val="004E263F"/>
    <w:rsid w:val="004E2762"/>
    <w:rsid w:val="004E3322"/>
    <w:rsid w:val="004E573E"/>
    <w:rsid w:val="004E5D8A"/>
    <w:rsid w:val="004E7750"/>
    <w:rsid w:val="004E7E17"/>
    <w:rsid w:val="004F09FC"/>
    <w:rsid w:val="004F2020"/>
    <w:rsid w:val="004F280E"/>
    <w:rsid w:val="004F3A4F"/>
    <w:rsid w:val="004F4AF7"/>
    <w:rsid w:val="004F557D"/>
    <w:rsid w:val="004F6B2C"/>
    <w:rsid w:val="004F73AC"/>
    <w:rsid w:val="004F796C"/>
    <w:rsid w:val="00501267"/>
    <w:rsid w:val="00501AE6"/>
    <w:rsid w:val="0050281A"/>
    <w:rsid w:val="00504A3B"/>
    <w:rsid w:val="0050761A"/>
    <w:rsid w:val="0051047E"/>
    <w:rsid w:val="00512EE3"/>
    <w:rsid w:val="005146F4"/>
    <w:rsid w:val="00514CAD"/>
    <w:rsid w:val="00514D47"/>
    <w:rsid w:val="00514E7C"/>
    <w:rsid w:val="00515688"/>
    <w:rsid w:val="00515E27"/>
    <w:rsid w:val="00515FE5"/>
    <w:rsid w:val="00516FEE"/>
    <w:rsid w:val="005202B3"/>
    <w:rsid w:val="00520E56"/>
    <w:rsid w:val="0052251E"/>
    <w:rsid w:val="00522EF4"/>
    <w:rsid w:val="00523FE1"/>
    <w:rsid w:val="00525342"/>
    <w:rsid w:val="0052582C"/>
    <w:rsid w:val="00525C44"/>
    <w:rsid w:val="00527C6E"/>
    <w:rsid w:val="00527F49"/>
    <w:rsid w:val="00530424"/>
    <w:rsid w:val="00531EB7"/>
    <w:rsid w:val="0053248E"/>
    <w:rsid w:val="005327B4"/>
    <w:rsid w:val="005328BA"/>
    <w:rsid w:val="00532D4B"/>
    <w:rsid w:val="00533255"/>
    <w:rsid w:val="00534269"/>
    <w:rsid w:val="005359C3"/>
    <w:rsid w:val="00535B58"/>
    <w:rsid w:val="00540489"/>
    <w:rsid w:val="00541FBD"/>
    <w:rsid w:val="00542CDF"/>
    <w:rsid w:val="00543104"/>
    <w:rsid w:val="00543906"/>
    <w:rsid w:val="00543A5D"/>
    <w:rsid w:val="00544167"/>
    <w:rsid w:val="005462CC"/>
    <w:rsid w:val="00547564"/>
    <w:rsid w:val="005529EF"/>
    <w:rsid w:val="00554644"/>
    <w:rsid w:val="00554BDA"/>
    <w:rsid w:val="0055527B"/>
    <w:rsid w:val="005557DA"/>
    <w:rsid w:val="00555970"/>
    <w:rsid w:val="00555AD9"/>
    <w:rsid w:val="00557D4D"/>
    <w:rsid w:val="00561FF5"/>
    <w:rsid w:val="00564185"/>
    <w:rsid w:val="005644C7"/>
    <w:rsid w:val="0056718E"/>
    <w:rsid w:val="005675E4"/>
    <w:rsid w:val="005701E2"/>
    <w:rsid w:val="00570ACA"/>
    <w:rsid w:val="00572FF2"/>
    <w:rsid w:val="00573DA9"/>
    <w:rsid w:val="00574F12"/>
    <w:rsid w:val="005775EB"/>
    <w:rsid w:val="005805D3"/>
    <w:rsid w:val="0058080B"/>
    <w:rsid w:val="00580CA2"/>
    <w:rsid w:val="00580D37"/>
    <w:rsid w:val="00581386"/>
    <w:rsid w:val="00582E07"/>
    <w:rsid w:val="00582FB4"/>
    <w:rsid w:val="00583AB6"/>
    <w:rsid w:val="0058472F"/>
    <w:rsid w:val="005866F1"/>
    <w:rsid w:val="005868EF"/>
    <w:rsid w:val="00587972"/>
    <w:rsid w:val="005900B3"/>
    <w:rsid w:val="0059027C"/>
    <w:rsid w:val="0059316F"/>
    <w:rsid w:val="005936C1"/>
    <w:rsid w:val="0059470A"/>
    <w:rsid w:val="00596B5B"/>
    <w:rsid w:val="005A0045"/>
    <w:rsid w:val="005A1149"/>
    <w:rsid w:val="005A3961"/>
    <w:rsid w:val="005A5BA8"/>
    <w:rsid w:val="005A6B19"/>
    <w:rsid w:val="005A75CB"/>
    <w:rsid w:val="005A771C"/>
    <w:rsid w:val="005A7EE6"/>
    <w:rsid w:val="005B1679"/>
    <w:rsid w:val="005B2650"/>
    <w:rsid w:val="005B407D"/>
    <w:rsid w:val="005B4C49"/>
    <w:rsid w:val="005B5700"/>
    <w:rsid w:val="005B5906"/>
    <w:rsid w:val="005B5C57"/>
    <w:rsid w:val="005B6233"/>
    <w:rsid w:val="005B6BD3"/>
    <w:rsid w:val="005C114C"/>
    <w:rsid w:val="005C1FE8"/>
    <w:rsid w:val="005C25AE"/>
    <w:rsid w:val="005C4E0B"/>
    <w:rsid w:val="005C500D"/>
    <w:rsid w:val="005C638E"/>
    <w:rsid w:val="005D012A"/>
    <w:rsid w:val="005D0275"/>
    <w:rsid w:val="005D3092"/>
    <w:rsid w:val="005D3862"/>
    <w:rsid w:val="005D388E"/>
    <w:rsid w:val="005D42E9"/>
    <w:rsid w:val="005D4415"/>
    <w:rsid w:val="005D4E8B"/>
    <w:rsid w:val="005D5209"/>
    <w:rsid w:val="005D6328"/>
    <w:rsid w:val="005D71C6"/>
    <w:rsid w:val="005E1582"/>
    <w:rsid w:val="005E1DB4"/>
    <w:rsid w:val="005E2202"/>
    <w:rsid w:val="005E2E21"/>
    <w:rsid w:val="005E4033"/>
    <w:rsid w:val="005E48F9"/>
    <w:rsid w:val="005E6B7B"/>
    <w:rsid w:val="005E73A0"/>
    <w:rsid w:val="005F177B"/>
    <w:rsid w:val="005F484A"/>
    <w:rsid w:val="005F4E99"/>
    <w:rsid w:val="005F55D1"/>
    <w:rsid w:val="005F6CFF"/>
    <w:rsid w:val="005F7279"/>
    <w:rsid w:val="00600CCE"/>
    <w:rsid w:val="00602A51"/>
    <w:rsid w:val="00603575"/>
    <w:rsid w:val="00603910"/>
    <w:rsid w:val="00603AEA"/>
    <w:rsid w:val="0060585A"/>
    <w:rsid w:val="00606BEA"/>
    <w:rsid w:val="00607E1C"/>
    <w:rsid w:val="00610ED3"/>
    <w:rsid w:val="00611BC5"/>
    <w:rsid w:val="0061280A"/>
    <w:rsid w:val="00612DAF"/>
    <w:rsid w:val="00621C5E"/>
    <w:rsid w:val="006226C9"/>
    <w:rsid w:val="006235C6"/>
    <w:rsid w:val="00623DE8"/>
    <w:rsid w:val="0062444F"/>
    <w:rsid w:val="00625899"/>
    <w:rsid w:val="00625E19"/>
    <w:rsid w:val="0062623B"/>
    <w:rsid w:val="00626669"/>
    <w:rsid w:val="00626E15"/>
    <w:rsid w:val="00626E9D"/>
    <w:rsid w:val="00627146"/>
    <w:rsid w:val="00627D7E"/>
    <w:rsid w:val="006318A7"/>
    <w:rsid w:val="00633A70"/>
    <w:rsid w:val="00634EE1"/>
    <w:rsid w:val="006372AB"/>
    <w:rsid w:val="0063780D"/>
    <w:rsid w:val="0064044F"/>
    <w:rsid w:val="00644946"/>
    <w:rsid w:val="00646137"/>
    <w:rsid w:val="006477A8"/>
    <w:rsid w:val="006518BB"/>
    <w:rsid w:val="00652074"/>
    <w:rsid w:val="006522D6"/>
    <w:rsid w:val="00652DB1"/>
    <w:rsid w:val="006533AC"/>
    <w:rsid w:val="006537D9"/>
    <w:rsid w:val="00653ED7"/>
    <w:rsid w:val="00654D12"/>
    <w:rsid w:val="006555A5"/>
    <w:rsid w:val="00655AFB"/>
    <w:rsid w:val="006562A1"/>
    <w:rsid w:val="006571A3"/>
    <w:rsid w:val="00660E25"/>
    <w:rsid w:val="006628F5"/>
    <w:rsid w:val="00662F79"/>
    <w:rsid w:val="0066433F"/>
    <w:rsid w:val="00667BCA"/>
    <w:rsid w:val="00670158"/>
    <w:rsid w:val="00670BB8"/>
    <w:rsid w:val="00671939"/>
    <w:rsid w:val="006760FB"/>
    <w:rsid w:val="006767A9"/>
    <w:rsid w:val="00681474"/>
    <w:rsid w:val="0068197D"/>
    <w:rsid w:val="00681A2F"/>
    <w:rsid w:val="00685DC0"/>
    <w:rsid w:val="00686536"/>
    <w:rsid w:val="00686EEB"/>
    <w:rsid w:val="00686F4D"/>
    <w:rsid w:val="00687ECE"/>
    <w:rsid w:val="00691CC0"/>
    <w:rsid w:val="00693F0B"/>
    <w:rsid w:val="00694F1D"/>
    <w:rsid w:val="006950C4"/>
    <w:rsid w:val="0069531F"/>
    <w:rsid w:val="00695651"/>
    <w:rsid w:val="00695CF9"/>
    <w:rsid w:val="00696AA8"/>
    <w:rsid w:val="00697AFC"/>
    <w:rsid w:val="00697EF4"/>
    <w:rsid w:val="006A1D5E"/>
    <w:rsid w:val="006A23DD"/>
    <w:rsid w:val="006A262A"/>
    <w:rsid w:val="006A2727"/>
    <w:rsid w:val="006A322B"/>
    <w:rsid w:val="006A35AA"/>
    <w:rsid w:val="006A52BF"/>
    <w:rsid w:val="006A6459"/>
    <w:rsid w:val="006A692F"/>
    <w:rsid w:val="006B02BD"/>
    <w:rsid w:val="006B1C0B"/>
    <w:rsid w:val="006B4307"/>
    <w:rsid w:val="006B4D16"/>
    <w:rsid w:val="006B55BD"/>
    <w:rsid w:val="006C114B"/>
    <w:rsid w:val="006C36E3"/>
    <w:rsid w:val="006C45E7"/>
    <w:rsid w:val="006C54FD"/>
    <w:rsid w:val="006C6272"/>
    <w:rsid w:val="006C7DAD"/>
    <w:rsid w:val="006D0437"/>
    <w:rsid w:val="006D0E3A"/>
    <w:rsid w:val="006D13E5"/>
    <w:rsid w:val="006D1E2A"/>
    <w:rsid w:val="006D4322"/>
    <w:rsid w:val="006D4435"/>
    <w:rsid w:val="006D452D"/>
    <w:rsid w:val="006D5AEB"/>
    <w:rsid w:val="006D7850"/>
    <w:rsid w:val="006E1BC4"/>
    <w:rsid w:val="006E23DD"/>
    <w:rsid w:val="006E2A40"/>
    <w:rsid w:val="006E3936"/>
    <w:rsid w:val="006E42F4"/>
    <w:rsid w:val="006E61BA"/>
    <w:rsid w:val="006E6A95"/>
    <w:rsid w:val="006E7880"/>
    <w:rsid w:val="006F08BE"/>
    <w:rsid w:val="006F1020"/>
    <w:rsid w:val="006F16F9"/>
    <w:rsid w:val="006F2267"/>
    <w:rsid w:val="006F2738"/>
    <w:rsid w:val="006F3657"/>
    <w:rsid w:val="006F3D38"/>
    <w:rsid w:val="006F463C"/>
    <w:rsid w:val="006F5307"/>
    <w:rsid w:val="006F5E3B"/>
    <w:rsid w:val="006F6E10"/>
    <w:rsid w:val="006F7FFD"/>
    <w:rsid w:val="00701A46"/>
    <w:rsid w:val="00701E97"/>
    <w:rsid w:val="00705D8B"/>
    <w:rsid w:val="007071C4"/>
    <w:rsid w:val="007120D2"/>
    <w:rsid w:val="007123B1"/>
    <w:rsid w:val="00714C4E"/>
    <w:rsid w:val="00717AE6"/>
    <w:rsid w:val="007206B6"/>
    <w:rsid w:val="00720C60"/>
    <w:rsid w:val="007210D4"/>
    <w:rsid w:val="00722B5A"/>
    <w:rsid w:val="00723729"/>
    <w:rsid w:val="007256A3"/>
    <w:rsid w:val="0072780E"/>
    <w:rsid w:val="007278E0"/>
    <w:rsid w:val="00727CFA"/>
    <w:rsid w:val="0073399F"/>
    <w:rsid w:val="00733F52"/>
    <w:rsid w:val="007353FC"/>
    <w:rsid w:val="007360A4"/>
    <w:rsid w:val="00740A18"/>
    <w:rsid w:val="00740C10"/>
    <w:rsid w:val="00740E0C"/>
    <w:rsid w:val="00741A95"/>
    <w:rsid w:val="00742FA7"/>
    <w:rsid w:val="00744443"/>
    <w:rsid w:val="00745DA9"/>
    <w:rsid w:val="007502F1"/>
    <w:rsid w:val="00751293"/>
    <w:rsid w:val="007519C2"/>
    <w:rsid w:val="00751B62"/>
    <w:rsid w:val="00753E3E"/>
    <w:rsid w:val="00755ABB"/>
    <w:rsid w:val="00755BEC"/>
    <w:rsid w:val="00761417"/>
    <w:rsid w:val="00761E2B"/>
    <w:rsid w:val="00763BF8"/>
    <w:rsid w:val="007649FD"/>
    <w:rsid w:val="00767321"/>
    <w:rsid w:val="0076750F"/>
    <w:rsid w:val="007704DB"/>
    <w:rsid w:val="00772F61"/>
    <w:rsid w:val="00773080"/>
    <w:rsid w:val="00773719"/>
    <w:rsid w:val="007738B8"/>
    <w:rsid w:val="0077479F"/>
    <w:rsid w:val="00775510"/>
    <w:rsid w:val="00775FF1"/>
    <w:rsid w:val="00776D67"/>
    <w:rsid w:val="007813FD"/>
    <w:rsid w:val="00783924"/>
    <w:rsid w:val="0078518E"/>
    <w:rsid w:val="007852DF"/>
    <w:rsid w:val="00786154"/>
    <w:rsid w:val="0078628A"/>
    <w:rsid w:val="00786556"/>
    <w:rsid w:val="00786A13"/>
    <w:rsid w:val="007873F6"/>
    <w:rsid w:val="00793B19"/>
    <w:rsid w:val="007974C2"/>
    <w:rsid w:val="007A0D83"/>
    <w:rsid w:val="007A16E5"/>
    <w:rsid w:val="007A2310"/>
    <w:rsid w:val="007A302E"/>
    <w:rsid w:val="007A3A55"/>
    <w:rsid w:val="007A4AB1"/>
    <w:rsid w:val="007A654E"/>
    <w:rsid w:val="007A7848"/>
    <w:rsid w:val="007B0E0A"/>
    <w:rsid w:val="007B163D"/>
    <w:rsid w:val="007B4C9E"/>
    <w:rsid w:val="007B56CA"/>
    <w:rsid w:val="007B74EC"/>
    <w:rsid w:val="007C3BC3"/>
    <w:rsid w:val="007C4188"/>
    <w:rsid w:val="007C52C4"/>
    <w:rsid w:val="007C5AAE"/>
    <w:rsid w:val="007C62E2"/>
    <w:rsid w:val="007C6505"/>
    <w:rsid w:val="007C6C07"/>
    <w:rsid w:val="007C72BD"/>
    <w:rsid w:val="007C76A8"/>
    <w:rsid w:val="007C7DDE"/>
    <w:rsid w:val="007D085D"/>
    <w:rsid w:val="007D561C"/>
    <w:rsid w:val="007D5F87"/>
    <w:rsid w:val="007E07DD"/>
    <w:rsid w:val="007E09B1"/>
    <w:rsid w:val="007E1405"/>
    <w:rsid w:val="007E2519"/>
    <w:rsid w:val="007E45FF"/>
    <w:rsid w:val="007E5485"/>
    <w:rsid w:val="007E7918"/>
    <w:rsid w:val="007E7A00"/>
    <w:rsid w:val="007F0670"/>
    <w:rsid w:val="007F0C0F"/>
    <w:rsid w:val="007F28C6"/>
    <w:rsid w:val="007F447F"/>
    <w:rsid w:val="007F5264"/>
    <w:rsid w:val="007F571F"/>
    <w:rsid w:val="007F5DD8"/>
    <w:rsid w:val="007F66D1"/>
    <w:rsid w:val="007F6E9F"/>
    <w:rsid w:val="00800AC5"/>
    <w:rsid w:val="00803459"/>
    <w:rsid w:val="00803DD4"/>
    <w:rsid w:val="008059BA"/>
    <w:rsid w:val="00806589"/>
    <w:rsid w:val="00807922"/>
    <w:rsid w:val="008111A4"/>
    <w:rsid w:val="00811DBD"/>
    <w:rsid w:val="00814146"/>
    <w:rsid w:val="00816435"/>
    <w:rsid w:val="0081672B"/>
    <w:rsid w:val="00817601"/>
    <w:rsid w:val="00817C29"/>
    <w:rsid w:val="0082191E"/>
    <w:rsid w:val="00822025"/>
    <w:rsid w:val="008224FA"/>
    <w:rsid w:val="008232EA"/>
    <w:rsid w:val="008234F6"/>
    <w:rsid w:val="008239BE"/>
    <w:rsid w:val="00824145"/>
    <w:rsid w:val="00825799"/>
    <w:rsid w:val="00825E0C"/>
    <w:rsid w:val="008265F2"/>
    <w:rsid w:val="00827163"/>
    <w:rsid w:val="00830F61"/>
    <w:rsid w:val="008337D0"/>
    <w:rsid w:val="008366B6"/>
    <w:rsid w:val="0083681D"/>
    <w:rsid w:val="00836A9D"/>
    <w:rsid w:val="00836C1B"/>
    <w:rsid w:val="008375D0"/>
    <w:rsid w:val="00837618"/>
    <w:rsid w:val="00837669"/>
    <w:rsid w:val="00837B0D"/>
    <w:rsid w:val="0084077B"/>
    <w:rsid w:val="00842E6F"/>
    <w:rsid w:val="00844EA7"/>
    <w:rsid w:val="00845826"/>
    <w:rsid w:val="008461E3"/>
    <w:rsid w:val="0084650D"/>
    <w:rsid w:val="008471F5"/>
    <w:rsid w:val="00847AF4"/>
    <w:rsid w:val="00851421"/>
    <w:rsid w:val="008559CA"/>
    <w:rsid w:val="00856288"/>
    <w:rsid w:val="00856ECB"/>
    <w:rsid w:val="00857450"/>
    <w:rsid w:val="00857BB8"/>
    <w:rsid w:val="00857ECD"/>
    <w:rsid w:val="008603F0"/>
    <w:rsid w:val="00860BAA"/>
    <w:rsid w:val="00860BCC"/>
    <w:rsid w:val="008618D0"/>
    <w:rsid w:val="00866854"/>
    <w:rsid w:val="00866A7E"/>
    <w:rsid w:val="00866CCB"/>
    <w:rsid w:val="00870AF6"/>
    <w:rsid w:val="00872BA7"/>
    <w:rsid w:val="00872F00"/>
    <w:rsid w:val="00873FA8"/>
    <w:rsid w:val="00876A60"/>
    <w:rsid w:val="00877BDF"/>
    <w:rsid w:val="00877C22"/>
    <w:rsid w:val="00882A5E"/>
    <w:rsid w:val="00882C07"/>
    <w:rsid w:val="008849C7"/>
    <w:rsid w:val="00884D65"/>
    <w:rsid w:val="00884DD7"/>
    <w:rsid w:val="00886972"/>
    <w:rsid w:val="00886E1D"/>
    <w:rsid w:val="0088736B"/>
    <w:rsid w:val="00890084"/>
    <w:rsid w:val="008902CB"/>
    <w:rsid w:val="00890339"/>
    <w:rsid w:val="00891415"/>
    <w:rsid w:val="00891BF7"/>
    <w:rsid w:val="008920F5"/>
    <w:rsid w:val="00893B7D"/>
    <w:rsid w:val="00893EA0"/>
    <w:rsid w:val="00895FFD"/>
    <w:rsid w:val="00897FF1"/>
    <w:rsid w:val="008A0359"/>
    <w:rsid w:val="008A0A8A"/>
    <w:rsid w:val="008A332B"/>
    <w:rsid w:val="008A344A"/>
    <w:rsid w:val="008A4275"/>
    <w:rsid w:val="008A46C8"/>
    <w:rsid w:val="008A4882"/>
    <w:rsid w:val="008A5A57"/>
    <w:rsid w:val="008A5E8B"/>
    <w:rsid w:val="008A6F31"/>
    <w:rsid w:val="008A6F4C"/>
    <w:rsid w:val="008A7A9E"/>
    <w:rsid w:val="008A7C30"/>
    <w:rsid w:val="008B051A"/>
    <w:rsid w:val="008B0E6F"/>
    <w:rsid w:val="008B1289"/>
    <w:rsid w:val="008B1DDC"/>
    <w:rsid w:val="008B266B"/>
    <w:rsid w:val="008B39DD"/>
    <w:rsid w:val="008B4C47"/>
    <w:rsid w:val="008B58DA"/>
    <w:rsid w:val="008B61F4"/>
    <w:rsid w:val="008C19B2"/>
    <w:rsid w:val="008C2F37"/>
    <w:rsid w:val="008C4A1D"/>
    <w:rsid w:val="008C5017"/>
    <w:rsid w:val="008C5153"/>
    <w:rsid w:val="008D0FDF"/>
    <w:rsid w:val="008D14DC"/>
    <w:rsid w:val="008D1904"/>
    <w:rsid w:val="008D1B69"/>
    <w:rsid w:val="008D1C5A"/>
    <w:rsid w:val="008D26B7"/>
    <w:rsid w:val="008D41CD"/>
    <w:rsid w:val="008D4B36"/>
    <w:rsid w:val="008D5F5A"/>
    <w:rsid w:val="008E0983"/>
    <w:rsid w:val="008E1474"/>
    <w:rsid w:val="008E386D"/>
    <w:rsid w:val="008E3981"/>
    <w:rsid w:val="008E3A7F"/>
    <w:rsid w:val="008E42D6"/>
    <w:rsid w:val="008E470E"/>
    <w:rsid w:val="008E55C3"/>
    <w:rsid w:val="008E5A97"/>
    <w:rsid w:val="008E70D7"/>
    <w:rsid w:val="008F025B"/>
    <w:rsid w:val="008F2166"/>
    <w:rsid w:val="008F24DD"/>
    <w:rsid w:val="008F3A7F"/>
    <w:rsid w:val="008F4703"/>
    <w:rsid w:val="008F5F85"/>
    <w:rsid w:val="008F71BD"/>
    <w:rsid w:val="00900021"/>
    <w:rsid w:val="00904016"/>
    <w:rsid w:val="009052E9"/>
    <w:rsid w:val="00907961"/>
    <w:rsid w:val="00907DA8"/>
    <w:rsid w:val="00910BE3"/>
    <w:rsid w:val="00912315"/>
    <w:rsid w:val="0091318A"/>
    <w:rsid w:val="00915649"/>
    <w:rsid w:val="00915799"/>
    <w:rsid w:val="00915AC8"/>
    <w:rsid w:val="0091734E"/>
    <w:rsid w:val="00920B86"/>
    <w:rsid w:val="009213FB"/>
    <w:rsid w:val="00922B3F"/>
    <w:rsid w:val="00923806"/>
    <w:rsid w:val="009239DE"/>
    <w:rsid w:val="00923D1F"/>
    <w:rsid w:val="00924C61"/>
    <w:rsid w:val="00925865"/>
    <w:rsid w:val="009267FE"/>
    <w:rsid w:val="009270C8"/>
    <w:rsid w:val="009270E1"/>
    <w:rsid w:val="00930421"/>
    <w:rsid w:val="00933A0C"/>
    <w:rsid w:val="00934CB0"/>
    <w:rsid w:val="00934F22"/>
    <w:rsid w:val="009352ED"/>
    <w:rsid w:val="00935A64"/>
    <w:rsid w:val="0093674E"/>
    <w:rsid w:val="009369CD"/>
    <w:rsid w:val="009418D7"/>
    <w:rsid w:val="009463EF"/>
    <w:rsid w:val="0095004B"/>
    <w:rsid w:val="0096179D"/>
    <w:rsid w:val="009619FB"/>
    <w:rsid w:val="00964ABB"/>
    <w:rsid w:val="00967453"/>
    <w:rsid w:val="00972854"/>
    <w:rsid w:val="00973CE3"/>
    <w:rsid w:val="00977EDF"/>
    <w:rsid w:val="00980019"/>
    <w:rsid w:val="0098232C"/>
    <w:rsid w:val="00983A43"/>
    <w:rsid w:val="00983A8A"/>
    <w:rsid w:val="00985175"/>
    <w:rsid w:val="009861C2"/>
    <w:rsid w:val="00986248"/>
    <w:rsid w:val="00986DC9"/>
    <w:rsid w:val="00987B1C"/>
    <w:rsid w:val="009910B6"/>
    <w:rsid w:val="009920C4"/>
    <w:rsid w:val="0099327F"/>
    <w:rsid w:val="009937AC"/>
    <w:rsid w:val="00994445"/>
    <w:rsid w:val="009947ED"/>
    <w:rsid w:val="0099654E"/>
    <w:rsid w:val="009A0F31"/>
    <w:rsid w:val="009A2105"/>
    <w:rsid w:val="009A3807"/>
    <w:rsid w:val="009A40F7"/>
    <w:rsid w:val="009A4248"/>
    <w:rsid w:val="009A4735"/>
    <w:rsid w:val="009A4B9F"/>
    <w:rsid w:val="009A4C86"/>
    <w:rsid w:val="009A624F"/>
    <w:rsid w:val="009B20E0"/>
    <w:rsid w:val="009B2C00"/>
    <w:rsid w:val="009B424F"/>
    <w:rsid w:val="009B465F"/>
    <w:rsid w:val="009B4889"/>
    <w:rsid w:val="009B6102"/>
    <w:rsid w:val="009B77C2"/>
    <w:rsid w:val="009C089A"/>
    <w:rsid w:val="009C13E6"/>
    <w:rsid w:val="009C16B1"/>
    <w:rsid w:val="009C1E8A"/>
    <w:rsid w:val="009C21ED"/>
    <w:rsid w:val="009C28AC"/>
    <w:rsid w:val="009C3497"/>
    <w:rsid w:val="009C5B85"/>
    <w:rsid w:val="009C6E93"/>
    <w:rsid w:val="009C721B"/>
    <w:rsid w:val="009C75CA"/>
    <w:rsid w:val="009C7671"/>
    <w:rsid w:val="009D1517"/>
    <w:rsid w:val="009D3035"/>
    <w:rsid w:val="009D5AB6"/>
    <w:rsid w:val="009D69F9"/>
    <w:rsid w:val="009E0511"/>
    <w:rsid w:val="009E0D6C"/>
    <w:rsid w:val="009E183A"/>
    <w:rsid w:val="009E3B7A"/>
    <w:rsid w:val="009E4024"/>
    <w:rsid w:val="009E564A"/>
    <w:rsid w:val="009E65FE"/>
    <w:rsid w:val="009E787C"/>
    <w:rsid w:val="009F0921"/>
    <w:rsid w:val="009F0BCF"/>
    <w:rsid w:val="009F2443"/>
    <w:rsid w:val="009F25EB"/>
    <w:rsid w:val="009F37F4"/>
    <w:rsid w:val="009F4975"/>
    <w:rsid w:val="009F66E3"/>
    <w:rsid w:val="009F717F"/>
    <w:rsid w:val="00A017D3"/>
    <w:rsid w:val="00A0383D"/>
    <w:rsid w:val="00A04217"/>
    <w:rsid w:val="00A04D4C"/>
    <w:rsid w:val="00A0557A"/>
    <w:rsid w:val="00A06C8F"/>
    <w:rsid w:val="00A07F48"/>
    <w:rsid w:val="00A11D12"/>
    <w:rsid w:val="00A12B11"/>
    <w:rsid w:val="00A1532B"/>
    <w:rsid w:val="00A16E6A"/>
    <w:rsid w:val="00A16FBD"/>
    <w:rsid w:val="00A17B2D"/>
    <w:rsid w:val="00A20116"/>
    <w:rsid w:val="00A22E5D"/>
    <w:rsid w:val="00A2514D"/>
    <w:rsid w:val="00A25876"/>
    <w:rsid w:val="00A26247"/>
    <w:rsid w:val="00A26E25"/>
    <w:rsid w:val="00A3233C"/>
    <w:rsid w:val="00A32AAA"/>
    <w:rsid w:val="00A34597"/>
    <w:rsid w:val="00A348FD"/>
    <w:rsid w:val="00A35926"/>
    <w:rsid w:val="00A35950"/>
    <w:rsid w:val="00A416C7"/>
    <w:rsid w:val="00A4190C"/>
    <w:rsid w:val="00A41AE1"/>
    <w:rsid w:val="00A4292A"/>
    <w:rsid w:val="00A4471E"/>
    <w:rsid w:val="00A4581E"/>
    <w:rsid w:val="00A50221"/>
    <w:rsid w:val="00A5281C"/>
    <w:rsid w:val="00A56C4E"/>
    <w:rsid w:val="00A56EFE"/>
    <w:rsid w:val="00A603D3"/>
    <w:rsid w:val="00A61DA9"/>
    <w:rsid w:val="00A6435B"/>
    <w:rsid w:val="00A7105B"/>
    <w:rsid w:val="00A72EF1"/>
    <w:rsid w:val="00A734EB"/>
    <w:rsid w:val="00A75A12"/>
    <w:rsid w:val="00A771FC"/>
    <w:rsid w:val="00A77415"/>
    <w:rsid w:val="00A779D1"/>
    <w:rsid w:val="00A807B2"/>
    <w:rsid w:val="00A81C17"/>
    <w:rsid w:val="00A82C99"/>
    <w:rsid w:val="00A86391"/>
    <w:rsid w:val="00A86B1E"/>
    <w:rsid w:val="00A86D98"/>
    <w:rsid w:val="00A86E91"/>
    <w:rsid w:val="00A87441"/>
    <w:rsid w:val="00A9144E"/>
    <w:rsid w:val="00A925B5"/>
    <w:rsid w:val="00A93774"/>
    <w:rsid w:val="00A93EFE"/>
    <w:rsid w:val="00A94704"/>
    <w:rsid w:val="00A94BA8"/>
    <w:rsid w:val="00A9580B"/>
    <w:rsid w:val="00A96243"/>
    <w:rsid w:val="00A9693C"/>
    <w:rsid w:val="00A97B48"/>
    <w:rsid w:val="00AA2D21"/>
    <w:rsid w:val="00AA3D90"/>
    <w:rsid w:val="00AA5754"/>
    <w:rsid w:val="00AA5E16"/>
    <w:rsid w:val="00AA7CEF"/>
    <w:rsid w:val="00AB15DA"/>
    <w:rsid w:val="00AB2D19"/>
    <w:rsid w:val="00AB2FB1"/>
    <w:rsid w:val="00AB4828"/>
    <w:rsid w:val="00AB4A0B"/>
    <w:rsid w:val="00AB5B36"/>
    <w:rsid w:val="00AC07A1"/>
    <w:rsid w:val="00AC1C3B"/>
    <w:rsid w:val="00AC20E0"/>
    <w:rsid w:val="00AC227E"/>
    <w:rsid w:val="00AC43B5"/>
    <w:rsid w:val="00AC55B6"/>
    <w:rsid w:val="00AC63DA"/>
    <w:rsid w:val="00AC71F3"/>
    <w:rsid w:val="00AC772F"/>
    <w:rsid w:val="00AD0494"/>
    <w:rsid w:val="00AD26EF"/>
    <w:rsid w:val="00AD50E2"/>
    <w:rsid w:val="00AD7EF0"/>
    <w:rsid w:val="00AE238C"/>
    <w:rsid w:val="00AE366F"/>
    <w:rsid w:val="00AE39D9"/>
    <w:rsid w:val="00AE3F45"/>
    <w:rsid w:val="00AE4E2F"/>
    <w:rsid w:val="00AE53C7"/>
    <w:rsid w:val="00AE6598"/>
    <w:rsid w:val="00AF153B"/>
    <w:rsid w:val="00AF1884"/>
    <w:rsid w:val="00AF437C"/>
    <w:rsid w:val="00AF4D88"/>
    <w:rsid w:val="00B01E75"/>
    <w:rsid w:val="00B02356"/>
    <w:rsid w:val="00B0390F"/>
    <w:rsid w:val="00B03A77"/>
    <w:rsid w:val="00B03C74"/>
    <w:rsid w:val="00B06BD1"/>
    <w:rsid w:val="00B07D0E"/>
    <w:rsid w:val="00B1081E"/>
    <w:rsid w:val="00B11558"/>
    <w:rsid w:val="00B11850"/>
    <w:rsid w:val="00B118AD"/>
    <w:rsid w:val="00B11DCA"/>
    <w:rsid w:val="00B12D7A"/>
    <w:rsid w:val="00B14152"/>
    <w:rsid w:val="00B14B20"/>
    <w:rsid w:val="00B15CBB"/>
    <w:rsid w:val="00B2005B"/>
    <w:rsid w:val="00B2209D"/>
    <w:rsid w:val="00B23300"/>
    <w:rsid w:val="00B2357F"/>
    <w:rsid w:val="00B27506"/>
    <w:rsid w:val="00B32735"/>
    <w:rsid w:val="00B3315B"/>
    <w:rsid w:val="00B34813"/>
    <w:rsid w:val="00B351D5"/>
    <w:rsid w:val="00B36584"/>
    <w:rsid w:val="00B36EB1"/>
    <w:rsid w:val="00B40C80"/>
    <w:rsid w:val="00B42400"/>
    <w:rsid w:val="00B43D9C"/>
    <w:rsid w:val="00B44229"/>
    <w:rsid w:val="00B44CD1"/>
    <w:rsid w:val="00B44D03"/>
    <w:rsid w:val="00B4515C"/>
    <w:rsid w:val="00B451F2"/>
    <w:rsid w:val="00B45EC2"/>
    <w:rsid w:val="00B46022"/>
    <w:rsid w:val="00B46E45"/>
    <w:rsid w:val="00B473F2"/>
    <w:rsid w:val="00B52424"/>
    <w:rsid w:val="00B5473E"/>
    <w:rsid w:val="00B5748B"/>
    <w:rsid w:val="00B6057B"/>
    <w:rsid w:val="00B607AB"/>
    <w:rsid w:val="00B61FBF"/>
    <w:rsid w:val="00B63060"/>
    <w:rsid w:val="00B63457"/>
    <w:rsid w:val="00B634B8"/>
    <w:rsid w:val="00B65652"/>
    <w:rsid w:val="00B65A89"/>
    <w:rsid w:val="00B666FE"/>
    <w:rsid w:val="00B7011A"/>
    <w:rsid w:val="00B70A28"/>
    <w:rsid w:val="00B73649"/>
    <w:rsid w:val="00B74CE6"/>
    <w:rsid w:val="00B75F70"/>
    <w:rsid w:val="00B774BA"/>
    <w:rsid w:val="00B77BBD"/>
    <w:rsid w:val="00B80F71"/>
    <w:rsid w:val="00B8271C"/>
    <w:rsid w:val="00B83376"/>
    <w:rsid w:val="00B8386B"/>
    <w:rsid w:val="00B847E1"/>
    <w:rsid w:val="00B84966"/>
    <w:rsid w:val="00B8501B"/>
    <w:rsid w:val="00B85F06"/>
    <w:rsid w:val="00B86363"/>
    <w:rsid w:val="00B872FD"/>
    <w:rsid w:val="00B87896"/>
    <w:rsid w:val="00B87FE6"/>
    <w:rsid w:val="00B90D44"/>
    <w:rsid w:val="00B9110F"/>
    <w:rsid w:val="00B918DE"/>
    <w:rsid w:val="00B946D4"/>
    <w:rsid w:val="00B95A61"/>
    <w:rsid w:val="00B97003"/>
    <w:rsid w:val="00B97506"/>
    <w:rsid w:val="00BA1ED5"/>
    <w:rsid w:val="00BA2D35"/>
    <w:rsid w:val="00BA5BBD"/>
    <w:rsid w:val="00BA7706"/>
    <w:rsid w:val="00BA7D87"/>
    <w:rsid w:val="00BB192A"/>
    <w:rsid w:val="00BB3485"/>
    <w:rsid w:val="00BB3E7A"/>
    <w:rsid w:val="00BB44BE"/>
    <w:rsid w:val="00BB57DE"/>
    <w:rsid w:val="00BB6C54"/>
    <w:rsid w:val="00BB753C"/>
    <w:rsid w:val="00BC0192"/>
    <w:rsid w:val="00BC074B"/>
    <w:rsid w:val="00BC0BAF"/>
    <w:rsid w:val="00BC1E4E"/>
    <w:rsid w:val="00BC5655"/>
    <w:rsid w:val="00BD0D16"/>
    <w:rsid w:val="00BD1E11"/>
    <w:rsid w:val="00BD4015"/>
    <w:rsid w:val="00BD489F"/>
    <w:rsid w:val="00BD4DF4"/>
    <w:rsid w:val="00BD4EE6"/>
    <w:rsid w:val="00BD5796"/>
    <w:rsid w:val="00BD5864"/>
    <w:rsid w:val="00BD767B"/>
    <w:rsid w:val="00BD79F8"/>
    <w:rsid w:val="00BD7DD5"/>
    <w:rsid w:val="00BE2256"/>
    <w:rsid w:val="00BE4A05"/>
    <w:rsid w:val="00BE5A37"/>
    <w:rsid w:val="00BE6CA6"/>
    <w:rsid w:val="00BE71C8"/>
    <w:rsid w:val="00BE73C9"/>
    <w:rsid w:val="00BF0B78"/>
    <w:rsid w:val="00BF0F06"/>
    <w:rsid w:val="00BF27D4"/>
    <w:rsid w:val="00BF6543"/>
    <w:rsid w:val="00BF6BE6"/>
    <w:rsid w:val="00C01434"/>
    <w:rsid w:val="00C01B25"/>
    <w:rsid w:val="00C03D28"/>
    <w:rsid w:val="00C07129"/>
    <w:rsid w:val="00C079B7"/>
    <w:rsid w:val="00C10287"/>
    <w:rsid w:val="00C108D9"/>
    <w:rsid w:val="00C136D0"/>
    <w:rsid w:val="00C16574"/>
    <w:rsid w:val="00C17B72"/>
    <w:rsid w:val="00C21F56"/>
    <w:rsid w:val="00C2518E"/>
    <w:rsid w:val="00C257CB"/>
    <w:rsid w:val="00C260C5"/>
    <w:rsid w:val="00C27010"/>
    <w:rsid w:val="00C27E21"/>
    <w:rsid w:val="00C27EE9"/>
    <w:rsid w:val="00C30752"/>
    <w:rsid w:val="00C31B8C"/>
    <w:rsid w:val="00C31BC3"/>
    <w:rsid w:val="00C31EB3"/>
    <w:rsid w:val="00C32EDB"/>
    <w:rsid w:val="00C33934"/>
    <w:rsid w:val="00C33BDD"/>
    <w:rsid w:val="00C33FF6"/>
    <w:rsid w:val="00C35701"/>
    <w:rsid w:val="00C36D2F"/>
    <w:rsid w:val="00C37A46"/>
    <w:rsid w:val="00C411EB"/>
    <w:rsid w:val="00C41422"/>
    <w:rsid w:val="00C43652"/>
    <w:rsid w:val="00C438B2"/>
    <w:rsid w:val="00C4448A"/>
    <w:rsid w:val="00C44F87"/>
    <w:rsid w:val="00C45775"/>
    <w:rsid w:val="00C4708C"/>
    <w:rsid w:val="00C47A57"/>
    <w:rsid w:val="00C47BBE"/>
    <w:rsid w:val="00C50671"/>
    <w:rsid w:val="00C50826"/>
    <w:rsid w:val="00C51807"/>
    <w:rsid w:val="00C524C5"/>
    <w:rsid w:val="00C540EB"/>
    <w:rsid w:val="00C54312"/>
    <w:rsid w:val="00C54530"/>
    <w:rsid w:val="00C545E2"/>
    <w:rsid w:val="00C54CA3"/>
    <w:rsid w:val="00C55ED2"/>
    <w:rsid w:val="00C564C6"/>
    <w:rsid w:val="00C56692"/>
    <w:rsid w:val="00C57843"/>
    <w:rsid w:val="00C57900"/>
    <w:rsid w:val="00C60CA5"/>
    <w:rsid w:val="00C60DEF"/>
    <w:rsid w:val="00C612D6"/>
    <w:rsid w:val="00C63D0B"/>
    <w:rsid w:val="00C6498D"/>
    <w:rsid w:val="00C6526D"/>
    <w:rsid w:val="00C6619A"/>
    <w:rsid w:val="00C66AF5"/>
    <w:rsid w:val="00C67D55"/>
    <w:rsid w:val="00C71B8F"/>
    <w:rsid w:val="00C71D3B"/>
    <w:rsid w:val="00C721EE"/>
    <w:rsid w:val="00C72A33"/>
    <w:rsid w:val="00C73283"/>
    <w:rsid w:val="00C74CD7"/>
    <w:rsid w:val="00C74FFD"/>
    <w:rsid w:val="00C753C4"/>
    <w:rsid w:val="00C77C58"/>
    <w:rsid w:val="00C82539"/>
    <w:rsid w:val="00C8279C"/>
    <w:rsid w:val="00C82A77"/>
    <w:rsid w:val="00C83CE5"/>
    <w:rsid w:val="00C83E03"/>
    <w:rsid w:val="00C83F86"/>
    <w:rsid w:val="00C86D53"/>
    <w:rsid w:val="00C8728B"/>
    <w:rsid w:val="00C87714"/>
    <w:rsid w:val="00C87CEF"/>
    <w:rsid w:val="00C91031"/>
    <w:rsid w:val="00C921B9"/>
    <w:rsid w:val="00C922ED"/>
    <w:rsid w:val="00C92345"/>
    <w:rsid w:val="00C9284C"/>
    <w:rsid w:val="00C946F9"/>
    <w:rsid w:val="00C96A7B"/>
    <w:rsid w:val="00C96EE2"/>
    <w:rsid w:val="00C97987"/>
    <w:rsid w:val="00CA00AF"/>
    <w:rsid w:val="00CA00DB"/>
    <w:rsid w:val="00CA2F88"/>
    <w:rsid w:val="00CA4101"/>
    <w:rsid w:val="00CA462E"/>
    <w:rsid w:val="00CA64D9"/>
    <w:rsid w:val="00CB1A3C"/>
    <w:rsid w:val="00CC3483"/>
    <w:rsid w:val="00CC3C10"/>
    <w:rsid w:val="00CC535B"/>
    <w:rsid w:val="00CC537C"/>
    <w:rsid w:val="00CC68F0"/>
    <w:rsid w:val="00CC737F"/>
    <w:rsid w:val="00CC74B2"/>
    <w:rsid w:val="00CD2518"/>
    <w:rsid w:val="00CD2657"/>
    <w:rsid w:val="00CD26F5"/>
    <w:rsid w:val="00CD40EB"/>
    <w:rsid w:val="00CD471E"/>
    <w:rsid w:val="00CD506F"/>
    <w:rsid w:val="00CD5FC3"/>
    <w:rsid w:val="00CD6F00"/>
    <w:rsid w:val="00CD7B10"/>
    <w:rsid w:val="00CE4129"/>
    <w:rsid w:val="00CE44F9"/>
    <w:rsid w:val="00CE5595"/>
    <w:rsid w:val="00CF052C"/>
    <w:rsid w:val="00CF08FA"/>
    <w:rsid w:val="00CF1EDC"/>
    <w:rsid w:val="00CF244D"/>
    <w:rsid w:val="00CF259B"/>
    <w:rsid w:val="00CF2DAF"/>
    <w:rsid w:val="00CF4C73"/>
    <w:rsid w:val="00CF51E9"/>
    <w:rsid w:val="00CF5610"/>
    <w:rsid w:val="00CF59C1"/>
    <w:rsid w:val="00CF7494"/>
    <w:rsid w:val="00D0141A"/>
    <w:rsid w:val="00D02389"/>
    <w:rsid w:val="00D05A19"/>
    <w:rsid w:val="00D1166D"/>
    <w:rsid w:val="00D11F8F"/>
    <w:rsid w:val="00D126E5"/>
    <w:rsid w:val="00D140EE"/>
    <w:rsid w:val="00D165D9"/>
    <w:rsid w:val="00D21727"/>
    <w:rsid w:val="00D21B18"/>
    <w:rsid w:val="00D22C0F"/>
    <w:rsid w:val="00D22F9F"/>
    <w:rsid w:val="00D2429F"/>
    <w:rsid w:val="00D24383"/>
    <w:rsid w:val="00D26EA4"/>
    <w:rsid w:val="00D273C2"/>
    <w:rsid w:val="00D3056C"/>
    <w:rsid w:val="00D31A6E"/>
    <w:rsid w:val="00D321FD"/>
    <w:rsid w:val="00D323C8"/>
    <w:rsid w:val="00D334F8"/>
    <w:rsid w:val="00D3598F"/>
    <w:rsid w:val="00D37437"/>
    <w:rsid w:val="00D3755A"/>
    <w:rsid w:val="00D37D86"/>
    <w:rsid w:val="00D4085A"/>
    <w:rsid w:val="00D40B02"/>
    <w:rsid w:val="00D42ADB"/>
    <w:rsid w:val="00D4485B"/>
    <w:rsid w:val="00D459DE"/>
    <w:rsid w:val="00D47FF4"/>
    <w:rsid w:val="00D508EC"/>
    <w:rsid w:val="00D512EE"/>
    <w:rsid w:val="00D513B8"/>
    <w:rsid w:val="00D51548"/>
    <w:rsid w:val="00D51790"/>
    <w:rsid w:val="00D51797"/>
    <w:rsid w:val="00D524A9"/>
    <w:rsid w:val="00D5312A"/>
    <w:rsid w:val="00D558AC"/>
    <w:rsid w:val="00D5691F"/>
    <w:rsid w:val="00D572B8"/>
    <w:rsid w:val="00D57331"/>
    <w:rsid w:val="00D60BE1"/>
    <w:rsid w:val="00D61351"/>
    <w:rsid w:val="00D64536"/>
    <w:rsid w:val="00D66EBA"/>
    <w:rsid w:val="00D7196E"/>
    <w:rsid w:val="00D7331D"/>
    <w:rsid w:val="00D7361A"/>
    <w:rsid w:val="00D7363D"/>
    <w:rsid w:val="00D73C90"/>
    <w:rsid w:val="00D7794B"/>
    <w:rsid w:val="00D77D3F"/>
    <w:rsid w:val="00D84AA4"/>
    <w:rsid w:val="00D86F2D"/>
    <w:rsid w:val="00D90085"/>
    <w:rsid w:val="00D90A65"/>
    <w:rsid w:val="00D9176B"/>
    <w:rsid w:val="00D92685"/>
    <w:rsid w:val="00D92B75"/>
    <w:rsid w:val="00D92BC1"/>
    <w:rsid w:val="00D9335B"/>
    <w:rsid w:val="00D9569D"/>
    <w:rsid w:val="00DA10D9"/>
    <w:rsid w:val="00DA2CF1"/>
    <w:rsid w:val="00DA3141"/>
    <w:rsid w:val="00DA3660"/>
    <w:rsid w:val="00DA369F"/>
    <w:rsid w:val="00DA4884"/>
    <w:rsid w:val="00DA52E7"/>
    <w:rsid w:val="00DA7642"/>
    <w:rsid w:val="00DA7792"/>
    <w:rsid w:val="00DA7DD8"/>
    <w:rsid w:val="00DB2007"/>
    <w:rsid w:val="00DB22E7"/>
    <w:rsid w:val="00DB3890"/>
    <w:rsid w:val="00DB39C8"/>
    <w:rsid w:val="00DB3D3E"/>
    <w:rsid w:val="00DB472E"/>
    <w:rsid w:val="00DB4D6F"/>
    <w:rsid w:val="00DB5017"/>
    <w:rsid w:val="00DB52F2"/>
    <w:rsid w:val="00DB63BA"/>
    <w:rsid w:val="00DB7251"/>
    <w:rsid w:val="00DC137F"/>
    <w:rsid w:val="00DC13A5"/>
    <w:rsid w:val="00DC1585"/>
    <w:rsid w:val="00DC3076"/>
    <w:rsid w:val="00DC3996"/>
    <w:rsid w:val="00DC4613"/>
    <w:rsid w:val="00DC5CD3"/>
    <w:rsid w:val="00DC68BD"/>
    <w:rsid w:val="00DD0150"/>
    <w:rsid w:val="00DD0ECD"/>
    <w:rsid w:val="00DD1F41"/>
    <w:rsid w:val="00DD36FC"/>
    <w:rsid w:val="00DD5A78"/>
    <w:rsid w:val="00DD5C00"/>
    <w:rsid w:val="00DD6191"/>
    <w:rsid w:val="00DD7D4A"/>
    <w:rsid w:val="00DD7E58"/>
    <w:rsid w:val="00DE15F1"/>
    <w:rsid w:val="00DE18BC"/>
    <w:rsid w:val="00DE23AC"/>
    <w:rsid w:val="00DE2DC7"/>
    <w:rsid w:val="00DE6E99"/>
    <w:rsid w:val="00DF0FB9"/>
    <w:rsid w:val="00DF2AA1"/>
    <w:rsid w:val="00DF2B97"/>
    <w:rsid w:val="00DF312B"/>
    <w:rsid w:val="00DF3FC3"/>
    <w:rsid w:val="00DF4252"/>
    <w:rsid w:val="00DF5CC9"/>
    <w:rsid w:val="00DF5D35"/>
    <w:rsid w:val="00E00868"/>
    <w:rsid w:val="00E0145E"/>
    <w:rsid w:val="00E017CA"/>
    <w:rsid w:val="00E02300"/>
    <w:rsid w:val="00E030C8"/>
    <w:rsid w:val="00E04CE2"/>
    <w:rsid w:val="00E07CA4"/>
    <w:rsid w:val="00E10002"/>
    <w:rsid w:val="00E102EE"/>
    <w:rsid w:val="00E1391C"/>
    <w:rsid w:val="00E13DE8"/>
    <w:rsid w:val="00E14E3A"/>
    <w:rsid w:val="00E14EDF"/>
    <w:rsid w:val="00E15B80"/>
    <w:rsid w:val="00E1672C"/>
    <w:rsid w:val="00E16FC1"/>
    <w:rsid w:val="00E17145"/>
    <w:rsid w:val="00E21E93"/>
    <w:rsid w:val="00E25F5C"/>
    <w:rsid w:val="00E26B37"/>
    <w:rsid w:val="00E26B4A"/>
    <w:rsid w:val="00E27FEB"/>
    <w:rsid w:val="00E3032A"/>
    <w:rsid w:val="00E31EFE"/>
    <w:rsid w:val="00E32675"/>
    <w:rsid w:val="00E32715"/>
    <w:rsid w:val="00E32AF1"/>
    <w:rsid w:val="00E3334B"/>
    <w:rsid w:val="00E355D1"/>
    <w:rsid w:val="00E35FF0"/>
    <w:rsid w:val="00E40974"/>
    <w:rsid w:val="00E417E1"/>
    <w:rsid w:val="00E42FA8"/>
    <w:rsid w:val="00E43499"/>
    <w:rsid w:val="00E47FFE"/>
    <w:rsid w:val="00E50448"/>
    <w:rsid w:val="00E52079"/>
    <w:rsid w:val="00E54015"/>
    <w:rsid w:val="00E56DB6"/>
    <w:rsid w:val="00E57275"/>
    <w:rsid w:val="00E60431"/>
    <w:rsid w:val="00E60BE6"/>
    <w:rsid w:val="00E60EA3"/>
    <w:rsid w:val="00E622A9"/>
    <w:rsid w:val="00E62FAB"/>
    <w:rsid w:val="00E64D9F"/>
    <w:rsid w:val="00E65BFF"/>
    <w:rsid w:val="00E6677D"/>
    <w:rsid w:val="00E73EF7"/>
    <w:rsid w:val="00E75FE5"/>
    <w:rsid w:val="00E77FBB"/>
    <w:rsid w:val="00E84D84"/>
    <w:rsid w:val="00E869A4"/>
    <w:rsid w:val="00E87363"/>
    <w:rsid w:val="00E87B17"/>
    <w:rsid w:val="00E92D36"/>
    <w:rsid w:val="00E9389B"/>
    <w:rsid w:val="00E939E3"/>
    <w:rsid w:val="00E93C78"/>
    <w:rsid w:val="00E93CE1"/>
    <w:rsid w:val="00E94F7C"/>
    <w:rsid w:val="00E959D6"/>
    <w:rsid w:val="00E96971"/>
    <w:rsid w:val="00E97956"/>
    <w:rsid w:val="00EA0812"/>
    <w:rsid w:val="00EA0DAE"/>
    <w:rsid w:val="00EA0E74"/>
    <w:rsid w:val="00EA146B"/>
    <w:rsid w:val="00EA2F75"/>
    <w:rsid w:val="00EA2F7E"/>
    <w:rsid w:val="00EA37A3"/>
    <w:rsid w:val="00EA7B2C"/>
    <w:rsid w:val="00EB05A0"/>
    <w:rsid w:val="00EB20B9"/>
    <w:rsid w:val="00EB2C4B"/>
    <w:rsid w:val="00EB45A3"/>
    <w:rsid w:val="00EB642F"/>
    <w:rsid w:val="00EB6437"/>
    <w:rsid w:val="00EB66AB"/>
    <w:rsid w:val="00EB6A28"/>
    <w:rsid w:val="00EC0BD0"/>
    <w:rsid w:val="00EC345A"/>
    <w:rsid w:val="00EC659B"/>
    <w:rsid w:val="00EC75D3"/>
    <w:rsid w:val="00EC7D6D"/>
    <w:rsid w:val="00ED024F"/>
    <w:rsid w:val="00ED173D"/>
    <w:rsid w:val="00ED4252"/>
    <w:rsid w:val="00ED4B8F"/>
    <w:rsid w:val="00ED4D66"/>
    <w:rsid w:val="00ED6510"/>
    <w:rsid w:val="00ED6F06"/>
    <w:rsid w:val="00EE2272"/>
    <w:rsid w:val="00EE37F5"/>
    <w:rsid w:val="00EE493E"/>
    <w:rsid w:val="00EE69A4"/>
    <w:rsid w:val="00EE6EE8"/>
    <w:rsid w:val="00EE71F9"/>
    <w:rsid w:val="00EF01FE"/>
    <w:rsid w:val="00EF0F5F"/>
    <w:rsid w:val="00EF1078"/>
    <w:rsid w:val="00EF1646"/>
    <w:rsid w:val="00EF1A9F"/>
    <w:rsid w:val="00EF2141"/>
    <w:rsid w:val="00EF3D7C"/>
    <w:rsid w:val="00EF77E6"/>
    <w:rsid w:val="00EF77F7"/>
    <w:rsid w:val="00F012DA"/>
    <w:rsid w:val="00F01E01"/>
    <w:rsid w:val="00F0371E"/>
    <w:rsid w:val="00F040C4"/>
    <w:rsid w:val="00F05101"/>
    <w:rsid w:val="00F05B81"/>
    <w:rsid w:val="00F06759"/>
    <w:rsid w:val="00F116B9"/>
    <w:rsid w:val="00F15F8E"/>
    <w:rsid w:val="00F16441"/>
    <w:rsid w:val="00F173C9"/>
    <w:rsid w:val="00F20097"/>
    <w:rsid w:val="00F2019A"/>
    <w:rsid w:val="00F22018"/>
    <w:rsid w:val="00F23794"/>
    <w:rsid w:val="00F23A85"/>
    <w:rsid w:val="00F24683"/>
    <w:rsid w:val="00F24B1B"/>
    <w:rsid w:val="00F24E19"/>
    <w:rsid w:val="00F251D3"/>
    <w:rsid w:val="00F25804"/>
    <w:rsid w:val="00F2616D"/>
    <w:rsid w:val="00F266AE"/>
    <w:rsid w:val="00F266D1"/>
    <w:rsid w:val="00F2691D"/>
    <w:rsid w:val="00F312CA"/>
    <w:rsid w:val="00F337A7"/>
    <w:rsid w:val="00F3398A"/>
    <w:rsid w:val="00F34A42"/>
    <w:rsid w:val="00F35908"/>
    <w:rsid w:val="00F3687A"/>
    <w:rsid w:val="00F3738E"/>
    <w:rsid w:val="00F37A5F"/>
    <w:rsid w:val="00F37F9F"/>
    <w:rsid w:val="00F42260"/>
    <w:rsid w:val="00F42E2A"/>
    <w:rsid w:val="00F433E3"/>
    <w:rsid w:val="00F445CA"/>
    <w:rsid w:val="00F45C6C"/>
    <w:rsid w:val="00F47DCD"/>
    <w:rsid w:val="00F516F3"/>
    <w:rsid w:val="00F5203B"/>
    <w:rsid w:val="00F52847"/>
    <w:rsid w:val="00F52B56"/>
    <w:rsid w:val="00F53E98"/>
    <w:rsid w:val="00F542F2"/>
    <w:rsid w:val="00F56693"/>
    <w:rsid w:val="00F60818"/>
    <w:rsid w:val="00F61BF2"/>
    <w:rsid w:val="00F621FA"/>
    <w:rsid w:val="00F62722"/>
    <w:rsid w:val="00F62E23"/>
    <w:rsid w:val="00F642C7"/>
    <w:rsid w:val="00F64748"/>
    <w:rsid w:val="00F648A4"/>
    <w:rsid w:val="00F66F68"/>
    <w:rsid w:val="00F710A2"/>
    <w:rsid w:val="00F71CF0"/>
    <w:rsid w:val="00F73B4F"/>
    <w:rsid w:val="00F73CBF"/>
    <w:rsid w:val="00F74291"/>
    <w:rsid w:val="00F753D1"/>
    <w:rsid w:val="00F75519"/>
    <w:rsid w:val="00F75D2A"/>
    <w:rsid w:val="00F764BF"/>
    <w:rsid w:val="00F775D6"/>
    <w:rsid w:val="00F8086B"/>
    <w:rsid w:val="00F8169B"/>
    <w:rsid w:val="00F81740"/>
    <w:rsid w:val="00F81F59"/>
    <w:rsid w:val="00F82455"/>
    <w:rsid w:val="00F8341F"/>
    <w:rsid w:val="00F85D60"/>
    <w:rsid w:val="00F865A2"/>
    <w:rsid w:val="00F91FA2"/>
    <w:rsid w:val="00F92F23"/>
    <w:rsid w:val="00F94A40"/>
    <w:rsid w:val="00F95A51"/>
    <w:rsid w:val="00F96318"/>
    <w:rsid w:val="00F97F8A"/>
    <w:rsid w:val="00F97FA7"/>
    <w:rsid w:val="00FA0C6A"/>
    <w:rsid w:val="00FA10A3"/>
    <w:rsid w:val="00FA2EFA"/>
    <w:rsid w:val="00FA4300"/>
    <w:rsid w:val="00FA4A37"/>
    <w:rsid w:val="00FA4CC2"/>
    <w:rsid w:val="00FA50AE"/>
    <w:rsid w:val="00FA6004"/>
    <w:rsid w:val="00FB2981"/>
    <w:rsid w:val="00FB2DC6"/>
    <w:rsid w:val="00FB3955"/>
    <w:rsid w:val="00FB3E24"/>
    <w:rsid w:val="00FB4CCA"/>
    <w:rsid w:val="00FB4E51"/>
    <w:rsid w:val="00FB657C"/>
    <w:rsid w:val="00FC23AB"/>
    <w:rsid w:val="00FC3557"/>
    <w:rsid w:val="00FC37F0"/>
    <w:rsid w:val="00FC3C5D"/>
    <w:rsid w:val="00FC3C6D"/>
    <w:rsid w:val="00FC3EE4"/>
    <w:rsid w:val="00FC5F3D"/>
    <w:rsid w:val="00FC614F"/>
    <w:rsid w:val="00FC66BE"/>
    <w:rsid w:val="00FC69C2"/>
    <w:rsid w:val="00FC79E3"/>
    <w:rsid w:val="00FC7C3F"/>
    <w:rsid w:val="00FD6758"/>
    <w:rsid w:val="00FE07AF"/>
    <w:rsid w:val="00FE0B9B"/>
    <w:rsid w:val="00FE0D25"/>
    <w:rsid w:val="00FE10A0"/>
    <w:rsid w:val="00FE250E"/>
    <w:rsid w:val="00FE2675"/>
    <w:rsid w:val="00FE28D0"/>
    <w:rsid w:val="00FE2D19"/>
    <w:rsid w:val="00FE2DFD"/>
    <w:rsid w:val="00FE3202"/>
    <w:rsid w:val="00FE3986"/>
    <w:rsid w:val="00FE5FB7"/>
    <w:rsid w:val="00FE6399"/>
    <w:rsid w:val="00FE747D"/>
    <w:rsid w:val="00FE7984"/>
    <w:rsid w:val="00FF1A70"/>
    <w:rsid w:val="00FF2721"/>
    <w:rsid w:val="00FF2DA7"/>
    <w:rsid w:val="00FF369E"/>
    <w:rsid w:val="00FF3CC9"/>
    <w:rsid w:val="00FF4000"/>
    <w:rsid w:val="00FF598F"/>
    <w:rsid w:val="00FF6044"/>
    <w:rsid w:val="00FF74C5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3883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47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847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A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D01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15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184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7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847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7">
    <w:name w:val="Subtle Emphasis"/>
    <w:basedOn w:val="a0"/>
    <w:uiPriority w:val="19"/>
    <w:qFormat/>
    <w:rsid w:val="00184712"/>
    <w:rPr>
      <w:i/>
      <w:iCs/>
      <w:color w:val="808080" w:themeColor="text1" w:themeTint="7F"/>
    </w:rPr>
  </w:style>
  <w:style w:type="character" w:styleId="a8">
    <w:name w:val="Subtle Reference"/>
    <w:basedOn w:val="a0"/>
    <w:uiPriority w:val="31"/>
    <w:qFormat/>
    <w:rsid w:val="00184712"/>
    <w:rPr>
      <w:smallCaps/>
      <w:color w:val="C0504D" w:themeColor="accent2"/>
      <w:u w:val="single"/>
    </w:rPr>
  </w:style>
  <w:style w:type="character" w:styleId="a9">
    <w:name w:val="annotation reference"/>
    <w:basedOn w:val="a0"/>
    <w:uiPriority w:val="99"/>
    <w:semiHidden/>
    <w:unhideWhenUsed/>
    <w:rsid w:val="00190E1F"/>
    <w:rPr>
      <w:sz w:val="16"/>
      <w:szCs w:val="16"/>
    </w:rPr>
  </w:style>
  <w:style w:type="paragraph" w:styleId="aa">
    <w:name w:val="annotation text"/>
    <w:basedOn w:val="a"/>
    <w:link w:val="ab"/>
    <w:unhideWhenUsed/>
    <w:rsid w:val="00190E1F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90E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90E1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90E1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AE6598"/>
    <w:pPr>
      <w:spacing w:before="100" w:beforeAutospacing="1" w:after="100" w:afterAutospacing="1"/>
    </w:pPr>
  </w:style>
  <w:style w:type="paragraph" w:customStyle="1" w:styleId="Pa2">
    <w:name w:val="Pa2"/>
    <w:basedOn w:val="a"/>
    <w:next w:val="a"/>
    <w:uiPriority w:val="99"/>
    <w:rsid w:val="00EB642F"/>
    <w:pPr>
      <w:autoSpaceDE w:val="0"/>
      <w:autoSpaceDN w:val="0"/>
      <w:adjustRightInd w:val="0"/>
      <w:spacing w:line="241" w:lineRule="atLeast"/>
    </w:pPr>
    <w:rPr>
      <w:rFonts w:ascii="Tahoma" w:eastAsiaTheme="minorHAnsi" w:hAnsi="Tahoma" w:cs="Tahoma"/>
      <w:lang w:eastAsia="en-US"/>
    </w:rPr>
  </w:style>
  <w:style w:type="paragraph" w:customStyle="1" w:styleId="Pa1">
    <w:name w:val="Pa1"/>
    <w:basedOn w:val="a"/>
    <w:next w:val="a"/>
    <w:uiPriority w:val="99"/>
    <w:rsid w:val="00EB642F"/>
    <w:pPr>
      <w:autoSpaceDE w:val="0"/>
      <w:autoSpaceDN w:val="0"/>
      <w:adjustRightInd w:val="0"/>
      <w:spacing w:line="241" w:lineRule="atLeast"/>
    </w:pPr>
    <w:rPr>
      <w:rFonts w:ascii="Tahoma" w:eastAsiaTheme="minorHAnsi" w:hAnsi="Tahoma" w:cs="Tahoma"/>
      <w:lang w:eastAsia="en-US"/>
    </w:rPr>
  </w:style>
  <w:style w:type="character" w:customStyle="1" w:styleId="A40">
    <w:name w:val="A4"/>
    <w:uiPriority w:val="99"/>
    <w:rsid w:val="00EB642F"/>
    <w:rPr>
      <w:color w:val="000000"/>
      <w:sz w:val="12"/>
      <w:szCs w:val="12"/>
    </w:rPr>
  </w:style>
  <w:style w:type="table" w:styleId="ae">
    <w:name w:val="Table Grid"/>
    <w:basedOn w:val="a1"/>
    <w:uiPriority w:val="59"/>
    <w:rsid w:val="000E3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47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847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A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D01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15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184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7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847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7">
    <w:name w:val="Subtle Emphasis"/>
    <w:basedOn w:val="a0"/>
    <w:uiPriority w:val="19"/>
    <w:qFormat/>
    <w:rsid w:val="00184712"/>
    <w:rPr>
      <w:i/>
      <w:iCs/>
      <w:color w:val="808080" w:themeColor="text1" w:themeTint="7F"/>
    </w:rPr>
  </w:style>
  <w:style w:type="character" w:styleId="a8">
    <w:name w:val="Subtle Reference"/>
    <w:basedOn w:val="a0"/>
    <w:uiPriority w:val="31"/>
    <w:qFormat/>
    <w:rsid w:val="00184712"/>
    <w:rPr>
      <w:smallCaps/>
      <w:color w:val="C0504D" w:themeColor="accent2"/>
      <w:u w:val="single"/>
    </w:rPr>
  </w:style>
  <w:style w:type="character" w:styleId="a9">
    <w:name w:val="annotation reference"/>
    <w:basedOn w:val="a0"/>
    <w:uiPriority w:val="99"/>
    <w:semiHidden/>
    <w:unhideWhenUsed/>
    <w:rsid w:val="00190E1F"/>
    <w:rPr>
      <w:sz w:val="16"/>
      <w:szCs w:val="16"/>
    </w:rPr>
  </w:style>
  <w:style w:type="paragraph" w:styleId="aa">
    <w:name w:val="annotation text"/>
    <w:basedOn w:val="a"/>
    <w:link w:val="ab"/>
    <w:unhideWhenUsed/>
    <w:rsid w:val="00190E1F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90E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90E1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90E1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AE6598"/>
    <w:pPr>
      <w:spacing w:before="100" w:beforeAutospacing="1" w:after="100" w:afterAutospacing="1"/>
    </w:pPr>
  </w:style>
  <w:style w:type="paragraph" w:customStyle="1" w:styleId="Pa2">
    <w:name w:val="Pa2"/>
    <w:basedOn w:val="a"/>
    <w:next w:val="a"/>
    <w:uiPriority w:val="99"/>
    <w:rsid w:val="00EB642F"/>
    <w:pPr>
      <w:autoSpaceDE w:val="0"/>
      <w:autoSpaceDN w:val="0"/>
      <w:adjustRightInd w:val="0"/>
      <w:spacing w:line="241" w:lineRule="atLeast"/>
    </w:pPr>
    <w:rPr>
      <w:rFonts w:ascii="Tahoma" w:eastAsiaTheme="minorHAnsi" w:hAnsi="Tahoma" w:cs="Tahoma"/>
      <w:lang w:eastAsia="en-US"/>
    </w:rPr>
  </w:style>
  <w:style w:type="paragraph" w:customStyle="1" w:styleId="Pa1">
    <w:name w:val="Pa1"/>
    <w:basedOn w:val="a"/>
    <w:next w:val="a"/>
    <w:uiPriority w:val="99"/>
    <w:rsid w:val="00EB642F"/>
    <w:pPr>
      <w:autoSpaceDE w:val="0"/>
      <w:autoSpaceDN w:val="0"/>
      <w:adjustRightInd w:val="0"/>
      <w:spacing w:line="241" w:lineRule="atLeast"/>
    </w:pPr>
    <w:rPr>
      <w:rFonts w:ascii="Tahoma" w:eastAsiaTheme="minorHAnsi" w:hAnsi="Tahoma" w:cs="Tahoma"/>
      <w:lang w:eastAsia="en-US"/>
    </w:rPr>
  </w:style>
  <w:style w:type="character" w:customStyle="1" w:styleId="A40">
    <w:name w:val="A4"/>
    <w:uiPriority w:val="99"/>
    <w:rsid w:val="00EB642F"/>
    <w:rPr>
      <w:color w:val="000000"/>
      <w:sz w:val="12"/>
      <w:szCs w:val="12"/>
    </w:rPr>
  </w:style>
  <w:style w:type="table" w:styleId="ae">
    <w:name w:val="Table Grid"/>
    <w:basedOn w:val="a1"/>
    <w:uiPriority w:val="59"/>
    <w:rsid w:val="000E3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4C0AE-7A5D-4179-9CA6-3DAC8250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18</Pages>
  <Words>3320</Words>
  <Characters>18925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kbp</Company>
  <LinksUpToDate>false</LinksUpToDate>
  <CharactersWithSpaces>22201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Ходаков</dc:creator>
  <cp:lastModifiedBy>Горбушин С.Г.</cp:lastModifiedBy>
  <cp:revision>1664</cp:revision>
  <cp:lastPrinted>2022-03-23T12:02:00Z</cp:lastPrinted>
  <dcterms:created xsi:type="dcterms:W3CDTF">2022-10-04T12:27:00Z</dcterms:created>
  <dcterms:modified xsi:type="dcterms:W3CDTF">2022-10-07T13:04:00Z</dcterms:modified>
</cp:coreProperties>
</file>