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6B681B" w:rsidRPr="00D76E69" w:rsidRDefault="006043DC" w:rsidP="006B681B">
      <w:pPr>
        <w:keepNext/>
        <w:jc w:val="center"/>
        <w:outlineLvl w:val="1"/>
        <w:rPr>
          <w:b/>
          <w:szCs w:val="24"/>
        </w:rPr>
      </w:pPr>
      <w:r>
        <w:rPr>
          <w:b/>
          <w:szCs w:val="24"/>
        </w:rPr>
        <w:t>ТЕХНИЧЕСКОЕ З</w:t>
      </w:r>
      <w:r w:rsidR="006B681B" w:rsidRPr="00D76E69">
        <w:rPr>
          <w:b/>
          <w:szCs w:val="24"/>
        </w:rPr>
        <w:t>АДАНИЕ</w:t>
      </w:r>
    </w:p>
    <w:p w:rsidR="00C3625A" w:rsidRDefault="006B681B" w:rsidP="00C3625A">
      <w:pPr>
        <w:jc w:val="center"/>
        <w:rPr>
          <w:szCs w:val="24"/>
        </w:rPr>
      </w:pPr>
      <w:r w:rsidRPr="0062636C">
        <w:rPr>
          <w:szCs w:val="24"/>
        </w:rPr>
        <w:t xml:space="preserve">на </w:t>
      </w:r>
      <w:r w:rsidR="0062636C" w:rsidRPr="0062636C">
        <w:rPr>
          <w:szCs w:val="24"/>
        </w:rPr>
        <w:t xml:space="preserve">поставку устройства </w:t>
      </w:r>
      <w:r w:rsidR="00004C64">
        <w:rPr>
          <w:szCs w:val="24"/>
        </w:rPr>
        <w:t xml:space="preserve">намотки каната </w:t>
      </w:r>
      <w:r w:rsidR="00BB52A7">
        <w:rPr>
          <w:szCs w:val="24"/>
        </w:rPr>
        <w:t xml:space="preserve">с </w:t>
      </w:r>
      <w:r w:rsidR="00BB52A7" w:rsidRPr="00BB52A7">
        <w:rPr>
          <w:szCs w:val="24"/>
        </w:rPr>
        <w:t>автоматически</w:t>
      </w:r>
      <w:r w:rsidR="00BB52A7">
        <w:rPr>
          <w:szCs w:val="24"/>
        </w:rPr>
        <w:t>м</w:t>
      </w:r>
      <w:r w:rsidR="00BB52A7" w:rsidRPr="00BB52A7">
        <w:rPr>
          <w:szCs w:val="24"/>
        </w:rPr>
        <w:t xml:space="preserve"> </w:t>
      </w:r>
      <w:proofErr w:type="spellStart"/>
      <w:r w:rsidR="00BB52A7">
        <w:rPr>
          <w:szCs w:val="24"/>
        </w:rPr>
        <w:t>канато</w:t>
      </w:r>
      <w:r w:rsidR="00BB52A7" w:rsidRPr="00BB52A7">
        <w:rPr>
          <w:szCs w:val="24"/>
        </w:rPr>
        <w:t>укладчик</w:t>
      </w:r>
      <w:r w:rsidR="00BB52A7">
        <w:rPr>
          <w:szCs w:val="24"/>
        </w:rPr>
        <w:t>ом</w:t>
      </w:r>
      <w:proofErr w:type="spellEnd"/>
      <w:r w:rsidR="00BB52A7">
        <w:rPr>
          <w:szCs w:val="24"/>
        </w:rPr>
        <w:t xml:space="preserve"> </w:t>
      </w:r>
      <w:r w:rsidR="00004C64">
        <w:rPr>
          <w:szCs w:val="24"/>
        </w:rPr>
        <w:t>МП-20А</w:t>
      </w:r>
      <w:r w:rsidR="00C3625A">
        <w:rPr>
          <w:szCs w:val="24"/>
        </w:rPr>
        <w:t xml:space="preserve"> </w:t>
      </w:r>
      <w:r w:rsidRPr="0062636C">
        <w:rPr>
          <w:szCs w:val="24"/>
        </w:rPr>
        <w:t xml:space="preserve">или </w:t>
      </w:r>
      <w:r w:rsidR="00130DE3">
        <w:rPr>
          <w:szCs w:val="24"/>
        </w:rPr>
        <w:t>эквивалент</w:t>
      </w:r>
      <w:r w:rsidR="0062636C" w:rsidRPr="0062636C">
        <w:rPr>
          <w:szCs w:val="24"/>
        </w:rPr>
        <w:t xml:space="preserve"> в количестве 1</w:t>
      </w:r>
      <w:r w:rsidRPr="0062636C">
        <w:rPr>
          <w:szCs w:val="24"/>
        </w:rPr>
        <w:t xml:space="preserve"> </w:t>
      </w:r>
      <w:r w:rsidR="0062636C" w:rsidRPr="0062636C">
        <w:rPr>
          <w:szCs w:val="24"/>
        </w:rPr>
        <w:t>шт.</w:t>
      </w:r>
    </w:p>
    <w:p w:rsidR="001C3296" w:rsidRPr="0062636C" w:rsidRDefault="006B681B" w:rsidP="00C3625A">
      <w:pPr>
        <w:jc w:val="center"/>
        <w:rPr>
          <w:szCs w:val="24"/>
        </w:rPr>
      </w:pPr>
      <w:r w:rsidRPr="0062636C">
        <w:rPr>
          <w:szCs w:val="24"/>
        </w:rPr>
        <w:t xml:space="preserve">для </w:t>
      </w:r>
      <w:r w:rsidR="0062636C">
        <w:rPr>
          <w:szCs w:val="24"/>
        </w:rPr>
        <w:t>ПР</w:t>
      </w:r>
      <w:r w:rsidRPr="0062636C">
        <w:rPr>
          <w:szCs w:val="24"/>
        </w:rPr>
        <w:t xml:space="preserve"> Интернациональный</w:t>
      </w:r>
      <w:r w:rsidR="0062636C">
        <w:rPr>
          <w:szCs w:val="24"/>
        </w:rPr>
        <w:t xml:space="preserve"> на 2023</w:t>
      </w:r>
      <w:r w:rsidRPr="0062636C">
        <w:rPr>
          <w:szCs w:val="24"/>
        </w:rPr>
        <w:t>г.</w:t>
      </w:r>
    </w:p>
    <w:p w:rsidR="00073C92" w:rsidRPr="00D76E69" w:rsidRDefault="00073C92">
      <w:pPr>
        <w:rPr>
          <w:b/>
          <w:szCs w:val="24"/>
        </w:rPr>
      </w:pPr>
      <w:r w:rsidRPr="00D76E69">
        <w:rPr>
          <w:b/>
          <w:szCs w:val="24"/>
        </w:rPr>
        <w:br w:type="page"/>
      </w:r>
    </w:p>
    <w:p w:rsidR="00073C92" w:rsidRPr="00052991" w:rsidRDefault="00052991" w:rsidP="00815941">
      <w:pPr>
        <w:pStyle w:val="a9"/>
        <w:numPr>
          <w:ilvl w:val="0"/>
          <w:numId w:val="30"/>
        </w:numPr>
      </w:pPr>
      <w:r>
        <w:lastRenderedPageBreak/>
        <w:t>Общие сведения</w:t>
      </w:r>
    </w:p>
    <w:p w:rsidR="00073C92" w:rsidRPr="00D76E69" w:rsidRDefault="00073C92">
      <w:pPr>
        <w:jc w:val="both"/>
        <w:rPr>
          <w:b/>
          <w:szCs w:val="24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29"/>
        <w:gridCol w:w="2869"/>
        <w:gridCol w:w="6608"/>
      </w:tblGrid>
      <w:tr w:rsidR="001C3296" w:rsidRPr="00D76E69" w:rsidTr="00073C92">
        <w:tc>
          <w:tcPr>
            <w:tcW w:w="729" w:type="dxa"/>
          </w:tcPr>
          <w:p w:rsidR="001C3296" w:rsidRPr="00D76E69" w:rsidRDefault="002C6CCB">
            <w:pPr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№</w:t>
            </w:r>
          </w:p>
        </w:tc>
        <w:tc>
          <w:tcPr>
            <w:tcW w:w="2869" w:type="dxa"/>
          </w:tcPr>
          <w:p w:rsidR="001C3296" w:rsidRPr="00D76E69" w:rsidRDefault="002C6CCB">
            <w:pPr>
              <w:jc w:val="both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Наименование</w:t>
            </w:r>
          </w:p>
        </w:tc>
        <w:tc>
          <w:tcPr>
            <w:tcW w:w="6608" w:type="dxa"/>
          </w:tcPr>
          <w:p w:rsidR="001C3296" w:rsidRPr="00D76E69" w:rsidRDefault="002C6CCB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Данные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1.1.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Основание приобретения</w:t>
            </w:r>
          </w:p>
        </w:tc>
        <w:tc>
          <w:tcPr>
            <w:tcW w:w="6608" w:type="dxa"/>
          </w:tcPr>
          <w:p w:rsidR="00146A59" w:rsidRPr="00D76E69" w:rsidRDefault="00146A59" w:rsidP="0062636C">
            <w:pPr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План технического перевооружения</w:t>
            </w:r>
            <w:r w:rsidR="007230A0">
              <w:rPr>
                <w:i/>
                <w:szCs w:val="24"/>
              </w:rPr>
              <w:t xml:space="preserve"> МНГОК </w:t>
            </w:r>
            <w:proofErr w:type="gramStart"/>
            <w:r w:rsidR="007230A0">
              <w:rPr>
                <w:i/>
                <w:szCs w:val="24"/>
              </w:rPr>
              <w:t xml:space="preserve">на </w:t>
            </w:r>
            <w:r w:rsidRPr="00D76E69">
              <w:rPr>
                <w:i/>
                <w:szCs w:val="24"/>
              </w:rPr>
              <w:t xml:space="preserve"> 202</w:t>
            </w:r>
            <w:r w:rsidR="0062636C">
              <w:rPr>
                <w:i/>
                <w:szCs w:val="24"/>
              </w:rPr>
              <w:t>3</w:t>
            </w:r>
            <w:proofErr w:type="gramEnd"/>
            <w:r w:rsidRPr="00D76E69">
              <w:rPr>
                <w:i/>
                <w:szCs w:val="24"/>
              </w:rPr>
              <w:t xml:space="preserve"> г.</w:t>
            </w:r>
            <w:r w:rsidR="007230A0">
              <w:rPr>
                <w:i/>
                <w:szCs w:val="24"/>
              </w:rPr>
              <w:t xml:space="preserve"> Вновь вводимое.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1.2.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Условия эксплуатации</w:t>
            </w:r>
          </w:p>
        </w:tc>
        <w:tc>
          <w:tcPr>
            <w:tcW w:w="6608" w:type="dxa"/>
          </w:tcPr>
          <w:p w:rsidR="001609A9" w:rsidRPr="00D76E69" w:rsidRDefault="001609A9" w:rsidP="001609A9">
            <w:pPr>
              <w:jc w:val="both"/>
              <w:rPr>
                <w:bCs/>
                <w:i/>
                <w:szCs w:val="24"/>
              </w:rPr>
            </w:pPr>
            <w:r w:rsidRPr="00D76E69">
              <w:rPr>
                <w:bCs/>
                <w:i/>
                <w:szCs w:val="24"/>
              </w:rPr>
              <w:t>Предприятие располагается на территории республики Саха (Якутия), восточная Сибирь, в условиях крайнего севера. Климат - резко континентальный.</w:t>
            </w:r>
          </w:p>
          <w:p w:rsidR="00146A59" w:rsidRPr="00D76E69" w:rsidRDefault="00073C92" w:rsidP="00D5207C">
            <w:pPr>
              <w:rPr>
                <w:i/>
                <w:szCs w:val="24"/>
              </w:rPr>
            </w:pPr>
            <w:r w:rsidRPr="00D76E69">
              <w:rPr>
                <w:bCs/>
                <w:i/>
                <w:szCs w:val="24"/>
              </w:rPr>
              <w:t xml:space="preserve">Эксплуатация </w:t>
            </w:r>
            <w:r w:rsidR="00CD61B4">
              <w:rPr>
                <w:bCs/>
                <w:i/>
                <w:szCs w:val="24"/>
              </w:rPr>
              <w:t>под открытым небом</w:t>
            </w:r>
            <w:r w:rsidR="001609A9" w:rsidRPr="00D76E69">
              <w:rPr>
                <w:bCs/>
                <w:i/>
                <w:szCs w:val="24"/>
              </w:rPr>
              <w:t xml:space="preserve"> (</w:t>
            </w:r>
            <w:r w:rsidR="00CD61B4">
              <w:rPr>
                <w:bCs/>
                <w:i/>
                <w:szCs w:val="24"/>
              </w:rPr>
              <w:t>наружная</w:t>
            </w:r>
            <w:r w:rsidR="00D5207C">
              <w:rPr>
                <w:bCs/>
                <w:i/>
                <w:szCs w:val="24"/>
              </w:rPr>
              <w:t xml:space="preserve"> установка</w:t>
            </w:r>
            <w:r w:rsidR="001609A9" w:rsidRPr="00D76E69">
              <w:rPr>
                <w:bCs/>
                <w:i/>
                <w:szCs w:val="24"/>
              </w:rPr>
              <w:t xml:space="preserve"> </w:t>
            </w:r>
            <w:r w:rsidR="00D5207C">
              <w:rPr>
                <w:bCs/>
                <w:i/>
                <w:szCs w:val="24"/>
              </w:rPr>
              <w:t xml:space="preserve">под навес для защиты от атмосферных осадков) </w:t>
            </w:r>
            <w:r w:rsidR="00CD61B4">
              <w:rPr>
                <w:bCs/>
                <w:i/>
                <w:szCs w:val="24"/>
              </w:rPr>
              <w:t>комплекс б</w:t>
            </w:r>
            <w:r w:rsidR="001609A9" w:rsidRPr="00D76E69">
              <w:rPr>
                <w:bCs/>
                <w:i/>
                <w:szCs w:val="24"/>
              </w:rPr>
              <w:t>ашенн</w:t>
            </w:r>
            <w:r w:rsidR="00CD61B4">
              <w:rPr>
                <w:bCs/>
                <w:i/>
                <w:szCs w:val="24"/>
              </w:rPr>
              <w:t>ого коп</w:t>
            </w:r>
            <w:r w:rsidR="001609A9" w:rsidRPr="00D76E69">
              <w:rPr>
                <w:bCs/>
                <w:i/>
                <w:szCs w:val="24"/>
              </w:rPr>
              <w:t>р</w:t>
            </w:r>
            <w:r w:rsidR="00CD61B4">
              <w:rPr>
                <w:bCs/>
                <w:i/>
                <w:szCs w:val="24"/>
              </w:rPr>
              <w:t>а</w:t>
            </w:r>
            <w:r w:rsidR="001609A9" w:rsidRPr="00D76E69">
              <w:rPr>
                <w:bCs/>
                <w:i/>
                <w:szCs w:val="24"/>
              </w:rPr>
              <w:t xml:space="preserve"> клетевого</w:t>
            </w:r>
            <w:r w:rsidR="00CD61B4">
              <w:rPr>
                <w:bCs/>
                <w:i/>
                <w:szCs w:val="24"/>
              </w:rPr>
              <w:t xml:space="preserve"> ствола</w:t>
            </w:r>
            <w:r w:rsidR="002C7556" w:rsidRPr="00D76E69">
              <w:rPr>
                <w:bCs/>
                <w:i/>
                <w:szCs w:val="24"/>
              </w:rPr>
              <w:t>, Комплекс Вентиляционно-вспомогательного ствола</w:t>
            </w:r>
            <w:r w:rsidR="001609A9" w:rsidRPr="00D76E69">
              <w:rPr>
                <w:bCs/>
                <w:i/>
                <w:szCs w:val="24"/>
              </w:rPr>
              <w:t xml:space="preserve">. </w:t>
            </w:r>
            <w:r w:rsidR="00CD61B4">
              <w:rPr>
                <w:bCs/>
                <w:i/>
                <w:szCs w:val="24"/>
              </w:rPr>
              <w:t>Т</w:t>
            </w:r>
            <w:r w:rsidR="001609A9" w:rsidRPr="00D76E69">
              <w:rPr>
                <w:bCs/>
                <w:i/>
                <w:szCs w:val="24"/>
              </w:rPr>
              <w:t xml:space="preserve">емпература </w:t>
            </w:r>
            <w:r w:rsidR="00CD61B4">
              <w:rPr>
                <w:bCs/>
                <w:i/>
                <w:szCs w:val="24"/>
              </w:rPr>
              <w:t>в диапазоне от -</w:t>
            </w:r>
            <w:r w:rsidR="00D5207C">
              <w:rPr>
                <w:bCs/>
                <w:i/>
                <w:szCs w:val="24"/>
              </w:rPr>
              <w:t>30</w:t>
            </w:r>
            <w:r w:rsidR="002C7556" w:rsidRPr="00D76E69">
              <w:rPr>
                <w:bCs/>
                <w:i/>
                <w:szCs w:val="24"/>
              </w:rPr>
              <w:t>⁰ С</w:t>
            </w:r>
            <w:r w:rsidR="00CD61B4">
              <w:rPr>
                <w:bCs/>
                <w:i/>
                <w:szCs w:val="24"/>
              </w:rPr>
              <w:t xml:space="preserve"> до +3</w:t>
            </w:r>
            <w:r w:rsidR="00D5207C">
              <w:rPr>
                <w:bCs/>
                <w:i/>
                <w:szCs w:val="24"/>
              </w:rPr>
              <w:t>6</w:t>
            </w:r>
            <w:r w:rsidR="00CD61B4" w:rsidRPr="00D76E69">
              <w:rPr>
                <w:bCs/>
                <w:i/>
                <w:szCs w:val="24"/>
              </w:rPr>
              <w:t>⁰ С</w:t>
            </w:r>
            <w:r w:rsidR="00CD61B4">
              <w:rPr>
                <w:bCs/>
                <w:i/>
                <w:szCs w:val="24"/>
              </w:rPr>
              <w:t>.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1.3.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Назначение оборудования</w:t>
            </w:r>
          </w:p>
        </w:tc>
        <w:tc>
          <w:tcPr>
            <w:tcW w:w="6608" w:type="dxa"/>
          </w:tcPr>
          <w:p w:rsidR="00146A59" w:rsidRPr="00D76E69" w:rsidRDefault="0062636C" w:rsidP="00C020B8">
            <w:pPr>
              <w:rPr>
                <w:i/>
                <w:szCs w:val="24"/>
              </w:rPr>
            </w:pPr>
            <w:r w:rsidRPr="0062636C">
              <w:rPr>
                <w:bCs/>
                <w:i/>
                <w:szCs w:val="24"/>
              </w:rPr>
              <w:t xml:space="preserve">Агрегат предназначен для </w:t>
            </w:r>
            <w:r w:rsidR="00C020B8">
              <w:rPr>
                <w:bCs/>
                <w:i/>
                <w:szCs w:val="24"/>
              </w:rPr>
              <w:t>намотки</w:t>
            </w:r>
            <w:r>
              <w:rPr>
                <w:bCs/>
                <w:i/>
                <w:szCs w:val="24"/>
              </w:rPr>
              <w:t xml:space="preserve"> </w:t>
            </w:r>
            <w:r w:rsidR="000B27B3">
              <w:rPr>
                <w:bCs/>
                <w:i/>
                <w:szCs w:val="24"/>
              </w:rPr>
              <w:t xml:space="preserve">и укладки </w:t>
            </w:r>
            <w:r>
              <w:rPr>
                <w:bCs/>
                <w:i/>
                <w:szCs w:val="24"/>
              </w:rPr>
              <w:t xml:space="preserve">стальных канатов сечением до </w:t>
            </w:r>
            <w:r w:rsidR="00C020B8">
              <w:rPr>
                <w:bCs/>
                <w:i/>
                <w:szCs w:val="24"/>
              </w:rPr>
              <w:t>60мм на заводские (штатные) катушки общим весом с канатом весом до 20т.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1.4.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Режим работы оборудования</w:t>
            </w:r>
          </w:p>
        </w:tc>
        <w:tc>
          <w:tcPr>
            <w:tcW w:w="6608" w:type="dxa"/>
          </w:tcPr>
          <w:p w:rsidR="00146A59" w:rsidRPr="00D76E69" w:rsidRDefault="00D95198" w:rsidP="00C020B8">
            <w:pPr>
              <w:jc w:val="both"/>
              <w:rPr>
                <w:i/>
                <w:szCs w:val="24"/>
              </w:rPr>
            </w:pPr>
            <w:r>
              <w:rPr>
                <w:bCs/>
                <w:i/>
                <w:szCs w:val="24"/>
              </w:rPr>
              <w:t xml:space="preserve">3 сменный 8 часовой режим работы рудника с </w:t>
            </w:r>
            <w:proofErr w:type="spellStart"/>
            <w:r>
              <w:rPr>
                <w:bCs/>
                <w:i/>
                <w:szCs w:val="24"/>
              </w:rPr>
              <w:t>межсменными</w:t>
            </w:r>
            <w:proofErr w:type="spellEnd"/>
            <w:r>
              <w:rPr>
                <w:bCs/>
                <w:i/>
                <w:szCs w:val="24"/>
              </w:rPr>
              <w:t xml:space="preserve"> перерывами и выводом оборудования на ТО и ППР – оборудование используется по мере необходимости. 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1.5.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Сведения о ранее эксплуатируемом оборудовании</w:t>
            </w:r>
          </w:p>
        </w:tc>
        <w:tc>
          <w:tcPr>
            <w:tcW w:w="6608" w:type="dxa"/>
          </w:tcPr>
          <w:p w:rsidR="00146A59" w:rsidRPr="00D76E69" w:rsidRDefault="00BA1477" w:rsidP="00CC27B3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Н</w:t>
            </w:r>
            <w:r w:rsidR="0062636C">
              <w:rPr>
                <w:i/>
                <w:szCs w:val="24"/>
              </w:rPr>
              <w:t>ет</w:t>
            </w:r>
            <w:r w:rsidR="007835C1">
              <w:rPr>
                <w:i/>
                <w:szCs w:val="24"/>
              </w:rPr>
              <w:t>.</w:t>
            </w:r>
          </w:p>
        </w:tc>
      </w:tr>
      <w:tr w:rsidR="006157DF" w:rsidRPr="00D76E69" w:rsidTr="00073C92">
        <w:tc>
          <w:tcPr>
            <w:tcW w:w="729" w:type="dxa"/>
          </w:tcPr>
          <w:p w:rsidR="006157DF" w:rsidRPr="00D76E69" w:rsidRDefault="006157DF" w:rsidP="00146A59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1.6.</w:t>
            </w:r>
          </w:p>
        </w:tc>
        <w:tc>
          <w:tcPr>
            <w:tcW w:w="2869" w:type="dxa"/>
          </w:tcPr>
          <w:p w:rsidR="006157DF" w:rsidRPr="00D76E69" w:rsidRDefault="0054093A" w:rsidP="00146A59">
            <w:pPr>
              <w:rPr>
                <w:szCs w:val="24"/>
              </w:rPr>
            </w:pPr>
            <w:r w:rsidRPr="0054093A">
              <w:rPr>
                <w:szCs w:val="24"/>
              </w:rPr>
              <w:t>Сведения о существующих строительных решениях и инженерном обеспечении оборудования</w:t>
            </w:r>
          </w:p>
        </w:tc>
        <w:tc>
          <w:tcPr>
            <w:tcW w:w="6608" w:type="dxa"/>
          </w:tcPr>
          <w:p w:rsidR="001116DB" w:rsidRDefault="001116DB" w:rsidP="001116DB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Исполнение </w:t>
            </w:r>
            <w:r w:rsidRPr="009847D6">
              <w:rPr>
                <w:i/>
                <w:szCs w:val="24"/>
              </w:rPr>
              <w:t>защи</w:t>
            </w:r>
            <w:r>
              <w:rPr>
                <w:i/>
                <w:szCs w:val="24"/>
              </w:rPr>
              <w:t>та</w:t>
            </w:r>
            <w:r w:rsidRPr="009847D6">
              <w:rPr>
                <w:i/>
                <w:szCs w:val="24"/>
              </w:rPr>
              <w:t xml:space="preserve"> шкаф</w:t>
            </w:r>
            <w:r>
              <w:rPr>
                <w:i/>
                <w:szCs w:val="24"/>
              </w:rPr>
              <w:t>а</w:t>
            </w:r>
            <w:r w:rsidRPr="009847D6">
              <w:rPr>
                <w:i/>
                <w:szCs w:val="24"/>
              </w:rPr>
              <w:t xml:space="preserve"> управления не менее IP54</w:t>
            </w:r>
            <w:r>
              <w:rPr>
                <w:i/>
                <w:szCs w:val="24"/>
              </w:rPr>
              <w:t>;</w:t>
            </w:r>
          </w:p>
          <w:p w:rsidR="001116DB" w:rsidRDefault="001116DB" w:rsidP="001116DB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Исполнение</w:t>
            </w:r>
            <w:r w:rsidRPr="009847D6">
              <w:rPr>
                <w:i/>
                <w:szCs w:val="24"/>
              </w:rPr>
              <w:t xml:space="preserve"> пусковой аппаратуры в малогабаритной </w:t>
            </w:r>
            <w:r>
              <w:rPr>
                <w:i/>
                <w:szCs w:val="24"/>
              </w:rPr>
              <w:t>компоновке;</w:t>
            </w:r>
          </w:p>
          <w:p w:rsidR="001116DB" w:rsidRDefault="001116DB" w:rsidP="001116DB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В конструкции применять исключительно бесконтактные датчики или выключатели немеханического типа (</w:t>
            </w:r>
            <w:proofErr w:type="spellStart"/>
            <w:r>
              <w:rPr>
                <w:i/>
                <w:szCs w:val="24"/>
              </w:rPr>
              <w:t>герконовые</w:t>
            </w:r>
            <w:proofErr w:type="spellEnd"/>
            <w:r>
              <w:rPr>
                <w:i/>
                <w:szCs w:val="24"/>
              </w:rPr>
              <w:t>, оптические, индуктивные);</w:t>
            </w:r>
          </w:p>
          <w:p w:rsidR="006157DF" w:rsidRDefault="006157DF" w:rsidP="006157DF">
            <w:pPr>
              <w:jc w:val="both"/>
              <w:rPr>
                <w:i/>
                <w:szCs w:val="24"/>
              </w:rPr>
            </w:pPr>
            <w:r w:rsidRPr="006157DF">
              <w:rPr>
                <w:i/>
                <w:szCs w:val="24"/>
              </w:rPr>
              <w:t>Част</w:t>
            </w:r>
            <w:r>
              <w:rPr>
                <w:i/>
                <w:szCs w:val="24"/>
              </w:rPr>
              <w:t>ота вращения приёмного барабана</w:t>
            </w:r>
            <w:r w:rsidRPr="006157DF">
              <w:rPr>
                <w:i/>
                <w:szCs w:val="24"/>
              </w:rPr>
              <w:t xml:space="preserve"> </w:t>
            </w:r>
            <w:r>
              <w:rPr>
                <w:i/>
                <w:szCs w:val="24"/>
              </w:rPr>
              <w:t>3-10</w:t>
            </w:r>
            <w:r w:rsidRPr="006157DF">
              <w:rPr>
                <w:i/>
                <w:szCs w:val="24"/>
              </w:rPr>
              <w:t xml:space="preserve"> об/мин</w:t>
            </w:r>
            <w:r>
              <w:rPr>
                <w:i/>
                <w:szCs w:val="24"/>
              </w:rPr>
              <w:t>;</w:t>
            </w:r>
          </w:p>
          <w:p w:rsidR="001116DB" w:rsidRDefault="001116DB" w:rsidP="001116DB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Максимальная грузовая нагрузка устройства (вес катушки с канатом) 20 тонн;</w:t>
            </w:r>
          </w:p>
          <w:p w:rsidR="006157DF" w:rsidRDefault="006157DF" w:rsidP="006157DF">
            <w:pPr>
              <w:jc w:val="both"/>
              <w:rPr>
                <w:i/>
                <w:szCs w:val="24"/>
              </w:rPr>
            </w:pPr>
            <w:r w:rsidRPr="006157DF">
              <w:rPr>
                <w:i/>
                <w:szCs w:val="24"/>
              </w:rPr>
              <w:t>Продолжительность непрерывной работы</w:t>
            </w:r>
            <w:r>
              <w:rPr>
                <w:i/>
                <w:szCs w:val="24"/>
              </w:rPr>
              <w:t xml:space="preserve"> для полной намотки каната на длину 1300 метров;</w:t>
            </w:r>
          </w:p>
          <w:p w:rsidR="006157DF" w:rsidRDefault="00AA3466" w:rsidP="006157DF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В</w:t>
            </w:r>
            <w:r w:rsidR="006157DF">
              <w:rPr>
                <w:i/>
                <w:szCs w:val="24"/>
              </w:rPr>
              <w:t xml:space="preserve">ыносной пульт управления с регулировкой </w:t>
            </w:r>
            <w:r w:rsidR="006157DF" w:rsidRPr="006157DF">
              <w:rPr>
                <w:i/>
                <w:szCs w:val="24"/>
              </w:rPr>
              <w:t>скорост</w:t>
            </w:r>
            <w:r w:rsidR="006157DF">
              <w:rPr>
                <w:i/>
                <w:szCs w:val="24"/>
              </w:rPr>
              <w:t>и</w:t>
            </w:r>
            <w:r w:rsidR="006157DF" w:rsidRPr="006157DF">
              <w:rPr>
                <w:i/>
                <w:szCs w:val="24"/>
              </w:rPr>
              <w:t xml:space="preserve"> </w:t>
            </w:r>
            <w:r w:rsidR="006157DF">
              <w:rPr>
                <w:i/>
                <w:szCs w:val="24"/>
              </w:rPr>
              <w:t>принятия каната «на ходу»;</w:t>
            </w:r>
          </w:p>
          <w:p w:rsidR="005E1619" w:rsidRDefault="006157DF" w:rsidP="006157DF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Реверсный режим намотки / возврата каната</w:t>
            </w:r>
            <w:r w:rsidR="005E1619">
              <w:rPr>
                <w:i/>
                <w:szCs w:val="24"/>
              </w:rPr>
              <w:t>;</w:t>
            </w:r>
          </w:p>
          <w:p w:rsidR="006157DF" w:rsidRDefault="005E1619" w:rsidP="00152E98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Частотный преобразователь </w:t>
            </w:r>
            <w:r w:rsidR="001116DB">
              <w:rPr>
                <w:i/>
                <w:szCs w:val="24"/>
              </w:rPr>
              <w:t xml:space="preserve">(ЧРП) </w:t>
            </w:r>
            <w:r>
              <w:rPr>
                <w:i/>
                <w:szCs w:val="24"/>
              </w:rPr>
              <w:t>для главного двигателя установленный в шкафу</w:t>
            </w:r>
            <w:r w:rsidR="002E6D77">
              <w:t xml:space="preserve"> </w:t>
            </w:r>
            <w:r w:rsidR="002E6D77" w:rsidRPr="002E6D77">
              <w:rPr>
                <w:i/>
                <w:szCs w:val="24"/>
              </w:rPr>
              <w:t>совмещенном с другими</w:t>
            </w:r>
            <w:r w:rsidR="002E6D77">
              <w:rPr>
                <w:i/>
                <w:szCs w:val="24"/>
              </w:rPr>
              <w:t xml:space="preserve"> </w:t>
            </w:r>
            <w:r w:rsidR="00152E98">
              <w:rPr>
                <w:i/>
                <w:szCs w:val="24"/>
              </w:rPr>
              <w:t>электрическими</w:t>
            </w:r>
            <w:r w:rsidR="002E6D77">
              <w:rPr>
                <w:i/>
                <w:szCs w:val="24"/>
              </w:rPr>
              <w:t xml:space="preserve"> компонентами установки</w:t>
            </w:r>
            <w:r w:rsidR="006157DF">
              <w:rPr>
                <w:i/>
                <w:szCs w:val="24"/>
              </w:rPr>
              <w:t>.</w:t>
            </w:r>
          </w:p>
        </w:tc>
      </w:tr>
      <w:tr w:rsidR="005A1659" w:rsidRPr="00D76E69" w:rsidTr="00073C92">
        <w:tc>
          <w:tcPr>
            <w:tcW w:w="729" w:type="dxa"/>
          </w:tcPr>
          <w:p w:rsidR="005A1659" w:rsidRPr="00D76E69" w:rsidRDefault="005A16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1.7.</w:t>
            </w:r>
          </w:p>
        </w:tc>
        <w:tc>
          <w:tcPr>
            <w:tcW w:w="2869" w:type="dxa"/>
          </w:tcPr>
          <w:p w:rsidR="005A1659" w:rsidRPr="00D76E69" w:rsidRDefault="005A1659" w:rsidP="00146A59">
            <w:pPr>
              <w:rPr>
                <w:szCs w:val="24"/>
              </w:rPr>
            </w:pPr>
            <w:r w:rsidRPr="00D76E69">
              <w:rPr>
                <w:color w:val="auto"/>
                <w:szCs w:val="24"/>
              </w:rPr>
              <w:t>Тип изготовления оборудования</w:t>
            </w:r>
          </w:p>
        </w:tc>
        <w:tc>
          <w:tcPr>
            <w:tcW w:w="6608" w:type="dxa"/>
          </w:tcPr>
          <w:p w:rsidR="005A1659" w:rsidRPr="00D76E69" w:rsidRDefault="00CF12CB" w:rsidP="00CF12CB">
            <w:pPr>
              <w:jc w:val="both"/>
              <w:rPr>
                <w:i/>
                <w:szCs w:val="24"/>
              </w:rPr>
            </w:pPr>
            <w:r>
              <w:rPr>
                <w:i/>
                <w:color w:val="auto"/>
                <w:szCs w:val="24"/>
              </w:rPr>
              <w:t>Мелкос</w:t>
            </w:r>
            <w:r w:rsidR="005A1659" w:rsidRPr="00D76E69">
              <w:rPr>
                <w:i/>
                <w:color w:val="auto"/>
                <w:szCs w:val="24"/>
              </w:rPr>
              <w:t>ерийное производство.</w:t>
            </w:r>
          </w:p>
        </w:tc>
      </w:tr>
      <w:tr w:rsidR="005A1659" w:rsidRPr="00D76E69" w:rsidTr="00073C92">
        <w:trPr>
          <w:trHeight w:val="285"/>
        </w:trPr>
        <w:tc>
          <w:tcPr>
            <w:tcW w:w="729" w:type="dxa"/>
          </w:tcPr>
          <w:p w:rsidR="005A1659" w:rsidRPr="00D76E69" w:rsidRDefault="005A16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1.8</w:t>
            </w:r>
          </w:p>
        </w:tc>
        <w:tc>
          <w:tcPr>
            <w:tcW w:w="2869" w:type="dxa"/>
          </w:tcPr>
          <w:p w:rsidR="005A1659" w:rsidRPr="00D76E69" w:rsidRDefault="005A1659" w:rsidP="00146A59">
            <w:pPr>
              <w:rPr>
                <w:color w:val="auto"/>
                <w:szCs w:val="24"/>
              </w:rPr>
            </w:pPr>
            <w:r w:rsidRPr="00D76E69">
              <w:rPr>
                <w:color w:val="auto"/>
                <w:szCs w:val="24"/>
              </w:rPr>
              <w:t>Год изготовления оборудования не ранее</w:t>
            </w:r>
          </w:p>
        </w:tc>
        <w:tc>
          <w:tcPr>
            <w:tcW w:w="6608" w:type="dxa"/>
          </w:tcPr>
          <w:p w:rsidR="005A1659" w:rsidRPr="00D76E69" w:rsidRDefault="005A1659" w:rsidP="00146A59">
            <w:pPr>
              <w:jc w:val="both"/>
              <w:rPr>
                <w:i/>
                <w:color w:val="auto"/>
                <w:szCs w:val="24"/>
              </w:rPr>
            </w:pPr>
            <w:r w:rsidRPr="00D76E69">
              <w:rPr>
                <w:i/>
                <w:color w:val="auto"/>
                <w:szCs w:val="24"/>
              </w:rPr>
              <w:t>2022 г.</w:t>
            </w:r>
          </w:p>
        </w:tc>
      </w:tr>
      <w:tr w:rsidR="00765D18" w:rsidRPr="005D0FA3" w:rsidTr="00073C92">
        <w:trPr>
          <w:trHeight w:val="285"/>
        </w:trPr>
        <w:tc>
          <w:tcPr>
            <w:tcW w:w="729" w:type="dxa"/>
          </w:tcPr>
          <w:p w:rsidR="00765D18" w:rsidRPr="00D76E69" w:rsidRDefault="00765D18" w:rsidP="00765D18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1.9</w:t>
            </w:r>
          </w:p>
        </w:tc>
        <w:tc>
          <w:tcPr>
            <w:tcW w:w="2869" w:type="dxa"/>
          </w:tcPr>
          <w:p w:rsidR="00765D18" w:rsidRPr="00D76E69" w:rsidRDefault="00765D18" w:rsidP="00765D18">
            <w:pPr>
              <w:rPr>
                <w:szCs w:val="24"/>
              </w:rPr>
            </w:pPr>
            <w:r w:rsidRPr="00D76E69">
              <w:rPr>
                <w:szCs w:val="24"/>
              </w:rPr>
              <w:t xml:space="preserve">Сведения </w:t>
            </w:r>
          </w:p>
          <w:p w:rsidR="00765D18" w:rsidRPr="00D76E69" w:rsidRDefault="00765D18" w:rsidP="00765D18">
            <w:pPr>
              <w:rPr>
                <w:color w:val="auto"/>
                <w:szCs w:val="24"/>
              </w:rPr>
            </w:pPr>
            <w:r w:rsidRPr="00D76E69">
              <w:rPr>
                <w:szCs w:val="24"/>
              </w:rPr>
              <w:t>о производителях (изготовителях) оборудования</w:t>
            </w:r>
          </w:p>
        </w:tc>
        <w:tc>
          <w:tcPr>
            <w:tcW w:w="6608" w:type="dxa"/>
          </w:tcPr>
          <w:p w:rsidR="00765D18" w:rsidRDefault="00765D18" w:rsidP="00765D18">
            <w:pPr>
              <w:jc w:val="both"/>
              <w:rPr>
                <w:i/>
                <w:color w:val="auto"/>
                <w:szCs w:val="24"/>
              </w:rPr>
            </w:pPr>
            <w:r>
              <w:rPr>
                <w:i/>
                <w:color w:val="auto"/>
                <w:szCs w:val="24"/>
              </w:rPr>
              <w:t>1.ОАО «</w:t>
            </w:r>
            <w:proofErr w:type="spellStart"/>
            <w:r>
              <w:rPr>
                <w:i/>
                <w:color w:val="auto"/>
                <w:szCs w:val="24"/>
              </w:rPr>
              <w:t>Ирмаш</w:t>
            </w:r>
            <w:proofErr w:type="spellEnd"/>
            <w:r>
              <w:rPr>
                <w:i/>
                <w:color w:val="auto"/>
                <w:szCs w:val="24"/>
              </w:rPr>
              <w:t>»</w:t>
            </w:r>
          </w:p>
          <w:p w:rsidR="00765D18" w:rsidRDefault="00765D18" w:rsidP="00765D18">
            <w:pPr>
              <w:jc w:val="both"/>
              <w:rPr>
                <w:i/>
                <w:color w:val="auto"/>
                <w:szCs w:val="24"/>
              </w:rPr>
            </w:pPr>
            <w:r>
              <w:rPr>
                <w:i/>
              </w:rPr>
              <w:t>Почтовый адрес:</w:t>
            </w:r>
            <w:r>
              <w:t xml:space="preserve"> </w:t>
            </w:r>
            <w:r>
              <w:rPr>
                <w:i/>
                <w:color w:val="auto"/>
                <w:szCs w:val="24"/>
              </w:rPr>
              <w:t>664002, Иркутская область, г. Иркутск, ул. Марии Ульяновой, д. 13</w:t>
            </w:r>
          </w:p>
          <w:p w:rsidR="00765D18" w:rsidRPr="00815941" w:rsidRDefault="00765D18" w:rsidP="00765D18">
            <w:pPr>
              <w:jc w:val="both"/>
            </w:pPr>
            <w:r>
              <w:t>Тел</w:t>
            </w:r>
            <w:r w:rsidRPr="00815941">
              <w:t>: 8-800-600-57-39</w:t>
            </w:r>
          </w:p>
          <w:p w:rsidR="00765D18" w:rsidRPr="00815941" w:rsidRDefault="00765D18" w:rsidP="00765D18">
            <w:pPr>
              <w:jc w:val="both"/>
              <w:rPr>
                <w:i/>
                <w:color w:val="auto"/>
                <w:szCs w:val="24"/>
              </w:rPr>
            </w:pPr>
            <w:r>
              <w:rPr>
                <w:i/>
                <w:color w:val="auto"/>
                <w:szCs w:val="24"/>
                <w:lang w:val="en-US"/>
              </w:rPr>
              <w:t>e</w:t>
            </w:r>
            <w:r w:rsidRPr="00815941">
              <w:rPr>
                <w:i/>
                <w:color w:val="auto"/>
                <w:szCs w:val="24"/>
              </w:rPr>
              <w:t>-</w:t>
            </w:r>
            <w:r>
              <w:rPr>
                <w:i/>
                <w:color w:val="auto"/>
                <w:szCs w:val="24"/>
                <w:lang w:val="en-US"/>
              </w:rPr>
              <w:t>mail</w:t>
            </w:r>
            <w:r w:rsidRPr="00815941">
              <w:rPr>
                <w:i/>
                <w:color w:val="auto"/>
                <w:szCs w:val="24"/>
              </w:rPr>
              <w:t xml:space="preserve">: </w:t>
            </w:r>
            <w:hyperlink r:id="rId8" w:history="1">
              <w:r>
                <w:rPr>
                  <w:rStyle w:val="ab"/>
                  <w:i/>
                  <w:szCs w:val="24"/>
                  <w:lang w:val="en-US"/>
                </w:rPr>
                <w:t>zavod</w:t>
              </w:r>
              <w:r w:rsidRPr="00815941">
                <w:rPr>
                  <w:rStyle w:val="ab"/>
                  <w:i/>
                  <w:szCs w:val="24"/>
                </w:rPr>
                <w:t>@</w:t>
              </w:r>
              <w:r>
                <w:rPr>
                  <w:rStyle w:val="ab"/>
                  <w:i/>
                  <w:szCs w:val="24"/>
                  <w:lang w:val="en-US"/>
                </w:rPr>
                <w:t>ir</w:t>
              </w:r>
              <w:r w:rsidRPr="00815941">
                <w:rPr>
                  <w:rStyle w:val="ab"/>
                  <w:i/>
                  <w:szCs w:val="24"/>
                </w:rPr>
                <w:t>-</w:t>
              </w:r>
              <w:r>
                <w:rPr>
                  <w:rStyle w:val="ab"/>
                  <w:i/>
                  <w:szCs w:val="24"/>
                  <w:lang w:val="en-US"/>
                </w:rPr>
                <w:t>mash</w:t>
              </w:r>
              <w:r w:rsidRPr="00815941">
                <w:rPr>
                  <w:rStyle w:val="ab"/>
                  <w:i/>
                  <w:szCs w:val="24"/>
                </w:rPr>
                <w:t>.</w:t>
              </w:r>
              <w:proofErr w:type="spellStart"/>
              <w:r>
                <w:rPr>
                  <w:rStyle w:val="ab"/>
                  <w:i/>
                  <w:szCs w:val="24"/>
                  <w:lang w:val="en-US"/>
                </w:rPr>
                <w:t>ru</w:t>
              </w:r>
              <w:proofErr w:type="spellEnd"/>
            </w:hyperlink>
          </w:p>
          <w:p w:rsidR="00765D18" w:rsidRPr="00765D18" w:rsidRDefault="00765D18" w:rsidP="00765D18">
            <w:pPr>
              <w:jc w:val="both"/>
              <w:rPr>
                <w:i/>
                <w:color w:val="auto"/>
                <w:szCs w:val="24"/>
              </w:rPr>
            </w:pPr>
            <w:r>
              <w:rPr>
                <w:i/>
                <w:color w:val="auto"/>
                <w:szCs w:val="24"/>
              </w:rPr>
              <w:t>и другие</w:t>
            </w:r>
            <w:r w:rsidR="00C9035B">
              <w:rPr>
                <w:i/>
                <w:color w:val="auto"/>
                <w:szCs w:val="24"/>
              </w:rPr>
              <w:t xml:space="preserve"> </w:t>
            </w:r>
            <w:r w:rsidR="007230A0">
              <w:rPr>
                <w:i/>
                <w:color w:val="auto"/>
                <w:szCs w:val="24"/>
              </w:rPr>
              <w:t>производители</w:t>
            </w:r>
          </w:p>
        </w:tc>
      </w:tr>
      <w:tr w:rsidR="00765D18" w:rsidRPr="00D76E69" w:rsidTr="00073C92">
        <w:trPr>
          <w:trHeight w:val="285"/>
        </w:trPr>
        <w:tc>
          <w:tcPr>
            <w:tcW w:w="729" w:type="dxa"/>
            <w:shd w:val="clear" w:color="auto" w:fill="FFFFFF"/>
          </w:tcPr>
          <w:p w:rsidR="00765D18" w:rsidRPr="00D76E69" w:rsidRDefault="00765D18" w:rsidP="00765D18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1.10</w:t>
            </w:r>
          </w:p>
        </w:tc>
        <w:tc>
          <w:tcPr>
            <w:tcW w:w="2869" w:type="dxa"/>
          </w:tcPr>
          <w:p w:rsidR="00765D18" w:rsidRPr="00D76E69" w:rsidRDefault="00765D18" w:rsidP="00765D18">
            <w:pPr>
              <w:rPr>
                <w:szCs w:val="24"/>
              </w:rPr>
            </w:pPr>
            <w:r w:rsidRPr="00D76E69">
              <w:rPr>
                <w:szCs w:val="24"/>
              </w:rPr>
              <w:t>Срок ввода оборудования в эксплуатацию</w:t>
            </w:r>
          </w:p>
        </w:tc>
        <w:tc>
          <w:tcPr>
            <w:tcW w:w="6608" w:type="dxa"/>
          </w:tcPr>
          <w:p w:rsidR="00765D18" w:rsidRPr="00D76E69" w:rsidRDefault="00765D18" w:rsidP="00920FA1">
            <w:pPr>
              <w:pStyle w:val="a9"/>
              <w:numPr>
                <w:ilvl w:val="0"/>
                <w:numId w:val="31"/>
              </w:num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квартал 2023 года</w:t>
            </w:r>
          </w:p>
        </w:tc>
      </w:tr>
    </w:tbl>
    <w:p w:rsidR="001C3296" w:rsidRDefault="001C3296">
      <w:pPr>
        <w:jc w:val="both"/>
        <w:rPr>
          <w:b/>
          <w:szCs w:val="24"/>
        </w:rPr>
      </w:pPr>
    </w:p>
    <w:p w:rsidR="00DE07A2" w:rsidRPr="00D76E69" w:rsidRDefault="00DE07A2">
      <w:pPr>
        <w:jc w:val="both"/>
        <w:rPr>
          <w:b/>
          <w:szCs w:val="24"/>
        </w:rPr>
      </w:pPr>
    </w:p>
    <w:p w:rsidR="001C3296" w:rsidRPr="00052991" w:rsidRDefault="002C6CCB" w:rsidP="00920FA1">
      <w:pPr>
        <w:pStyle w:val="a9"/>
        <w:numPr>
          <w:ilvl w:val="0"/>
          <w:numId w:val="30"/>
        </w:numPr>
      </w:pPr>
      <w:r w:rsidRPr="00052991">
        <w:lastRenderedPageBreak/>
        <w:t>О</w:t>
      </w:r>
      <w:r w:rsidR="00052991">
        <w:t>бщие технические характеристики</w:t>
      </w:r>
    </w:p>
    <w:p w:rsidR="001C3296" w:rsidRPr="00D76E69" w:rsidRDefault="001C3296">
      <w:pPr>
        <w:rPr>
          <w:szCs w:val="24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9"/>
        <w:gridCol w:w="2835"/>
        <w:gridCol w:w="3020"/>
        <w:gridCol w:w="3642"/>
      </w:tblGrid>
      <w:tr w:rsidR="001539DB" w:rsidRPr="00D76E69" w:rsidTr="00073C92">
        <w:tc>
          <w:tcPr>
            <w:tcW w:w="709" w:type="dxa"/>
            <w:vAlign w:val="center"/>
          </w:tcPr>
          <w:p w:rsidR="005E4DCC" w:rsidRPr="00D76E69" w:rsidRDefault="005E4DCC" w:rsidP="00160B9F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№</w:t>
            </w:r>
          </w:p>
        </w:tc>
        <w:tc>
          <w:tcPr>
            <w:tcW w:w="2835" w:type="dxa"/>
            <w:vAlign w:val="center"/>
          </w:tcPr>
          <w:p w:rsidR="005E4DCC" w:rsidRPr="00D76E69" w:rsidRDefault="005E4DCC" w:rsidP="00160B9F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Наименование</w:t>
            </w:r>
          </w:p>
        </w:tc>
        <w:tc>
          <w:tcPr>
            <w:tcW w:w="3020" w:type="dxa"/>
            <w:vAlign w:val="center"/>
          </w:tcPr>
          <w:p w:rsidR="005E4DCC" w:rsidRPr="00D76E69" w:rsidRDefault="00DD0513" w:rsidP="00160B9F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Данные</w:t>
            </w:r>
          </w:p>
        </w:tc>
        <w:tc>
          <w:tcPr>
            <w:tcW w:w="3642" w:type="dxa"/>
            <w:vAlign w:val="center"/>
          </w:tcPr>
          <w:p w:rsidR="005E4DCC" w:rsidRPr="00D76E69" w:rsidRDefault="005E4DCC" w:rsidP="00DD0513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Обоснование</w:t>
            </w:r>
            <w:r w:rsidR="00160B9F" w:rsidRPr="00D76E69">
              <w:rPr>
                <w:b/>
                <w:szCs w:val="24"/>
              </w:rPr>
              <w:t xml:space="preserve"> </w:t>
            </w:r>
          </w:p>
        </w:tc>
      </w:tr>
      <w:tr w:rsidR="004510CD" w:rsidRPr="00D76E69" w:rsidTr="00073C92">
        <w:tc>
          <w:tcPr>
            <w:tcW w:w="709" w:type="dxa"/>
          </w:tcPr>
          <w:p w:rsidR="004510CD" w:rsidRPr="00D76E69" w:rsidRDefault="004510CD">
            <w:pPr>
              <w:rPr>
                <w:szCs w:val="24"/>
              </w:rPr>
            </w:pPr>
            <w:r w:rsidRPr="00D76E69">
              <w:rPr>
                <w:szCs w:val="24"/>
              </w:rPr>
              <w:t>2.1.</w:t>
            </w:r>
          </w:p>
        </w:tc>
        <w:tc>
          <w:tcPr>
            <w:tcW w:w="2835" w:type="dxa"/>
          </w:tcPr>
          <w:p w:rsidR="004510CD" w:rsidRPr="00D76E69" w:rsidRDefault="004510CD" w:rsidP="005E4DCC">
            <w:pPr>
              <w:rPr>
                <w:szCs w:val="24"/>
              </w:rPr>
            </w:pPr>
            <w:r w:rsidRPr="00D76E69">
              <w:rPr>
                <w:szCs w:val="24"/>
              </w:rPr>
              <w:t>Марка (модель) оборудования</w:t>
            </w:r>
          </w:p>
        </w:tc>
        <w:tc>
          <w:tcPr>
            <w:tcW w:w="3020" w:type="dxa"/>
          </w:tcPr>
          <w:p w:rsidR="004510CD" w:rsidRPr="00D76E69" w:rsidRDefault="004510CD" w:rsidP="00160B9F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 xml:space="preserve">Модель </w:t>
            </w:r>
            <w:r w:rsidR="00BB52A7" w:rsidRPr="00BB52A7">
              <w:rPr>
                <w:bCs/>
                <w:i/>
                <w:szCs w:val="24"/>
              </w:rPr>
              <w:t>МП-20А</w:t>
            </w:r>
            <w:r w:rsidRPr="0062636C">
              <w:rPr>
                <w:bCs/>
                <w:i/>
                <w:szCs w:val="24"/>
              </w:rPr>
              <w:t xml:space="preserve"> </w:t>
            </w:r>
            <w:r w:rsidRPr="00D76E69">
              <w:rPr>
                <w:bCs/>
                <w:i/>
                <w:szCs w:val="24"/>
              </w:rPr>
              <w:t xml:space="preserve">или </w:t>
            </w:r>
            <w:r w:rsidR="00130DE3" w:rsidRPr="00130DE3">
              <w:rPr>
                <w:bCs/>
                <w:i/>
                <w:szCs w:val="24"/>
              </w:rPr>
              <w:t>эквивалент</w:t>
            </w:r>
          </w:p>
        </w:tc>
        <w:tc>
          <w:tcPr>
            <w:tcW w:w="3642" w:type="dxa"/>
            <w:vMerge w:val="restart"/>
          </w:tcPr>
          <w:p w:rsidR="004510CD" w:rsidRDefault="004510CD" w:rsidP="009C47D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Предложение оформлено через «Фабрику идей» для ускорения</w:t>
            </w:r>
          </w:p>
          <w:p w:rsidR="004510CD" w:rsidRPr="00164F65" w:rsidRDefault="004510CD" w:rsidP="00164F65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и а</w:t>
            </w:r>
            <w:r w:rsidRPr="00C3625A">
              <w:rPr>
                <w:i/>
                <w:szCs w:val="24"/>
              </w:rPr>
              <w:t>втоматизаци</w:t>
            </w:r>
            <w:r>
              <w:rPr>
                <w:i/>
                <w:szCs w:val="24"/>
              </w:rPr>
              <w:t>и</w:t>
            </w:r>
            <w:r w:rsidRPr="00C3625A">
              <w:rPr>
                <w:i/>
                <w:szCs w:val="24"/>
              </w:rPr>
              <w:t xml:space="preserve"> процесса </w:t>
            </w:r>
            <w:r w:rsidR="00FA1E4B">
              <w:rPr>
                <w:i/>
                <w:szCs w:val="24"/>
              </w:rPr>
              <w:t>намотки</w:t>
            </w:r>
            <w:r w:rsidRPr="00C3625A">
              <w:rPr>
                <w:i/>
                <w:szCs w:val="24"/>
              </w:rPr>
              <w:t xml:space="preserve"> канат</w:t>
            </w:r>
            <w:r>
              <w:rPr>
                <w:i/>
                <w:szCs w:val="24"/>
              </w:rPr>
              <w:t>ов</w:t>
            </w:r>
            <w:r w:rsidRPr="00C3625A">
              <w:rPr>
                <w:i/>
                <w:szCs w:val="24"/>
              </w:rPr>
              <w:t xml:space="preserve">, </w:t>
            </w:r>
            <w:r w:rsidR="00FA1E4B" w:rsidRPr="00FA1E4B">
              <w:rPr>
                <w:i/>
                <w:szCs w:val="24"/>
              </w:rPr>
              <w:t>устранени</w:t>
            </w:r>
            <w:r w:rsidR="00FA1E4B">
              <w:rPr>
                <w:i/>
                <w:szCs w:val="24"/>
              </w:rPr>
              <w:t>я</w:t>
            </w:r>
            <w:r w:rsidR="00FA1E4B" w:rsidRPr="00FA1E4B">
              <w:rPr>
                <w:i/>
                <w:szCs w:val="24"/>
              </w:rPr>
              <w:t xml:space="preserve"> зависимости от смежных участков (не нужен бульдозер)</w:t>
            </w:r>
            <w:r w:rsidR="00FA1E4B">
              <w:rPr>
                <w:i/>
                <w:szCs w:val="24"/>
              </w:rPr>
              <w:t>,</w:t>
            </w:r>
            <w:r w:rsidR="004033D5">
              <w:t xml:space="preserve"> </w:t>
            </w:r>
            <w:r w:rsidR="004033D5">
              <w:rPr>
                <w:i/>
                <w:szCs w:val="24"/>
              </w:rPr>
              <w:t>сократить</w:t>
            </w:r>
            <w:r w:rsidR="004033D5" w:rsidRPr="004033D5">
              <w:rPr>
                <w:i/>
                <w:szCs w:val="24"/>
              </w:rPr>
              <w:t xml:space="preserve"> время выполнения демонтажа каната и значительно упростить процесс утилизации</w:t>
            </w:r>
            <w:r w:rsidR="004033D5">
              <w:rPr>
                <w:i/>
                <w:szCs w:val="24"/>
              </w:rPr>
              <w:t>,</w:t>
            </w:r>
            <w:r w:rsidR="00FA1E4B">
              <w:rPr>
                <w:i/>
                <w:szCs w:val="24"/>
              </w:rPr>
              <w:t xml:space="preserve"> </w:t>
            </w:r>
            <w:r w:rsidRPr="00C3625A">
              <w:rPr>
                <w:i/>
                <w:szCs w:val="24"/>
              </w:rPr>
              <w:t>снижени</w:t>
            </w:r>
            <w:r>
              <w:rPr>
                <w:i/>
                <w:szCs w:val="24"/>
              </w:rPr>
              <w:t>я</w:t>
            </w:r>
            <w:r w:rsidRPr="00C3625A">
              <w:rPr>
                <w:i/>
                <w:szCs w:val="24"/>
              </w:rPr>
              <w:t xml:space="preserve"> </w:t>
            </w:r>
            <w:r w:rsidR="004033D5">
              <w:rPr>
                <w:i/>
                <w:szCs w:val="24"/>
              </w:rPr>
              <w:t xml:space="preserve">количества </w:t>
            </w:r>
            <w:r>
              <w:rPr>
                <w:i/>
                <w:szCs w:val="24"/>
              </w:rPr>
              <w:t>физического труда</w:t>
            </w:r>
            <w:r w:rsidR="004033D5">
              <w:rPr>
                <w:i/>
                <w:szCs w:val="24"/>
              </w:rPr>
              <w:t>,</w:t>
            </w:r>
            <w:r>
              <w:rPr>
                <w:i/>
                <w:szCs w:val="24"/>
              </w:rPr>
              <w:t xml:space="preserve"> снижения </w:t>
            </w:r>
            <w:r w:rsidRPr="00C3625A">
              <w:rPr>
                <w:i/>
                <w:szCs w:val="24"/>
              </w:rPr>
              <w:t>человеческого фактора</w:t>
            </w:r>
            <w:r w:rsidR="004033D5">
              <w:rPr>
                <w:i/>
                <w:szCs w:val="24"/>
              </w:rPr>
              <w:t xml:space="preserve"> и работ повышенной опасности</w:t>
            </w:r>
            <w:r>
              <w:rPr>
                <w:i/>
                <w:szCs w:val="24"/>
              </w:rPr>
              <w:t>.</w:t>
            </w:r>
            <w:r w:rsidRPr="00D76E69">
              <w:rPr>
                <w:bCs/>
                <w:i/>
                <w:szCs w:val="24"/>
              </w:rPr>
              <w:t xml:space="preserve"> В связи с этим необходимо произвести закупочную процедуру </w:t>
            </w:r>
            <w:r w:rsidRPr="00C3625A">
              <w:rPr>
                <w:bCs/>
                <w:i/>
                <w:szCs w:val="24"/>
              </w:rPr>
              <w:t xml:space="preserve">устройства для </w:t>
            </w:r>
            <w:r w:rsidR="004033D5">
              <w:rPr>
                <w:bCs/>
                <w:i/>
                <w:szCs w:val="24"/>
              </w:rPr>
              <w:t>намотки</w:t>
            </w:r>
            <w:r w:rsidRPr="00C3625A">
              <w:rPr>
                <w:bCs/>
                <w:i/>
                <w:szCs w:val="24"/>
              </w:rPr>
              <w:t xml:space="preserve"> канатов </w:t>
            </w:r>
            <w:r w:rsidR="004033D5">
              <w:rPr>
                <w:bCs/>
                <w:i/>
                <w:szCs w:val="24"/>
              </w:rPr>
              <w:t xml:space="preserve">с </w:t>
            </w:r>
            <w:proofErr w:type="spellStart"/>
            <w:r w:rsidR="004033D5">
              <w:rPr>
                <w:bCs/>
                <w:i/>
                <w:szCs w:val="24"/>
              </w:rPr>
              <w:t>канатоукладчиком</w:t>
            </w:r>
            <w:proofErr w:type="spellEnd"/>
            <w:r w:rsidR="004033D5">
              <w:rPr>
                <w:bCs/>
                <w:i/>
                <w:szCs w:val="24"/>
              </w:rPr>
              <w:t xml:space="preserve"> </w:t>
            </w:r>
            <w:r w:rsidR="00A03F8F" w:rsidRPr="00A03F8F">
              <w:rPr>
                <w:bCs/>
                <w:i/>
                <w:szCs w:val="24"/>
              </w:rPr>
              <w:t>МП-20А</w:t>
            </w:r>
            <w:r w:rsidRPr="00C3625A">
              <w:rPr>
                <w:bCs/>
                <w:i/>
                <w:szCs w:val="24"/>
              </w:rPr>
              <w:t xml:space="preserve"> или </w:t>
            </w:r>
            <w:r w:rsidR="00130DE3" w:rsidRPr="00130DE3">
              <w:rPr>
                <w:bCs/>
                <w:i/>
                <w:szCs w:val="24"/>
              </w:rPr>
              <w:t>эквивалент</w:t>
            </w:r>
            <w:r w:rsidRPr="00D76E69">
              <w:rPr>
                <w:bCs/>
                <w:i/>
                <w:szCs w:val="24"/>
              </w:rPr>
              <w:t>.</w:t>
            </w:r>
          </w:p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2.2.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Производительность, грузоподъемность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C3625A" w:rsidRDefault="004510CD" w:rsidP="00C745D8">
            <w:pPr>
              <w:jc w:val="both"/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 xml:space="preserve">диаметр </w:t>
            </w:r>
            <w:r w:rsidR="00C745D8">
              <w:rPr>
                <w:i/>
                <w:iCs/>
                <w:szCs w:val="24"/>
              </w:rPr>
              <w:t xml:space="preserve">наматываемых </w:t>
            </w:r>
            <w:r>
              <w:rPr>
                <w:i/>
                <w:iCs/>
                <w:szCs w:val="24"/>
              </w:rPr>
              <w:t xml:space="preserve">канатов </w:t>
            </w:r>
            <w:r w:rsidR="00C745D8">
              <w:rPr>
                <w:i/>
                <w:iCs/>
                <w:szCs w:val="24"/>
              </w:rPr>
              <w:t>от 25 до</w:t>
            </w:r>
            <w:r>
              <w:rPr>
                <w:i/>
                <w:iCs/>
                <w:szCs w:val="24"/>
              </w:rPr>
              <w:t xml:space="preserve"> 60мм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2.3.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Тип привода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DC0C47">
            <w:pPr>
              <w:jc w:val="both"/>
              <w:rPr>
                <w:i/>
                <w:iCs/>
                <w:szCs w:val="24"/>
              </w:rPr>
            </w:pPr>
            <w:r w:rsidRPr="00D76E69">
              <w:rPr>
                <w:i/>
                <w:iCs/>
                <w:szCs w:val="24"/>
              </w:rPr>
              <w:t>Электропривод</w:t>
            </w:r>
            <w:r w:rsidR="00C745D8">
              <w:rPr>
                <w:i/>
                <w:iCs/>
                <w:szCs w:val="24"/>
              </w:rPr>
              <w:t xml:space="preserve"> </w:t>
            </w:r>
            <w:r w:rsidR="00C745D8" w:rsidRPr="00C745D8">
              <w:rPr>
                <w:i/>
                <w:iCs/>
                <w:szCs w:val="24"/>
              </w:rPr>
              <w:t>частотный регулируемый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2.4.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Напряжение, мощность привода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C3625A">
            <w:pPr>
              <w:pStyle w:val="a9"/>
              <w:numPr>
                <w:ilvl w:val="0"/>
                <w:numId w:val="23"/>
              </w:numPr>
              <w:ind w:left="223" w:hanging="284"/>
              <w:jc w:val="both"/>
              <w:rPr>
                <w:i/>
                <w:iCs/>
                <w:szCs w:val="24"/>
              </w:rPr>
            </w:pPr>
            <w:r w:rsidRPr="00D76E69">
              <w:rPr>
                <w:i/>
                <w:iCs/>
                <w:szCs w:val="24"/>
              </w:rPr>
              <w:t>Напряжение –</w:t>
            </w:r>
            <w:r>
              <w:rPr>
                <w:i/>
                <w:iCs/>
                <w:szCs w:val="24"/>
              </w:rPr>
              <w:t>0,4</w:t>
            </w:r>
            <w:r w:rsidRPr="00D76E69">
              <w:rPr>
                <w:i/>
                <w:iCs/>
                <w:szCs w:val="24"/>
              </w:rPr>
              <w:t xml:space="preserve"> </w:t>
            </w:r>
            <w:proofErr w:type="spellStart"/>
            <w:r>
              <w:rPr>
                <w:i/>
                <w:iCs/>
                <w:szCs w:val="24"/>
              </w:rPr>
              <w:t>к</w:t>
            </w:r>
            <w:r w:rsidRPr="00D76E69">
              <w:rPr>
                <w:i/>
                <w:iCs/>
                <w:szCs w:val="24"/>
              </w:rPr>
              <w:t>В</w:t>
            </w:r>
            <w:proofErr w:type="spellEnd"/>
            <w:r w:rsidRPr="00D76E69">
              <w:rPr>
                <w:i/>
                <w:iCs/>
                <w:szCs w:val="24"/>
              </w:rPr>
              <w:t xml:space="preserve">, </w:t>
            </w:r>
          </w:p>
          <w:p w:rsidR="004510CD" w:rsidRPr="00136D53" w:rsidRDefault="004510CD" w:rsidP="002E6D77">
            <w:pPr>
              <w:pStyle w:val="a9"/>
              <w:numPr>
                <w:ilvl w:val="0"/>
                <w:numId w:val="23"/>
              </w:numPr>
              <w:ind w:left="223" w:hanging="284"/>
              <w:jc w:val="both"/>
              <w:rPr>
                <w:i/>
                <w:iCs/>
                <w:szCs w:val="24"/>
              </w:rPr>
            </w:pPr>
            <w:r w:rsidRPr="00D76E69">
              <w:rPr>
                <w:i/>
                <w:iCs/>
                <w:szCs w:val="24"/>
              </w:rPr>
              <w:t xml:space="preserve">Мощность электродвигателя (Р) – не более </w:t>
            </w:r>
            <w:r w:rsidR="002E6D77">
              <w:rPr>
                <w:i/>
                <w:iCs/>
                <w:szCs w:val="24"/>
              </w:rPr>
              <w:t>20</w:t>
            </w:r>
            <w:r>
              <w:rPr>
                <w:i/>
                <w:iCs/>
                <w:szCs w:val="24"/>
              </w:rPr>
              <w:t xml:space="preserve"> кВт.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2.5.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Габаритные размеры, не более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AD703C">
            <w:pPr>
              <w:pStyle w:val="Default"/>
              <w:jc w:val="both"/>
            </w:pPr>
            <w:r w:rsidRPr="00D76E69">
              <w:rPr>
                <w:i/>
                <w:iCs/>
              </w:rPr>
              <w:t xml:space="preserve">Ширина – не более </w:t>
            </w:r>
            <w:r w:rsidR="00BB52A7">
              <w:rPr>
                <w:i/>
                <w:iCs/>
              </w:rPr>
              <w:t>3</w:t>
            </w:r>
            <w:r w:rsidRPr="00D76E69">
              <w:rPr>
                <w:i/>
                <w:iCs/>
              </w:rPr>
              <w:t xml:space="preserve">500 мм; </w:t>
            </w:r>
          </w:p>
          <w:p w:rsidR="004510CD" w:rsidRPr="00D76E69" w:rsidRDefault="004510CD" w:rsidP="00AD703C">
            <w:pPr>
              <w:pStyle w:val="Default"/>
              <w:jc w:val="both"/>
            </w:pPr>
            <w:r w:rsidRPr="00D76E69">
              <w:rPr>
                <w:i/>
                <w:iCs/>
              </w:rPr>
              <w:t xml:space="preserve">Длина – не более </w:t>
            </w:r>
            <w:r w:rsidR="00BB52A7">
              <w:rPr>
                <w:i/>
                <w:iCs/>
              </w:rPr>
              <w:t>3</w:t>
            </w:r>
            <w:r w:rsidRPr="00D76E69">
              <w:rPr>
                <w:i/>
                <w:iCs/>
              </w:rPr>
              <w:t xml:space="preserve">500 мм. </w:t>
            </w:r>
          </w:p>
          <w:p w:rsidR="004510CD" w:rsidRPr="00D76E69" w:rsidRDefault="004510CD" w:rsidP="00BB52A7">
            <w:pPr>
              <w:jc w:val="both"/>
              <w:rPr>
                <w:bCs/>
                <w:i/>
                <w:szCs w:val="24"/>
              </w:rPr>
            </w:pPr>
            <w:r w:rsidRPr="00D76E69">
              <w:rPr>
                <w:i/>
                <w:iCs/>
                <w:szCs w:val="24"/>
              </w:rPr>
              <w:t xml:space="preserve">Высота – не более </w:t>
            </w:r>
            <w:r w:rsidR="00BB52A7">
              <w:rPr>
                <w:i/>
                <w:iCs/>
                <w:szCs w:val="24"/>
              </w:rPr>
              <w:t>20</w:t>
            </w:r>
            <w:r w:rsidRPr="00D76E69">
              <w:rPr>
                <w:i/>
                <w:iCs/>
                <w:szCs w:val="24"/>
              </w:rPr>
              <w:t xml:space="preserve">00 мм 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2.6.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Масса, не более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136D53" w:rsidRDefault="00BB52A7" w:rsidP="00AD703C">
            <w:pPr>
              <w:jc w:val="both"/>
              <w:rPr>
                <w:bCs/>
                <w:i/>
                <w:color w:val="auto"/>
                <w:szCs w:val="24"/>
              </w:rPr>
            </w:pPr>
            <w:r>
              <w:rPr>
                <w:bCs/>
                <w:i/>
                <w:color w:val="auto"/>
                <w:szCs w:val="24"/>
              </w:rPr>
              <w:t>2</w:t>
            </w:r>
            <w:r w:rsidR="004510CD" w:rsidRPr="00136D53">
              <w:rPr>
                <w:bCs/>
                <w:i/>
                <w:color w:val="auto"/>
                <w:szCs w:val="24"/>
              </w:rPr>
              <w:t>000 кг</w:t>
            </w:r>
            <w:r w:rsidR="00805D13">
              <w:rPr>
                <w:bCs/>
                <w:i/>
                <w:color w:val="auto"/>
                <w:szCs w:val="24"/>
              </w:rPr>
              <w:t>.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Конструктивное исполнение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136D53">
            <w:pPr>
              <w:jc w:val="both"/>
              <w:rPr>
                <w:i/>
                <w:szCs w:val="24"/>
              </w:rPr>
            </w:pPr>
            <w:r w:rsidRPr="00D76E69">
              <w:rPr>
                <w:bCs/>
                <w:i/>
                <w:szCs w:val="24"/>
              </w:rPr>
              <w:t xml:space="preserve">Агрегат состоит </w:t>
            </w:r>
            <w:r w:rsidR="002E6D77">
              <w:rPr>
                <w:bCs/>
                <w:i/>
                <w:szCs w:val="24"/>
              </w:rPr>
              <w:t xml:space="preserve">из </w:t>
            </w:r>
            <w:r>
              <w:rPr>
                <w:bCs/>
                <w:i/>
                <w:szCs w:val="24"/>
              </w:rPr>
              <w:t xml:space="preserve">рамы с </w:t>
            </w:r>
            <w:r w:rsidR="000B27B3">
              <w:rPr>
                <w:bCs/>
                <w:i/>
                <w:szCs w:val="24"/>
              </w:rPr>
              <w:t xml:space="preserve">приводным устройством, и </w:t>
            </w:r>
            <w:r w:rsidR="000B27B3" w:rsidRPr="000B27B3">
              <w:rPr>
                <w:bCs/>
                <w:i/>
                <w:szCs w:val="24"/>
              </w:rPr>
              <w:t xml:space="preserve">автоматическим </w:t>
            </w:r>
            <w:proofErr w:type="spellStart"/>
            <w:r w:rsidR="000B27B3" w:rsidRPr="000B27B3">
              <w:rPr>
                <w:bCs/>
                <w:i/>
                <w:szCs w:val="24"/>
              </w:rPr>
              <w:t>канатоукладчиком</w:t>
            </w:r>
            <w:proofErr w:type="spellEnd"/>
            <w:r w:rsidR="00805D13">
              <w:rPr>
                <w:bCs/>
                <w:i/>
                <w:szCs w:val="24"/>
              </w:rPr>
              <w:t>.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Срок службы оборудования и основных рабочих органов, не менее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805D13" w:rsidRDefault="004510CD" w:rsidP="00805D13">
            <w:pPr>
              <w:pStyle w:val="Default"/>
              <w:jc w:val="both"/>
            </w:pPr>
            <w:r w:rsidRPr="00D76E69">
              <w:rPr>
                <w:i/>
                <w:iCs/>
              </w:rPr>
              <w:t>Срок</w:t>
            </w:r>
            <w:r>
              <w:rPr>
                <w:i/>
                <w:iCs/>
              </w:rPr>
              <w:t xml:space="preserve"> </w:t>
            </w:r>
            <w:r w:rsidRPr="00D76E69">
              <w:rPr>
                <w:i/>
                <w:iCs/>
              </w:rPr>
              <w:t>службы оборудования не менее 3</w:t>
            </w:r>
            <w:r>
              <w:rPr>
                <w:i/>
                <w:iCs/>
              </w:rPr>
              <w:t xml:space="preserve"> </w:t>
            </w:r>
            <w:r w:rsidR="00805D13">
              <w:rPr>
                <w:i/>
                <w:iCs/>
              </w:rPr>
              <w:t>лет.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Автоматизация и программное обеспечение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805D13" w:rsidRDefault="00805D13" w:rsidP="00805D13">
            <w:pPr>
              <w:pStyle w:val="Default"/>
              <w:jc w:val="both"/>
            </w:pPr>
            <w:r>
              <w:rPr>
                <w:i/>
                <w:iCs/>
              </w:rPr>
              <w:t>Не требуется.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Значение класса энергетической эффективности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BD5FCF">
            <w:pPr>
              <w:jc w:val="both"/>
              <w:rPr>
                <w:bCs/>
                <w:i/>
                <w:szCs w:val="24"/>
              </w:rPr>
            </w:pPr>
            <w:r w:rsidRPr="00D76E69">
              <w:rPr>
                <w:bCs/>
                <w:i/>
                <w:szCs w:val="24"/>
              </w:rPr>
              <w:t>Не определен</w:t>
            </w:r>
            <w:r w:rsidR="00805D13">
              <w:rPr>
                <w:bCs/>
                <w:i/>
                <w:szCs w:val="24"/>
              </w:rPr>
              <w:t>.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Параметры электроснабжения потребителей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BD5FCF">
            <w:pPr>
              <w:pStyle w:val="Default"/>
              <w:jc w:val="both"/>
            </w:pPr>
            <w:r w:rsidRPr="00136D53">
              <w:rPr>
                <w:i/>
                <w:iCs/>
              </w:rPr>
              <w:t>ГОСТ 29322-2014 (IEC 60038:2009) ~3ф 400/690 ±10 % при частоте 50 ±0,2 Гц</w:t>
            </w:r>
            <w:r>
              <w:rPr>
                <w:i/>
                <w:iCs/>
              </w:rPr>
              <w:t>;</w:t>
            </w:r>
          </w:p>
          <w:p w:rsidR="004510CD" w:rsidRPr="00D76E69" w:rsidRDefault="004510CD" w:rsidP="00BD5FCF">
            <w:pPr>
              <w:jc w:val="both"/>
              <w:rPr>
                <w:bCs/>
                <w:i/>
                <w:szCs w:val="24"/>
              </w:rPr>
            </w:pPr>
            <w:r w:rsidRPr="00FB7864">
              <w:rPr>
                <w:i/>
                <w:iCs/>
                <w:szCs w:val="24"/>
              </w:rPr>
              <w:t>Типы систем</w:t>
            </w:r>
            <w:r>
              <w:rPr>
                <w:i/>
                <w:iCs/>
                <w:szCs w:val="24"/>
              </w:rPr>
              <w:t>ы</w:t>
            </w:r>
            <w:r w:rsidRPr="00FB7864">
              <w:rPr>
                <w:i/>
                <w:iCs/>
                <w:szCs w:val="24"/>
              </w:rPr>
              <w:t xml:space="preserve"> заземления TN-C</w:t>
            </w:r>
            <w:r>
              <w:rPr>
                <w:i/>
                <w:iCs/>
                <w:szCs w:val="24"/>
              </w:rPr>
              <w:t>.</w:t>
            </w:r>
          </w:p>
        </w:tc>
        <w:tc>
          <w:tcPr>
            <w:tcW w:w="3642" w:type="dxa"/>
            <w:vMerge/>
            <w:tcBorders>
              <w:bottom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</w:p>
        </w:tc>
      </w:tr>
    </w:tbl>
    <w:p w:rsidR="00D76E69" w:rsidRPr="00D76E69" w:rsidRDefault="00D76E69" w:rsidP="00D76E69">
      <w:pPr>
        <w:keepNext/>
        <w:jc w:val="both"/>
        <w:outlineLvl w:val="0"/>
        <w:rPr>
          <w:szCs w:val="24"/>
        </w:rPr>
      </w:pPr>
    </w:p>
    <w:p w:rsidR="00DC0C47" w:rsidRPr="00052991" w:rsidRDefault="00052991" w:rsidP="00920FA1">
      <w:pPr>
        <w:pStyle w:val="a9"/>
        <w:numPr>
          <w:ilvl w:val="0"/>
          <w:numId w:val="23"/>
        </w:numPr>
      </w:pPr>
      <w:bookmarkStart w:id="0" w:name="_GoBack"/>
      <w:bookmarkEnd w:id="0"/>
      <w:r>
        <w:t>Комплектность поставки</w:t>
      </w:r>
    </w:p>
    <w:p w:rsidR="00DC0C47" w:rsidRPr="00D76E69" w:rsidRDefault="00DC0C47" w:rsidP="00DC0C47">
      <w:pPr>
        <w:rPr>
          <w:szCs w:val="24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9"/>
        <w:gridCol w:w="2835"/>
        <w:gridCol w:w="6662"/>
      </w:tblGrid>
      <w:tr w:rsidR="00DC0C47" w:rsidRPr="00D76E69" w:rsidTr="00073C92">
        <w:trPr>
          <w:trHeight w:val="972"/>
        </w:trPr>
        <w:tc>
          <w:tcPr>
            <w:tcW w:w="709" w:type="dxa"/>
          </w:tcPr>
          <w:p w:rsidR="00DC0C47" w:rsidRPr="00D76E69" w:rsidRDefault="00DC0C47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3.1.</w:t>
            </w:r>
          </w:p>
        </w:tc>
        <w:tc>
          <w:tcPr>
            <w:tcW w:w="2835" w:type="dxa"/>
          </w:tcPr>
          <w:p w:rsidR="00DC0C47" w:rsidRPr="00D76E69" w:rsidRDefault="00DC0C47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Вспомогательное оборудование</w:t>
            </w:r>
          </w:p>
        </w:tc>
        <w:tc>
          <w:tcPr>
            <w:tcW w:w="6662" w:type="dxa"/>
          </w:tcPr>
          <w:p w:rsidR="00DC0C47" w:rsidRPr="004510CD" w:rsidRDefault="001116DB" w:rsidP="003C57A9">
            <w:pPr>
              <w:pStyle w:val="Default"/>
              <w:jc w:val="both"/>
              <w:rPr>
                <w:i/>
              </w:rPr>
            </w:pPr>
            <w:r>
              <w:rPr>
                <w:i/>
              </w:rPr>
              <w:t>Не требуется</w:t>
            </w:r>
            <w:r w:rsidR="007835C1">
              <w:rPr>
                <w:i/>
              </w:rPr>
              <w:t>.</w:t>
            </w:r>
          </w:p>
        </w:tc>
      </w:tr>
      <w:tr w:rsidR="00DC0C47" w:rsidRPr="00D76E69" w:rsidTr="00073C92">
        <w:trPr>
          <w:trHeight w:val="335"/>
        </w:trPr>
        <w:tc>
          <w:tcPr>
            <w:tcW w:w="709" w:type="dxa"/>
          </w:tcPr>
          <w:p w:rsidR="00DC0C47" w:rsidRPr="00D76E69" w:rsidRDefault="00DC0C47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3.4</w:t>
            </w:r>
          </w:p>
        </w:tc>
        <w:tc>
          <w:tcPr>
            <w:tcW w:w="2835" w:type="dxa"/>
          </w:tcPr>
          <w:p w:rsidR="00DC0C47" w:rsidRPr="00D76E69" w:rsidRDefault="00DC0C47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Кабельно-проводниковая продукция</w:t>
            </w:r>
          </w:p>
          <w:p w:rsidR="00DC0C47" w:rsidRPr="00D76E69" w:rsidRDefault="00DC0C47" w:rsidP="00AD703C">
            <w:pPr>
              <w:rPr>
                <w:szCs w:val="24"/>
              </w:rPr>
            </w:pPr>
          </w:p>
        </w:tc>
        <w:tc>
          <w:tcPr>
            <w:tcW w:w="6662" w:type="dxa"/>
          </w:tcPr>
          <w:p w:rsidR="00DC0C47" w:rsidRPr="00D76E69" w:rsidRDefault="004510CD" w:rsidP="004510CD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К</w:t>
            </w:r>
            <w:r w:rsidR="00DC0C47" w:rsidRPr="00D76E69">
              <w:rPr>
                <w:i/>
                <w:szCs w:val="24"/>
              </w:rPr>
              <w:t xml:space="preserve">абель </w:t>
            </w:r>
            <w:r>
              <w:rPr>
                <w:i/>
                <w:szCs w:val="24"/>
              </w:rPr>
              <w:t xml:space="preserve">управления (для выносного пульта) </w:t>
            </w:r>
            <w:r w:rsidR="00DC0C47" w:rsidRPr="00D76E69">
              <w:rPr>
                <w:i/>
                <w:szCs w:val="24"/>
              </w:rPr>
              <w:t xml:space="preserve">длиной </w:t>
            </w:r>
            <w:r>
              <w:rPr>
                <w:i/>
                <w:szCs w:val="24"/>
              </w:rPr>
              <w:t>не менее 3</w:t>
            </w:r>
            <w:r w:rsidR="00DC0C47" w:rsidRPr="00D76E69">
              <w:rPr>
                <w:i/>
                <w:szCs w:val="24"/>
              </w:rPr>
              <w:t xml:space="preserve"> м.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3.6.</w:t>
            </w:r>
          </w:p>
        </w:tc>
        <w:tc>
          <w:tcPr>
            <w:tcW w:w="2835" w:type="dxa"/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>Материалы, инструменты, принадлежности входящие в стоимость оборудования</w:t>
            </w:r>
          </w:p>
        </w:tc>
        <w:tc>
          <w:tcPr>
            <w:tcW w:w="6662" w:type="dxa"/>
          </w:tcPr>
          <w:p w:rsidR="00B6055A" w:rsidRPr="00D76E69" w:rsidRDefault="00B6055A" w:rsidP="00B6055A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Не требуется.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lastRenderedPageBreak/>
              <w:t>3.7.</w:t>
            </w:r>
          </w:p>
        </w:tc>
        <w:tc>
          <w:tcPr>
            <w:tcW w:w="2835" w:type="dxa"/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>Запасные части и расходные материалы не входящие в стоимость оборудования</w:t>
            </w:r>
          </w:p>
        </w:tc>
        <w:tc>
          <w:tcPr>
            <w:tcW w:w="6662" w:type="dxa"/>
          </w:tcPr>
          <w:p w:rsidR="00B6055A" w:rsidRPr="00D76E69" w:rsidRDefault="00A03F8F" w:rsidP="002E6D77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Комплект вкладышей</w:t>
            </w:r>
            <w:r w:rsidR="002E6D77">
              <w:rPr>
                <w:i/>
                <w:szCs w:val="24"/>
              </w:rPr>
              <w:t xml:space="preserve"> из медного сплава</w:t>
            </w:r>
            <w:r w:rsidR="00130DE3">
              <w:rPr>
                <w:i/>
                <w:szCs w:val="24"/>
              </w:rPr>
              <w:t>.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 xml:space="preserve">Документация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92F" w:rsidRDefault="00AA692F" w:rsidP="00AA692F">
            <w:pPr>
              <w:pStyle w:val="a9"/>
              <w:numPr>
                <w:ilvl w:val="0"/>
                <w:numId w:val="28"/>
              </w:numPr>
              <w:jc w:val="both"/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Сертификат соответствия ТР ТС 010/2011 «О без</w:t>
            </w:r>
            <w:r>
              <w:rPr>
                <w:i/>
                <w:szCs w:val="24"/>
              </w:rPr>
              <w:t>опасности машин и оборудования» или сертификат экспертиза промышленной безопасности (ФЗ 116 ст.7 п.2);</w:t>
            </w:r>
          </w:p>
          <w:p w:rsidR="001116DB" w:rsidRDefault="001116DB" w:rsidP="001116DB">
            <w:pPr>
              <w:pStyle w:val="a9"/>
              <w:numPr>
                <w:ilvl w:val="0"/>
                <w:numId w:val="28"/>
              </w:numPr>
              <w:jc w:val="both"/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Руководство (Инструкция) по эксплуатации на электронном носителе в электронном виде на русском языке в формате *.PDF и печатном виде (1шт);</w:t>
            </w:r>
          </w:p>
          <w:p w:rsidR="001116DB" w:rsidRDefault="001116DB" w:rsidP="001116DB">
            <w:pPr>
              <w:pStyle w:val="a9"/>
              <w:numPr>
                <w:ilvl w:val="0"/>
                <w:numId w:val="28"/>
              </w:numPr>
              <w:jc w:val="both"/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Руководство по ремонту и техническому обслуживанию с указанием деталировки всех элементов на электронном носителе в электронном виде на русском языке в формате *.PDF и печатном виде (1шт);</w:t>
            </w:r>
          </w:p>
          <w:p w:rsidR="001116DB" w:rsidRPr="003D491E" w:rsidRDefault="001116DB" w:rsidP="001116DB">
            <w:pPr>
              <w:pStyle w:val="a9"/>
              <w:numPr>
                <w:ilvl w:val="0"/>
                <w:numId w:val="28"/>
              </w:numPr>
              <w:jc w:val="both"/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Паспорт оборудования в печатном виде (1шт). В паспорте указать данные о:</w:t>
            </w:r>
          </w:p>
          <w:p w:rsidR="001116DB" w:rsidRDefault="001116DB" w:rsidP="001116DB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нормативном сроке эксплуатации оборудования;</w:t>
            </w:r>
          </w:p>
          <w:p w:rsidR="001116DB" w:rsidRDefault="001116DB" w:rsidP="001116DB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содержании в оборудовании цветных и благородных металлов, драгоценных камней;</w:t>
            </w:r>
          </w:p>
          <w:p w:rsidR="001116DB" w:rsidRDefault="001116DB" w:rsidP="001116DB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содержании вредных веществ;</w:t>
            </w:r>
          </w:p>
          <w:p w:rsidR="001116DB" w:rsidRDefault="001116DB" w:rsidP="001116DB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требованиях к утилизации оборудования;</w:t>
            </w:r>
          </w:p>
          <w:p w:rsidR="00B6055A" w:rsidRPr="001116DB" w:rsidRDefault="001116DB" w:rsidP="001116DB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1116DB">
              <w:rPr>
                <w:i/>
                <w:szCs w:val="24"/>
              </w:rPr>
              <w:t>наличии сертификации оборудования.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 xml:space="preserve">Монтажные, шеф-монтажные, </w:t>
            </w:r>
            <w:proofErr w:type="gramStart"/>
            <w:r w:rsidRPr="00D76E69">
              <w:rPr>
                <w:szCs w:val="24"/>
              </w:rPr>
              <w:t>пуско-наладочные работы</w:t>
            </w:r>
            <w:proofErr w:type="gramEnd"/>
            <w:r w:rsidRPr="00D76E69">
              <w:rPr>
                <w:szCs w:val="24"/>
              </w:rPr>
              <w:t xml:space="preserve"> выполняемые поставщиком оборудования.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Не требуются</w:t>
            </w:r>
            <w:r w:rsidR="007835C1">
              <w:rPr>
                <w:i/>
                <w:szCs w:val="24"/>
              </w:rPr>
              <w:t>.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>Обучение обслуживающего персонала поставщиком оборудования.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Не требуются</w:t>
            </w:r>
            <w:r w:rsidR="007835C1">
              <w:rPr>
                <w:i/>
                <w:szCs w:val="24"/>
              </w:rPr>
              <w:t>.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>Проектно-изыскательские работы, выполняемые поставщиком оборудования.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Не требуются</w:t>
            </w:r>
            <w:r w:rsidR="007835C1">
              <w:rPr>
                <w:i/>
                <w:szCs w:val="24"/>
              </w:rPr>
              <w:t>.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 xml:space="preserve">Гарантийные обязательства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Гарантийный срок эксплуатации составляет 12 месяцев со момента ввода оборудования в эксплуатацию</w:t>
            </w:r>
            <w:r w:rsidRPr="00D76E69">
              <w:rPr>
                <w:szCs w:val="24"/>
              </w:rPr>
              <w:t xml:space="preserve"> </w:t>
            </w:r>
          </w:p>
        </w:tc>
      </w:tr>
    </w:tbl>
    <w:p w:rsidR="00DC0C47" w:rsidRDefault="00DC0C47" w:rsidP="00DC0C47">
      <w:pPr>
        <w:rPr>
          <w:b/>
          <w:szCs w:val="24"/>
        </w:rPr>
      </w:pPr>
    </w:p>
    <w:p w:rsidR="00AA692F" w:rsidRDefault="00AA692F" w:rsidP="00DC0C47">
      <w:pPr>
        <w:rPr>
          <w:b/>
          <w:szCs w:val="24"/>
        </w:rPr>
      </w:pPr>
    </w:p>
    <w:p w:rsidR="00AA692F" w:rsidRDefault="00AA692F" w:rsidP="00DC0C47">
      <w:pPr>
        <w:rPr>
          <w:b/>
          <w:szCs w:val="24"/>
        </w:rPr>
      </w:pPr>
    </w:p>
    <w:p w:rsidR="00AA692F" w:rsidRDefault="00AA692F" w:rsidP="00DC0C47">
      <w:pPr>
        <w:rPr>
          <w:b/>
          <w:szCs w:val="24"/>
        </w:rPr>
      </w:pPr>
    </w:p>
    <w:p w:rsidR="00AA692F" w:rsidRDefault="00AA692F" w:rsidP="00DC0C47">
      <w:pPr>
        <w:rPr>
          <w:b/>
          <w:szCs w:val="24"/>
        </w:rPr>
      </w:pPr>
    </w:p>
    <w:p w:rsidR="00AA692F" w:rsidRDefault="00AA692F" w:rsidP="00DC0C47">
      <w:pPr>
        <w:rPr>
          <w:b/>
          <w:szCs w:val="24"/>
        </w:rPr>
      </w:pPr>
    </w:p>
    <w:p w:rsidR="00AA692F" w:rsidRDefault="00AA692F" w:rsidP="00DC0C47">
      <w:pPr>
        <w:rPr>
          <w:b/>
          <w:szCs w:val="24"/>
        </w:rPr>
      </w:pPr>
    </w:p>
    <w:p w:rsidR="00AA692F" w:rsidRDefault="00AA692F" w:rsidP="00DC0C47">
      <w:pPr>
        <w:rPr>
          <w:b/>
          <w:szCs w:val="24"/>
        </w:rPr>
      </w:pPr>
    </w:p>
    <w:p w:rsidR="00AA692F" w:rsidRDefault="00AA692F" w:rsidP="00DC0C47">
      <w:pPr>
        <w:rPr>
          <w:b/>
          <w:szCs w:val="24"/>
        </w:rPr>
      </w:pPr>
    </w:p>
    <w:p w:rsidR="00AA692F" w:rsidRDefault="00AA692F" w:rsidP="00DC0C47">
      <w:pPr>
        <w:rPr>
          <w:b/>
          <w:szCs w:val="24"/>
        </w:rPr>
      </w:pPr>
    </w:p>
    <w:p w:rsidR="001C3296" w:rsidRPr="00D76E69" w:rsidRDefault="001C3296">
      <w:pPr>
        <w:rPr>
          <w:szCs w:val="24"/>
        </w:rPr>
      </w:pPr>
    </w:p>
    <w:sectPr w:rsidR="001C3296" w:rsidRPr="00D76E69" w:rsidSect="006404DB">
      <w:footerReference w:type="even" r:id="rId9"/>
      <w:pgSz w:w="11906" w:h="16838"/>
      <w:pgMar w:top="1134" w:right="1134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5AF4" w:rsidRDefault="009A5AF4">
      <w:r>
        <w:separator/>
      </w:r>
    </w:p>
  </w:endnote>
  <w:endnote w:type="continuationSeparator" w:id="0">
    <w:p w:rsidR="009A5AF4" w:rsidRDefault="009A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296" w:rsidRDefault="002C6CCB">
    <w:pPr>
      <w:pStyle w:val="a5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</w:rPr>
      <w:t>#</w:t>
    </w:r>
    <w:r>
      <w:rPr>
        <w:rStyle w:val="ac"/>
      </w:rPr>
      <w:fldChar w:fldCharType="end"/>
    </w:r>
  </w:p>
  <w:p w:rsidR="001C3296" w:rsidRDefault="001C32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5AF4" w:rsidRDefault="009A5AF4">
      <w:r>
        <w:separator/>
      </w:r>
    </w:p>
  </w:footnote>
  <w:footnote w:type="continuationSeparator" w:id="0">
    <w:p w:rsidR="009A5AF4" w:rsidRDefault="009A5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D2653"/>
    <w:multiLevelType w:val="hybridMultilevel"/>
    <w:tmpl w:val="544E9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6687793"/>
    <w:multiLevelType w:val="hybridMultilevel"/>
    <w:tmpl w:val="9B9A0C06"/>
    <w:lvl w:ilvl="0" w:tplc="62B4F75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3" w:hanging="360"/>
      </w:pPr>
    </w:lvl>
    <w:lvl w:ilvl="2" w:tplc="0419001B" w:tentative="1">
      <w:start w:val="1"/>
      <w:numFmt w:val="lowerRoman"/>
      <w:lvlText w:val="%3."/>
      <w:lvlJc w:val="right"/>
      <w:pPr>
        <w:ind w:left="2023" w:hanging="180"/>
      </w:pPr>
    </w:lvl>
    <w:lvl w:ilvl="3" w:tplc="0419000F" w:tentative="1">
      <w:start w:val="1"/>
      <w:numFmt w:val="decimal"/>
      <w:lvlText w:val="%4."/>
      <w:lvlJc w:val="left"/>
      <w:pPr>
        <w:ind w:left="2743" w:hanging="360"/>
      </w:pPr>
    </w:lvl>
    <w:lvl w:ilvl="4" w:tplc="04190019" w:tentative="1">
      <w:start w:val="1"/>
      <w:numFmt w:val="lowerLetter"/>
      <w:lvlText w:val="%5."/>
      <w:lvlJc w:val="left"/>
      <w:pPr>
        <w:ind w:left="3463" w:hanging="360"/>
      </w:pPr>
    </w:lvl>
    <w:lvl w:ilvl="5" w:tplc="0419001B" w:tentative="1">
      <w:start w:val="1"/>
      <w:numFmt w:val="lowerRoman"/>
      <w:lvlText w:val="%6."/>
      <w:lvlJc w:val="right"/>
      <w:pPr>
        <w:ind w:left="4183" w:hanging="180"/>
      </w:pPr>
    </w:lvl>
    <w:lvl w:ilvl="6" w:tplc="0419000F" w:tentative="1">
      <w:start w:val="1"/>
      <w:numFmt w:val="decimal"/>
      <w:lvlText w:val="%7."/>
      <w:lvlJc w:val="left"/>
      <w:pPr>
        <w:ind w:left="4903" w:hanging="360"/>
      </w:pPr>
    </w:lvl>
    <w:lvl w:ilvl="7" w:tplc="04190019" w:tentative="1">
      <w:start w:val="1"/>
      <w:numFmt w:val="lowerLetter"/>
      <w:lvlText w:val="%8."/>
      <w:lvlJc w:val="left"/>
      <w:pPr>
        <w:ind w:left="5623" w:hanging="360"/>
      </w:pPr>
    </w:lvl>
    <w:lvl w:ilvl="8" w:tplc="041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" w15:restartNumberingAfterBreak="0">
    <w:nsid w:val="12D078DC"/>
    <w:multiLevelType w:val="hybridMultilevel"/>
    <w:tmpl w:val="9F66A466"/>
    <w:lvl w:ilvl="0" w:tplc="CEB0BCF6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13CC2AC5"/>
    <w:multiLevelType w:val="hybridMultilevel"/>
    <w:tmpl w:val="C296A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34A49"/>
    <w:multiLevelType w:val="hybridMultilevel"/>
    <w:tmpl w:val="CE44A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839AA"/>
    <w:multiLevelType w:val="hybridMultilevel"/>
    <w:tmpl w:val="EAE6F876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36FEC"/>
    <w:multiLevelType w:val="hybridMultilevel"/>
    <w:tmpl w:val="0FCEB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C105696"/>
    <w:multiLevelType w:val="hybridMultilevel"/>
    <w:tmpl w:val="82AC8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D2AC4"/>
    <w:multiLevelType w:val="hybridMultilevel"/>
    <w:tmpl w:val="94E0E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11D0C23"/>
    <w:multiLevelType w:val="hybridMultilevel"/>
    <w:tmpl w:val="09184A00"/>
    <w:lvl w:ilvl="0" w:tplc="803E442E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015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735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455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175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3895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615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335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055" w:hanging="360"/>
      </w:pPr>
      <w:rPr>
        <w:rFonts w:ascii="Wingdings" w:hAnsi="Wingdings"/>
      </w:rPr>
    </w:lvl>
  </w:abstractNum>
  <w:abstractNum w:abstractNumId="10" w15:restartNumberingAfterBreak="0">
    <w:nsid w:val="24034B62"/>
    <w:multiLevelType w:val="hybridMultilevel"/>
    <w:tmpl w:val="7C729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D529C5"/>
    <w:multiLevelType w:val="hybridMultilevel"/>
    <w:tmpl w:val="C17E8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211F71"/>
    <w:multiLevelType w:val="hybridMultilevel"/>
    <w:tmpl w:val="87D21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1067E"/>
    <w:multiLevelType w:val="hybridMultilevel"/>
    <w:tmpl w:val="47001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2A4BA4"/>
    <w:multiLevelType w:val="hybridMultilevel"/>
    <w:tmpl w:val="E16EF9E4"/>
    <w:lvl w:ilvl="0" w:tplc="49A4A85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A40BE"/>
    <w:multiLevelType w:val="hybridMultilevel"/>
    <w:tmpl w:val="2A209A3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3A8C63DC">
      <w:start w:val="2"/>
      <w:numFmt w:val="decimal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A8A0AD4"/>
    <w:multiLevelType w:val="hybridMultilevel"/>
    <w:tmpl w:val="27D2E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BD09DB"/>
    <w:multiLevelType w:val="multilevel"/>
    <w:tmpl w:val="2F7042E8"/>
    <w:lvl w:ilvl="0">
      <w:start w:val="6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659" w:hanging="375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932" w:hanging="108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860" w:hanging="144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788" w:hanging="1800"/>
      </w:pPr>
    </w:lvl>
    <w:lvl w:ilvl="8">
      <w:start w:val="1"/>
      <w:numFmt w:val="decimal"/>
      <w:lvlText w:val="%1.%2.%3.%4.%5.%6.%7.%8.%9"/>
      <w:lvlJc w:val="left"/>
      <w:pPr>
        <w:ind w:left="4432" w:hanging="2160"/>
      </w:pPr>
    </w:lvl>
  </w:abstractNum>
  <w:abstractNum w:abstractNumId="18" w15:restartNumberingAfterBreak="0">
    <w:nsid w:val="3D825881"/>
    <w:multiLevelType w:val="hybridMultilevel"/>
    <w:tmpl w:val="367CBBAC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5E292D"/>
    <w:multiLevelType w:val="hybridMultilevel"/>
    <w:tmpl w:val="516C1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8A451E"/>
    <w:multiLevelType w:val="hybridMultilevel"/>
    <w:tmpl w:val="F4B44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1D413B"/>
    <w:multiLevelType w:val="hybridMultilevel"/>
    <w:tmpl w:val="D458A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6E1852"/>
    <w:multiLevelType w:val="hybridMultilevel"/>
    <w:tmpl w:val="92E6203A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372B3B"/>
    <w:multiLevelType w:val="hybridMultilevel"/>
    <w:tmpl w:val="41F6FDD2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F13DBF"/>
    <w:multiLevelType w:val="hybridMultilevel"/>
    <w:tmpl w:val="3B56B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AE650C"/>
    <w:multiLevelType w:val="multilevel"/>
    <w:tmpl w:val="B9CEA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6" w15:restartNumberingAfterBreak="0">
    <w:nsid w:val="5AB7655B"/>
    <w:multiLevelType w:val="hybridMultilevel"/>
    <w:tmpl w:val="6B423118"/>
    <w:lvl w:ilvl="0" w:tplc="565452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BE7DDB"/>
    <w:multiLevelType w:val="hybridMultilevel"/>
    <w:tmpl w:val="F2E85F90"/>
    <w:lvl w:ilvl="0" w:tplc="311679D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C46458"/>
    <w:multiLevelType w:val="hybridMultilevel"/>
    <w:tmpl w:val="8C5ABC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CE37C40"/>
    <w:multiLevelType w:val="multilevel"/>
    <w:tmpl w:val="F50C550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0" w15:restartNumberingAfterBreak="0">
    <w:nsid w:val="6D704323"/>
    <w:multiLevelType w:val="hybridMultilevel"/>
    <w:tmpl w:val="A866FAB0"/>
    <w:lvl w:ilvl="0" w:tplc="F132D1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25"/>
  </w:num>
  <w:num w:numId="4">
    <w:abstractNumId w:val="15"/>
  </w:num>
  <w:num w:numId="5">
    <w:abstractNumId w:val="17"/>
  </w:num>
  <w:num w:numId="6">
    <w:abstractNumId w:val="19"/>
  </w:num>
  <w:num w:numId="7">
    <w:abstractNumId w:val="3"/>
  </w:num>
  <w:num w:numId="8">
    <w:abstractNumId w:val="20"/>
  </w:num>
  <w:num w:numId="9">
    <w:abstractNumId w:val="8"/>
  </w:num>
  <w:num w:numId="10">
    <w:abstractNumId w:val="6"/>
  </w:num>
  <w:num w:numId="11">
    <w:abstractNumId w:val="0"/>
  </w:num>
  <w:num w:numId="12">
    <w:abstractNumId w:val="23"/>
  </w:num>
  <w:num w:numId="13">
    <w:abstractNumId w:val="18"/>
  </w:num>
  <w:num w:numId="14">
    <w:abstractNumId w:val="22"/>
  </w:num>
  <w:num w:numId="15">
    <w:abstractNumId w:val="30"/>
  </w:num>
  <w:num w:numId="16">
    <w:abstractNumId w:val="5"/>
  </w:num>
  <w:num w:numId="17">
    <w:abstractNumId w:val="29"/>
  </w:num>
  <w:num w:numId="18">
    <w:abstractNumId w:val="2"/>
  </w:num>
  <w:num w:numId="19">
    <w:abstractNumId w:val="24"/>
  </w:num>
  <w:num w:numId="20">
    <w:abstractNumId w:val="9"/>
  </w:num>
  <w:num w:numId="21">
    <w:abstractNumId w:val="13"/>
  </w:num>
  <w:num w:numId="22">
    <w:abstractNumId w:val="27"/>
  </w:num>
  <w:num w:numId="23">
    <w:abstractNumId w:val="1"/>
  </w:num>
  <w:num w:numId="24">
    <w:abstractNumId w:val="4"/>
  </w:num>
  <w:num w:numId="25">
    <w:abstractNumId w:val="16"/>
  </w:num>
  <w:num w:numId="26">
    <w:abstractNumId w:val="12"/>
  </w:num>
  <w:num w:numId="27">
    <w:abstractNumId w:val="10"/>
  </w:num>
  <w:num w:numId="28">
    <w:abstractNumId w:val="21"/>
  </w:num>
  <w:num w:numId="29">
    <w:abstractNumId w:val="28"/>
  </w:num>
  <w:num w:numId="30">
    <w:abstractNumId w:val="11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296"/>
    <w:rsid w:val="000033FF"/>
    <w:rsid w:val="00004C64"/>
    <w:rsid w:val="00010F5B"/>
    <w:rsid w:val="00051A5D"/>
    <w:rsid w:val="00051B08"/>
    <w:rsid w:val="00052991"/>
    <w:rsid w:val="00073C92"/>
    <w:rsid w:val="000858E4"/>
    <w:rsid w:val="00085AF1"/>
    <w:rsid w:val="000B27B3"/>
    <w:rsid w:val="000C7A1C"/>
    <w:rsid w:val="000D556A"/>
    <w:rsid w:val="000E6838"/>
    <w:rsid w:val="001116DB"/>
    <w:rsid w:val="00130DE3"/>
    <w:rsid w:val="00136D53"/>
    <w:rsid w:val="00146A59"/>
    <w:rsid w:val="00152E98"/>
    <w:rsid w:val="001539DB"/>
    <w:rsid w:val="001609A9"/>
    <w:rsid w:val="00160B9F"/>
    <w:rsid w:val="00164F65"/>
    <w:rsid w:val="001C3296"/>
    <w:rsid w:val="001D0D80"/>
    <w:rsid w:val="001F1027"/>
    <w:rsid w:val="00232CBE"/>
    <w:rsid w:val="00242722"/>
    <w:rsid w:val="002431FE"/>
    <w:rsid w:val="00250FE8"/>
    <w:rsid w:val="002701A6"/>
    <w:rsid w:val="00273B4C"/>
    <w:rsid w:val="002971D1"/>
    <w:rsid w:val="002C51D0"/>
    <w:rsid w:val="002C6CCB"/>
    <w:rsid w:val="002C7556"/>
    <w:rsid w:val="002E3719"/>
    <w:rsid w:val="002E4309"/>
    <w:rsid w:val="002E6D77"/>
    <w:rsid w:val="0034112C"/>
    <w:rsid w:val="00361E21"/>
    <w:rsid w:val="003659F6"/>
    <w:rsid w:val="00391C78"/>
    <w:rsid w:val="003B1409"/>
    <w:rsid w:val="003C57A9"/>
    <w:rsid w:val="003D1BF4"/>
    <w:rsid w:val="004033D5"/>
    <w:rsid w:val="00406E07"/>
    <w:rsid w:val="00417FFE"/>
    <w:rsid w:val="004211FE"/>
    <w:rsid w:val="00447DFE"/>
    <w:rsid w:val="004510CD"/>
    <w:rsid w:val="00461EFD"/>
    <w:rsid w:val="00476B64"/>
    <w:rsid w:val="004921C4"/>
    <w:rsid w:val="004C44E9"/>
    <w:rsid w:val="004E08C6"/>
    <w:rsid w:val="004E32C7"/>
    <w:rsid w:val="00525AA6"/>
    <w:rsid w:val="0054093A"/>
    <w:rsid w:val="00587703"/>
    <w:rsid w:val="005A1659"/>
    <w:rsid w:val="005D0FA3"/>
    <w:rsid w:val="005E1619"/>
    <w:rsid w:val="005E4DCC"/>
    <w:rsid w:val="005F25C5"/>
    <w:rsid w:val="006043DC"/>
    <w:rsid w:val="0061188A"/>
    <w:rsid w:val="00612DAA"/>
    <w:rsid w:val="006157DF"/>
    <w:rsid w:val="0062636C"/>
    <w:rsid w:val="006379AD"/>
    <w:rsid w:val="006404DB"/>
    <w:rsid w:val="00642EBD"/>
    <w:rsid w:val="00646DE3"/>
    <w:rsid w:val="006555C6"/>
    <w:rsid w:val="006B681B"/>
    <w:rsid w:val="006C14D7"/>
    <w:rsid w:val="006C7F80"/>
    <w:rsid w:val="006F134B"/>
    <w:rsid w:val="00700C2A"/>
    <w:rsid w:val="007010B8"/>
    <w:rsid w:val="007230A0"/>
    <w:rsid w:val="007501B9"/>
    <w:rsid w:val="00757F94"/>
    <w:rsid w:val="00765D18"/>
    <w:rsid w:val="007835C1"/>
    <w:rsid w:val="00795314"/>
    <w:rsid w:val="007A7CA8"/>
    <w:rsid w:val="007E090D"/>
    <w:rsid w:val="007E7FEF"/>
    <w:rsid w:val="00805D13"/>
    <w:rsid w:val="00815941"/>
    <w:rsid w:val="00837F15"/>
    <w:rsid w:val="00841F22"/>
    <w:rsid w:val="00861675"/>
    <w:rsid w:val="00883F11"/>
    <w:rsid w:val="00920FA1"/>
    <w:rsid w:val="00924714"/>
    <w:rsid w:val="00924D65"/>
    <w:rsid w:val="0095537C"/>
    <w:rsid w:val="00955B7E"/>
    <w:rsid w:val="009675C8"/>
    <w:rsid w:val="00997759"/>
    <w:rsid w:val="009A5AF4"/>
    <w:rsid w:val="009C2182"/>
    <w:rsid w:val="009C47D8"/>
    <w:rsid w:val="009D42D3"/>
    <w:rsid w:val="009D5F15"/>
    <w:rsid w:val="00A03F8F"/>
    <w:rsid w:val="00A07430"/>
    <w:rsid w:val="00A269AE"/>
    <w:rsid w:val="00A31277"/>
    <w:rsid w:val="00A34562"/>
    <w:rsid w:val="00A57A1E"/>
    <w:rsid w:val="00A70398"/>
    <w:rsid w:val="00A867E2"/>
    <w:rsid w:val="00AA3466"/>
    <w:rsid w:val="00AA48B3"/>
    <w:rsid w:val="00AA692F"/>
    <w:rsid w:val="00AE3D3D"/>
    <w:rsid w:val="00AE7494"/>
    <w:rsid w:val="00AF5198"/>
    <w:rsid w:val="00B17C95"/>
    <w:rsid w:val="00B6055A"/>
    <w:rsid w:val="00B6123C"/>
    <w:rsid w:val="00B67916"/>
    <w:rsid w:val="00BA1477"/>
    <w:rsid w:val="00BB52A7"/>
    <w:rsid w:val="00BD5FCF"/>
    <w:rsid w:val="00BE6791"/>
    <w:rsid w:val="00BF0D7F"/>
    <w:rsid w:val="00BF7BFD"/>
    <w:rsid w:val="00C01BDA"/>
    <w:rsid w:val="00C020B8"/>
    <w:rsid w:val="00C148D5"/>
    <w:rsid w:val="00C3625A"/>
    <w:rsid w:val="00C54D7A"/>
    <w:rsid w:val="00C626E8"/>
    <w:rsid w:val="00C62B53"/>
    <w:rsid w:val="00C745D8"/>
    <w:rsid w:val="00C76C05"/>
    <w:rsid w:val="00C9035B"/>
    <w:rsid w:val="00CC0672"/>
    <w:rsid w:val="00CC27B3"/>
    <w:rsid w:val="00CC6612"/>
    <w:rsid w:val="00CD3C45"/>
    <w:rsid w:val="00CD61B4"/>
    <w:rsid w:val="00CF12CB"/>
    <w:rsid w:val="00D07DEA"/>
    <w:rsid w:val="00D23825"/>
    <w:rsid w:val="00D5207C"/>
    <w:rsid w:val="00D76E69"/>
    <w:rsid w:val="00D95198"/>
    <w:rsid w:val="00DB1CD1"/>
    <w:rsid w:val="00DB3E0B"/>
    <w:rsid w:val="00DC0C47"/>
    <w:rsid w:val="00DC7727"/>
    <w:rsid w:val="00DD0513"/>
    <w:rsid w:val="00DE07A2"/>
    <w:rsid w:val="00E12AE4"/>
    <w:rsid w:val="00E15C2C"/>
    <w:rsid w:val="00E901C5"/>
    <w:rsid w:val="00EA0C0D"/>
    <w:rsid w:val="00ED0A27"/>
    <w:rsid w:val="00EE342A"/>
    <w:rsid w:val="00F3296C"/>
    <w:rsid w:val="00F341EB"/>
    <w:rsid w:val="00F73895"/>
    <w:rsid w:val="00F81922"/>
    <w:rsid w:val="00FA1E4B"/>
    <w:rsid w:val="00FB7864"/>
    <w:rsid w:val="00FC27AB"/>
    <w:rsid w:val="00FE2AFE"/>
    <w:rsid w:val="00FF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15954"/>
  <w15:docId w15:val="{29E2A8C7-C72B-4846-BBA9-FC0987CDA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link w:val="10"/>
    <w:qFormat/>
    <w:pPr>
      <w:keepNext/>
      <w:jc w:val="right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200"/>
      <w:outlineLvl w:val="2"/>
    </w:pPr>
    <w:rPr>
      <w:rFonts w:ascii="Cambria" w:hAnsi="Cambria"/>
      <w:b/>
      <w:color w:val="4F81BD"/>
    </w:rPr>
  </w:style>
  <w:style w:type="paragraph" w:styleId="5">
    <w:name w:val="heading 5"/>
    <w:basedOn w:val="a"/>
    <w:next w:val="a"/>
    <w:link w:val="50"/>
    <w:qFormat/>
    <w:pPr>
      <w:keepNext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customStyle="1" w:styleId="4">
    <w:name w:val="заголовок 4"/>
    <w:basedOn w:val="a"/>
    <w:next w:val="a"/>
    <w:pPr>
      <w:keepNext/>
      <w:widowControl w:val="0"/>
      <w:jc w:val="center"/>
    </w:pPr>
    <w:rPr>
      <w:rFonts w:ascii="Courier New" w:hAnsi="Courier New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paragraph" w:customStyle="1" w:styleId="FR1">
    <w:name w:val="FR1"/>
    <w:pPr>
      <w:widowControl w:val="0"/>
      <w:spacing w:before="240"/>
      <w:ind w:left="120"/>
    </w:pPr>
    <w:rPr>
      <w:rFonts w:ascii="Arial" w:hAnsi="Arial"/>
      <w:sz w:val="1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paragraph" w:styleId="a9">
    <w:name w:val="List Paragraph"/>
    <w:basedOn w:val="a"/>
    <w:qFormat/>
    <w:pPr>
      <w:ind w:left="720"/>
      <w:contextualSpacing/>
    </w:pPr>
  </w:style>
  <w:style w:type="character" w:styleId="aa">
    <w:name w:val="line number"/>
    <w:basedOn w:val="a0"/>
    <w:semiHidden/>
  </w:style>
  <w:style w:type="character" w:styleId="ab">
    <w:name w:val="Hyperlink"/>
    <w:basedOn w:val="a0"/>
    <w:rPr>
      <w:color w:val="0000FF"/>
      <w:u w:val="single"/>
    </w:rPr>
  </w:style>
  <w:style w:type="character" w:customStyle="1" w:styleId="10">
    <w:name w:val="Заголовок 1 Знак"/>
    <w:basedOn w:val="a0"/>
    <w:link w:val="1"/>
    <w:rPr>
      <w:b/>
      <w:sz w:val="28"/>
    </w:rPr>
  </w:style>
  <w:style w:type="character" w:customStyle="1" w:styleId="20">
    <w:name w:val="Заголовок 2 Знак"/>
    <w:basedOn w:val="a0"/>
    <w:link w:val="2"/>
    <w:semiHidden/>
    <w:rPr>
      <w:b/>
      <w:sz w:val="28"/>
    </w:rPr>
  </w:style>
  <w:style w:type="character" w:customStyle="1" w:styleId="30">
    <w:name w:val="Заголовок 3 Знак"/>
    <w:basedOn w:val="a0"/>
    <w:link w:val="3"/>
    <w:semiHidden/>
    <w:rPr>
      <w:rFonts w:ascii="Cambria" w:hAnsi="Cambria"/>
      <w:b/>
      <w:color w:val="4F81BD"/>
    </w:rPr>
  </w:style>
  <w:style w:type="character" w:customStyle="1" w:styleId="50">
    <w:name w:val="Заголовок 5 Знак"/>
    <w:basedOn w:val="a0"/>
    <w:link w:val="5"/>
    <w:semiHidden/>
    <w:rPr>
      <w:b/>
    </w:rPr>
  </w:style>
  <w:style w:type="character" w:customStyle="1" w:styleId="a4">
    <w:name w:val="Верхний колонтитул Знак"/>
    <w:basedOn w:val="a0"/>
    <w:link w:val="a3"/>
    <w:semiHidden/>
  </w:style>
  <w:style w:type="character" w:customStyle="1" w:styleId="a6">
    <w:name w:val="Нижний колонтитул Знак"/>
    <w:basedOn w:val="a0"/>
    <w:link w:val="a5"/>
    <w:semiHidden/>
  </w:style>
  <w:style w:type="character" w:styleId="ac">
    <w:name w:val="page number"/>
    <w:basedOn w:val="a0"/>
  </w:style>
  <w:style w:type="character" w:customStyle="1" w:styleId="a8">
    <w:name w:val="Текст выноски Знак"/>
    <w:basedOn w:val="a0"/>
    <w:link w:val="a7"/>
    <w:rPr>
      <w:rFonts w:ascii="Tahoma" w:hAnsi="Tahoma"/>
      <w:sz w:val="16"/>
    </w:rPr>
  </w:style>
  <w:style w:type="table" w:styleId="1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d">
    <w:name w:val="Table Grid"/>
    <w:basedOn w:val="a1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annotation text"/>
    <w:basedOn w:val="a"/>
    <w:link w:val="af"/>
    <w:uiPriority w:val="99"/>
    <w:semiHidden/>
    <w:unhideWhenUsed/>
    <w:rsid w:val="00FC27AB"/>
    <w:rPr>
      <w:sz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C27AB"/>
    <w:rPr>
      <w:sz w:val="20"/>
    </w:rPr>
  </w:style>
  <w:style w:type="paragraph" w:customStyle="1" w:styleId="Default">
    <w:name w:val="Default"/>
    <w:rsid w:val="00DC0C47"/>
    <w:pPr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vod@ir-mash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90DE9-04F0-4E02-B67C-4917F99E4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Суханов Михаил Николаевич</dc:creator>
  <cp:lastModifiedBy>Белецкая Евгения Александровна</cp:lastModifiedBy>
  <cp:revision>4</cp:revision>
  <cp:lastPrinted>2017-06-29T02:09:00Z</cp:lastPrinted>
  <dcterms:created xsi:type="dcterms:W3CDTF">2022-09-28T10:25:00Z</dcterms:created>
  <dcterms:modified xsi:type="dcterms:W3CDTF">2022-10-04T04:41:00Z</dcterms:modified>
</cp:coreProperties>
</file>