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41A" w:rsidRPr="00D1641F" w:rsidRDefault="00D1641F" w:rsidP="0061741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1741A" w:rsidRPr="00D1641F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61741A" w:rsidRPr="00D1641F">
        <w:rPr>
          <w:rFonts w:ascii="Times New Roman" w:hAnsi="Times New Roman" w:cs="Times New Roman"/>
          <w:b/>
          <w:sz w:val="24"/>
          <w:szCs w:val="24"/>
        </w:rPr>
        <w:t xml:space="preserve"> Основание приобретения</w:t>
      </w:r>
    </w:p>
    <w:p w:rsidR="00C5524F" w:rsidRPr="00D1641F" w:rsidRDefault="0061741A" w:rsidP="00FB421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1641F">
        <w:rPr>
          <w:rFonts w:ascii="Times New Roman" w:hAnsi="Times New Roman" w:cs="Times New Roman"/>
          <w:sz w:val="24"/>
          <w:szCs w:val="24"/>
        </w:rPr>
        <w:t xml:space="preserve">Намоточный станок типа СНС-2.2-400 (или эквивалент) </w:t>
      </w:r>
    </w:p>
    <w:p w:rsidR="0061741A" w:rsidRPr="00D1641F" w:rsidRDefault="00D1641F" w:rsidP="0061741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1741A" w:rsidRPr="00D1641F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61741A" w:rsidRPr="00D1641F">
        <w:rPr>
          <w:rFonts w:ascii="Times New Roman" w:hAnsi="Times New Roman" w:cs="Times New Roman"/>
          <w:b/>
          <w:sz w:val="24"/>
          <w:szCs w:val="24"/>
        </w:rPr>
        <w:t xml:space="preserve"> Назначение</w:t>
      </w:r>
    </w:p>
    <w:p w:rsidR="0061741A" w:rsidRDefault="0061741A" w:rsidP="00FB421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1641F">
        <w:rPr>
          <w:rFonts w:ascii="Times New Roman" w:hAnsi="Times New Roman" w:cs="Times New Roman"/>
          <w:sz w:val="24"/>
          <w:szCs w:val="24"/>
        </w:rPr>
        <w:t>Станок автоматизированной намотки обмоток якоря машинки электрической (далее – оборудование) предназначен для автоматической и полуавтоматической намотки обмоток якорей 9-А-7755.01.02.030 и 9М123М.02.01.030 в соответствии со схемой намотки и габаритам якоря.</w:t>
      </w:r>
    </w:p>
    <w:p w:rsidR="00C5524F" w:rsidRPr="00D1641F" w:rsidRDefault="00C5524F" w:rsidP="00FB421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61741A" w:rsidRPr="00D1641F" w:rsidRDefault="00D1641F" w:rsidP="0061741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61741A" w:rsidRPr="00D1641F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61741A" w:rsidRPr="00D1641F">
        <w:rPr>
          <w:rFonts w:ascii="Times New Roman" w:hAnsi="Times New Roman" w:cs="Times New Roman"/>
          <w:b/>
          <w:sz w:val="24"/>
          <w:szCs w:val="24"/>
        </w:rPr>
        <w:t xml:space="preserve"> Состав намоточного станка</w:t>
      </w:r>
    </w:p>
    <w:p w:rsidR="0061741A" w:rsidRPr="00D1641F" w:rsidRDefault="0061741A" w:rsidP="00FB421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1641F">
        <w:rPr>
          <w:rFonts w:ascii="Times New Roman" w:hAnsi="Times New Roman" w:cs="Times New Roman"/>
          <w:sz w:val="24"/>
          <w:szCs w:val="24"/>
        </w:rPr>
        <w:t>Комплект поставки станка автоматизированной намотки обмоток якоря машинки электрической должен соответствовать таблице №1.</w:t>
      </w:r>
    </w:p>
    <w:p w:rsidR="0061741A" w:rsidRPr="00D1641F" w:rsidRDefault="0061741A" w:rsidP="0061741A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D1641F">
        <w:rPr>
          <w:rFonts w:ascii="Times New Roman" w:hAnsi="Times New Roman" w:cs="Times New Roman"/>
          <w:b/>
          <w:sz w:val="24"/>
          <w:szCs w:val="24"/>
        </w:rPr>
        <w:t>Таблица №1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704"/>
        <w:gridCol w:w="6662"/>
        <w:gridCol w:w="1979"/>
      </w:tblGrid>
      <w:tr w:rsidR="0061741A" w:rsidRPr="00D1641F" w:rsidTr="00CE739B">
        <w:tc>
          <w:tcPr>
            <w:tcW w:w="704" w:type="dxa"/>
          </w:tcPr>
          <w:p w:rsidR="0061741A" w:rsidRPr="00D1641F" w:rsidRDefault="00CE739B" w:rsidP="006174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662" w:type="dxa"/>
          </w:tcPr>
          <w:p w:rsidR="0061741A" w:rsidRPr="00D1641F" w:rsidRDefault="00CE739B" w:rsidP="006174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979" w:type="dxa"/>
          </w:tcPr>
          <w:p w:rsidR="0061741A" w:rsidRPr="00D1641F" w:rsidRDefault="00CE739B" w:rsidP="006174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61741A" w:rsidRPr="00D1641F" w:rsidTr="00CE739B">
        <w:tc>
          <w:tcPr>
            <w:tcW w:w="704" w:type="dxa"/>
          </w:tcPr>
          <w:p w:rsidR="0061741A" w:rsidRPr="00D1641F" w:rsidRDefault="00CE739B" w:rsidP="006174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662" w:type="dxa"/>
          </w:tcPr>
          <w:p w:rsidR="00CE739B" w:rsidRPr="00D1641F" w:rsidRDefault="00404618" w:rsidP="00CE73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Механизм намотки</w:t>
            </w:r>
          </w:p>
        </w:tc>
        <w:tc>
          <w:tcPr>
            <w:tcW w:w="1979" w:type="dxa"/>
          </w:tcPr>
          <w:p w:rsidR="0061741A" w:rsidRPr="00D1641F" w:rsidRDefault="00CE739B" w:rsidP="00404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404618" w:rsidRPr="00D1641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404618" w:rsidRPr="00D1641F" w:rsidTr="00CE739B">
        <w:tc>
          <w:tcPr>
            <w:tcW w:w="704" w:type="dxa"/>
          </w:tcPr>
          <w:p w:rsidR="00404618" w:rsidRPr="00D1641F" w:rsidRDefault="00404618" w:rsidP="004046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662" w:type="dxa"/>
          </w:tcPr>
          <w:p w:rsidR="00404618" w:rsidRPr="00D1641F" w:rsidRDefault="00404618" w:rsidP="00404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Стояночный тормоз</w:t>
            </w:r>
          </w:p>
        </w:tc>
        <w:tc>
          <w:tcPr>
            <w:tcW w:w="1979" w:type="dxa"/>
          </w:tcPr>
          <w:p w:rsidR="00404618" w:rsidRPr="00D1641F" w:rsidRDefault="00404618" w:rsidP="00404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404618" w:rsidRPr="00D1641F" w:rsidTr="00CE739B">
        <w:tc>
          <w:tcPr>
            <w:tcW w:w="704" w:type="dxa"/>
          </w:tcPr>
          <w:p w:rsidR="00404618" w:rsidRPr="00D1641F" w:rsidRDefault="00404618" w:rsidP="004046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662" w:type="dxa"/>
          </w:tcPr>
          <w:p w:rsidR="00404618" w:rsidRPr="00D1641F" w:rsidRDefault="00404618" w:rsidP="00404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Механизм раскладки</w:t>
            </w:r>
          </w:p>
        </w:tc>
        <w:tc>
          <w:tcPr>
            <w:tcW w:w="1979" w:type="dxa"/>
          </w:tcPr>
          <w:p w:rsidR="00404618" w:rsidRPr="00D1641F" w:rsidRDefault="00404618" w:rsidP="00404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404618" w:rsidRPr="00D1641F" w:rsidTr="00CE739B">
        <w:tc>
          <w:tcPr>
            <w:tcW w:w="704" w:type="dxa"/>
          </w:tcPr>
          <w:p w:rsidR="00404618" w:rsidRPr="00D1641F" w:rsidRDefault="00404618" w:rsidP="004046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662" w:type="dxa"/>
          </w:tcPr>
          <w:p w:rsidR="00404618" w:rsidRPr="00D1641F" w:rsidRDefault="00404618" w:rsidP="00404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Нитеводитель</w:t>
            </w:r>
          </w:p>
        </w:tc>
        <w:tc>
          <w:tcPr>
            <w:tcW w:w="1979" w:type="dxa"/>
          </w:tcPr>
          <w:p w:rsidR="00404618" w:rsidRPr="00D1641F" w:rsidRDefault="00404618" w:rsidP="00404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404618" w:rsidRPr="00D1641F" w:rsidTr="00CE739B">
        <w:tc>
          <w:tcPr>
            <w:tcW w:w="704" w:type="dxa"/>
          </w:tcPr>
          <w:p w:rsidR="00404618" w:rsidRPr="00D1641F" w:rsidRDefault="00404618" w:rsidP="004046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662" w:type="dxa"/>
          </w:tcPr>
          <w:p w:rsidR="00404618" w:rsidRPr="00D1641F" w:rsidRDefault="00404618" w:rsidP="00404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Защитный экран</w:t>
            </w:r>
          </w:p>
        </w:tc>
        <w:tc>
          <w:tcPr>
            <w:tcW w:w="1979" w:type="dxa"/>
          </w:tcPr>
          <w:p w:rsidR="00404618" w:rsidRPr="00D1641F" w:rsidRDefault="00404618" w:rsidP="00404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404618" w:rsidRPr="00D1641F" w:rsidTr="00CE739B">
        <w:tc>
          <w:tcPr>
            <w:tcW w:w="704" w:type="dxa"/>
          </w:tcPr>
          <w:p w:rsidR="00404618" w:rsidRPr="00D1641F" w:rsidRDefault="00404618" w:rsidP="004046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662" w:type="dxa"/>
          </w:tcPr>
          <w:p w:rsidR="00404618" w:rsidRPr="00D1641F" w:rsidRDefault="00404618" w:rsidP="00404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Лампа освещения</w:t>
            </w:r>
          </w:p>
        </w:tc>
        <w:tc>
          <w:tcPr>
            <w:tcW w:w="1979" w:type="dxa"/>
          </w:tcPr>
          <w:p w:rsidR="00404618" w:rsidRPr="00D1641F" w:rsidRDefault="00404618" w:rsidP="00404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404618" w:rsidRPr="00D1641F" w:rsidTr="00CE739B">
        <w:tc>
          <w:tcPr>
            <w:tcW w:w="704" w:type="dxa"/>
          </w:tcPr>
          <w:p w:rsidR="00404618" w:rsidRPr="00D1641F" w:rsidRDefault="00404618" w:rsidP="004046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662" w:type="dxa"/>
          </w:tcPr>
          <w:p w:rsidR="00404618" w:rsidRPr="00D1641F" w:rsidRDefault="00404618" w:rsidP="00404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Блок управления</w:t>
            </w:r>
          </w:p>
        </w:tc>
        <w:tc>
          <w:tcPr>
            <w:tcW w:w="1979" w:type="dxa"/>
          </w:tcPr>
          <w:p w:rsidR="00404618" w:rsidRPr="00D1641F" w:rsidRDefault="00404618" w:rsidP="00404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404618" w:rsidRPr="00D1641F" w:rsidTr="00CE739B">
        <w:tc>
          <w:tcPr>
            <w:tcW w:w="704" w:type="dxa"/>
          </w:tcPr>
          <w:p w:rsidR="00404618" w:rsidRPr="00D1641F" w:rsidRDefault="00404618" w:rsidP="004046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662" w:type="dxa"/>
          </w:tcPr>
          <w:p w:rsidR="00404618" w:rsidRPr="00D1641F" w:rsidRDefault="00404618" w:rsidP="00404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Безынерционное смоточное устройство БСУВ-0.5</w:t>
            </w:r>
          </w:p>
        </w:tc>
        <w:tc>
          <w:tcPr>
            <w:tcW w:w="1979" w:type="dxa"/>
          </w:tcPr>
          <w:p w:rsidR="00404618" w:rsidRPr="00D1641F" w:rsidRDefault="00404618" w:rsidP="00404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404618" w:rsidRPr="00D1641F" w:rsidTr="00CE739B">
        <w:tc>
          <w:tcPr>
            <w:tcW w:w="704" w:type="dxa"/>
          </w:tcPr>
          <w:p w:rsidR="00404618" w:rsidRPr="00D1641F" w:rsidRDefault="00404618" w:rsidP="004046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662" w:type="dxa"/>
          </w:tcPr>
          <w:p w:rsidR="00404618" w:rsidRPr="00D1641F" w:rsidRDefault="00404618" w:rsidP="00404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Фрикционное натяжное устройство ФНУ-2.0</w:t>
            </w:r>
          </w:p>
        </w:tc>
        <w:tc>
          <w:tcPr>
            <w:tcW w:w="1979" w:type="dxa"/>
          </w:tcPr>
          <w:p w:rsidR="00404618" w:rsidRPr="00D1641F" w:rsidRDefault="00404618" w:rsidP="00404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404618" w:rsidRPr="00D1641F" w:rsidTr="00CE739B">
        <w:tc>
          <w:tcPr>
            <w:tcW w:w="704" w:type="dxa"/>
          </w:tcPr>
          <w:p w:rsidR="00404618" w:rsidRPr="00D1641F" w:rsidRDefault="00404618" w:rsidP="004046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662" w:type="dxa"/>
          </w:tcPr>
          <w:p w:rsidR="00404618" w:rsidRPr="00D1641F" w:rsidRDefault="00404618" w:rsidP="00404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Компьютер-моноблок</w:t>
            </w:r>
          </w:p>
        </w:tc>
        <w:tc>
          <w:tcPr>
            <w:tcW w:w="1979" w:type="dxa"/>
          </w:tcPr>
          <w:p w:rsidR="00404618" w:rsidRPr="00D1641F" w:rsidRDefault="00404618" w:rsidP="00404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404618" w:rsidRPr="00D1641F" w:rsidTr="00CE739B">
        <w:tc>
          <w:tcPr>
            <w:tcW w:w="704" w:type="dxa"/>
          </w:tcPr>
          <w:p w:rsidR="00404618" w:rsidRPr="00D1641F" w:rsidRDefault="00404618" w:rsidP="004046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662" w:type="dxa"/>
          </w:tcPr>
          <w:p w:rsidR="00404618" w:rsidRPr="00D1641F" w:rsidRDefault="00404618" w:rsidP="00404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Компьютерная клавиатура</w:t>
            </w:r>
          </w:p>
        </w:tc>
        <w:tc>
          <w:tcPr>
            <w:tcW w:w="1979" w:type="dxa"/>
          </w:tcPr>
          <w:p w:rsidR="00404618" w:rsidRPr="00D1641F" w:rsidRDefault="00404618" w:rsidP="00404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CE739B" w:rsidRPr="00D1641F" w:rsidTr="00CE739B">
        <w:tc>
          <w:tcPr>
            <w:tcW w:w="704" w:type="dxa"/>
          </w:tcPr>
          <w:p w:rsidR="00CE739B" w:rsidRPr="00D1641F" w:rsidRDefault="00CE739B" w:rsidP="006174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662" w:type="dxa"/>
          </w:tcPr>
          <w:p w:rsidR="00CE739B" w:rsidRPr="00D1641F" w:rsidRDefault="00404618" w:rsidP="00617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Программное обеспечение</w:t>
            </w:r>
          </w:p>
        </w:tc>
        <w:tc>
          <w:tcPr>
            <w:tcW w:w="1979" w:type="dxa"/>
          </w:tcPr>
          <w:p w:rsidR="00CE739B" w:rsidRPr="00D1641F" w:rsidRDefault="00404618" w:rsidP="00404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Winding-PLC</w:t>
            </w:r>
          </w:p>
        </w:tc>
      </w:tr>
    </w:tbl>
    <w:p w:rsidR="0061741A" w:rsidRDefault="0061741A" w:rsidP="0061741A">
      <w:pPr>
        <w:rPr>
          <w:rFonts w:ascii="Times New Roman" w:hAnsi="Times New Roman" w:cs="Times New Roman"/>
          <w:b/>
          <w:sz w:val="24"/>
          <w:szCs w:val="24"/>
        </w:rPr>
      </w:pPr>
    </w:p>
    <w:p w:rsidR="00C5524F" w:rsidRPr="00D1641F" w:rsidRDefault="00C5524F" w:rsidP="0061741A">
      <w:pPr>
        <w:rPr>
          <w:rFonts w:ascii="Times New Roman" w:hAnsi="Times New Roman" w:cs="Times New Roman"/>
          <w:b/>
          <w:sz w:val="24"/>
          <w:szCs w:val="24"/>
        </w:rPr>
      </w:pPr>
    </w:p>
    <w:p w:rsidR="00CE739B" w:rsidRPr="00D1641F" w:rsidRDefault="00D1641F" w:rsidP="0061741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CE739B" w:rsidRPr="00D1641F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CE739B" w:rsidRPr="00D1641F">
        <w:rPr>
          <w:rFonts w:ascii="Times New Roman" w:hAnsi="Times New Roman" w:cs="Times New Roman"/>
          <w:b/>
          <w:sz w:val="24"/>
          <w:szCs w:val="24"/>
        </w:rPr>
        <w:t xml:space="preserve"> Технические требования к намоточному станку</w:t>
      </w:r>
    </w:p>
    <w:p w:rsidR="00CE739B" w:rsidRPr="00D1641F" w:rsidRDefault="00CE739B" w:rsidP="00FB421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641F">
        <w:rPr>
          <w:rFonts w:ascii="Times New Roman" w:hAnsi="Times New Roman" w:cs="Times New Roman"/>
          <w:sz w:val="24"/>
          <w:szCs w:val="24"/>
        </w:rPr>
        <w:t>4.1 Станок автоматизированной намотки обмоток якоря машинки электрической должен соответствовать техническим характеристикам, указанным в таблице 2.</w:t>
      </w:r>
    </w:p>
    <w:p w:rsidR="00CE739B" w:rsidRPr="00D1641F" w:rsidRDefault="00CE739B" w:rsidP="00CE739B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D1641F">
        <w:rPr>
          <w:rFonts w:ascii="Times New Roman" w:hAnsi="Times New Roman" w:cs="Times New Roman"/>
          <w:b/>
          <w:sz w:val="24"/>
          <w:szCs w:val="24"/>
        </w:rPr>
        <w:t>Таблица 2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374"/>
        <w:gridCol w:w="2971"/>
      </w:tblGrid>
      <w:tr w:rsidR="00CE739B" w:rsidRPr="00D1641F" w:rsidTr="00CE739B">
        <w:tc>
          <w:tcPr>
            <w:tcW w:w="6374" w:type="dxa"/>
          </w:tcPr>
          <w:p w:rsidR="00CE739B" w:rsidRPr="00D1641F" w:rsidRDefault="00CE739B" w:rsidP="00CE73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Техническое требование</w:t>
            </w:r>
          </w:p>
        </w:tc>
        <w:tc>
          <w:tcPr>
            <w:tcW w:w="2971" w:type="dxa"/>
          </w:tcPr>
          <w:p w:rsidR="00CE739B" w:rsidRPr="00D1641F" w:rsidRDefault="00CE739B" w:rsidP="00D164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</w:t>
            </w:r>
          </w:p>
        </w:tc>
      </w:tr>
      <w:tr w:rsidR="00CE739B" w:rsidRPr="00D1641F" w:rsidTr="00CE739B">
        <w:tc>
          <w:tcPr>
            <w:tcW w:w="6374" w:type="dxa"/>
          </w:tcPr>
          <w:p w:rsidR="00CE739B" w:rsidRPr="00D1641F" w:rsidRDefault="00CE739B" w:rsidP="00CE73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Диаметр наматываемого медного провода, мм</w:t>
            </w:r>
          </w:p>
        </w:tc>
        <w:tc>
          <w:tcPr>
            <w:tcW w:w="2971" w:type="dxa"/>
          </w:tcPr>
          <w:p w:rsidR="00CE739B" w:rsidRPr="00D1641F" w:rsidRDefault="00404618" w:rsidP="00404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0,08-1,5</w:t>
            </w:r>
          </w:p>
        </w:tc>
      </w:tr>
      <w:tr w:rsidR="00CE739B" w:rsidRPr="00D1641F" w:rsidTr="00CE739B">
        <w:tc>
          <w:tcPr>
            <w:tcW w:w="6374" w:type="dxa"/>
          </w:tcPr>
          <w:p w:rsidR="00CE739B" w:rsidRPr="00D1641F" w:rsidRDefault="00CE739B" w:rsidP="00CE73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Площадь сечения медного провода, мм2</w:t>
            </w:r>
          </w:p>
        </w:tc>
        <w:tc>
          <w:tcPr>
            <w:tcW w:w="2971" w:type="dxa"/>
          </w:tcPr>
          <w:p w:rsidR="00CE739B" w:rsidRPr="00D1641F" w:rsidRDefault="00CE739B" w:rsidP="009A59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E739B" w:rsidRPr="00D1641F" w:rsidTr="00CE739B">
        <w:tc>
          <w:tcPr>
            <w:tcW w:w="6374" w:type="dxa"/>
          </w:tcPr>
          <w:p w:rsidR="00CE739B" w:rsidRPr="00D1641F" w:rsidRDefault="00404618" w:rsidP="00CE73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CE739B" w:rsidRPr="00D1641F">
              <w:rPr>
                <w:rFonts w:ascii="Times New Roman" w:hAnsi="Times New Roman" w:cs="Times New Roman"/>
                <w:sz w:val="24"/>
                <w:szCs w:val="24"/>
              </w:rPr>
              <w:t>иаметр каркаса, мм</w:t>
            </w:r>
          </w:p>
        </w:tc>
        <w:tc>
          <w:tcPr>
            <w:tcW w:w="2971" w:type="dxa"/>
          </w:tcPr>
          <w:p w:rsidR="00CE739B" w:rsidRPr="00D1641F" w:rsidRDefault="00404618" w:rsidP="00404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 xml:space="preserve">           110 (не менее)</w:t>
            </w:r>
          </w:p>
        </w:tc>
      </w:tr>
      <w:tr w:rsidR="009A59E6" w:rsidRPr="00D1641F" w:rsidTr="00CE739B">
        <w:tc>
          <w:tcPr>
            <w:tcW w:w="6374" w:type="dxa"/>
          </w:tcPr>
          <w:p w:rsidR="009A59E6" w:rsidRPr="00D1641F" w:rsidRDefault="009A59E6" w:rsidP="00CE73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Шаг раскладки, мм</w:t>
            </w:r>
          </w:p>
        </w:tc>
        <w:tc>
          <w:tcPr>
            <w:tcW w:w="2971" w:type="dxa"/>
          </w:tcPr>
          <w:p w:rsidR="009A59E6" w:rsidRPr="00D1641F" w:rsidRDefault="009A59E6" w:rsidP="00404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0-9,999</w:t>
            </w:r>
          </w:p>
        </w:tc>
      </w:tr>
      <w:tr w:rsidR="009A59E6" w:rsidRPr="00D1641F" w:rsidTr="00CE739B">
        <w:tc>
          <w:tcPr>
            <w:tcW w:w="6374" w:type="dxa"/>
          </w:tcPr>
          <w:p w:rsidR="009A59E6" w:rsidRPr="00D1641F" w:rsidRDefault="009A59E6" w:rsidP="00CE73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Ход раскладки, мм</w:t>
            </w:r>
          </w:p>
        </w:tc>
        <w:tc>
          <w:tcPr>
            <w:tcW w:w="2971" w:type="dxa"/>
          </w:tcPr>
          <w:p w:rsidR="009A59E6" w:rsidRPr="00D1641F" w:rsidRDefault="009A59E6" w:rsidP="00404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100 (не менее)</w:t>
            </w:r>
          </w:p>
        </w:tc>
      </w:tr>
      <w:tr w:rsidR="00CE739B" w:rsidRPr="00D1641F" w:rsidTr="00CE739B">
        <w:tc>
          <w:tcPr>
            <w:tcW w:w="6374" w:type="dxa"/>
          </w:tcPr>
          <w:p w:rsidR="00CE739B" w:rsidRPr="00D1641F" w:rsidRDefault="00375A3F" w:rsidP="00CE73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Максимальная масса каркаса при фиксации задней бабки, кг</w:t>
            </w:r>
          </w:p>
        </w:tc>
        <w:tc>
          <w:tcPr>
            <w:tcW w:w="2971" w:type="dxa"/>
          </w:tcPr>
          <w:p w:rsidR="00CE739B" w:rsidRPr="00D1641F" w:rsidRDefault="00375A3F" w:rsidP="009A59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75A3F" w:rsidRPr="00D1641F" w:rsidTr="00CE739B">
        <w:tc>
          <w:tcPr>
            <w:tcW w:w="6374" w:type="dxa"/>
          </w:tcPr>
          <w:p w:rsidR="00375A3F" w:rsidRPr="00D1641F" w:rsidRDefault="00375A3F" w:rsidP="00CE73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Максимальная скорость вала намотки, (50 Гц) об/мин</w:t>
            </w:r>
          </w:p>
        </w:tc>
        <w:tc>
          <w:tcPr>
            <w:tcW w:w="2971" w:type="dxa"/>
          </w:tcPr>
          <w:p w:rsidR="00375A3F" w:rsidRPr="00D1641F" w:rsidRDefault="00404618" w:rsidP="00CE73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600 (не менее)</w:t>
            </w:r>
          </w:p>
        </w:tc>
      </w:tr>
      <w:tr w:rsidR="00375A3F" w:rsidRPr="00D1641F" w:rsidTr="00CE739B">
        <w:tc>
          <w:tcPr>
            <w:tcW w:w="6374" w:type="dxa"/>
          </w:tcPr>
          <w:p w:rsidR="00375A3F" w:rsidRPr="00D1641F" w:rsidRDefault="00375A3F" w:rsidP="00CE73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Климатическое исполнение</w:t>
            </w:r>
          </w:p>
        </w:tc>
        <w:tc>
          <w:tcPr>
            <w:tcW w:w="2971" w:type="dxa"/>
          </w:tcPr>
          <w:p w:rsidR="00375A3F" w:rsidRPr="00D1641F" w:rsidRDefault="00375A3F" w:rsidP="00D16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УХЛ4</w:t>
            </w:r>
          </w:p>
        </w:tc>
      </w:tr>
      <w:tr w:rsidR="00375A3F" w:rsidRPr="00D1641F" w:rsidTr="00CE739B">
        <w:tc>
          <w:tcPr>
            <w:tcW w:w="6374" w:type="dxa"/>
          </w:tcPr>
          <w:p w:rsidR="00375A3F" w:rsidRPr="00D1641F" w:rsidRDefault="00C638F8" w:rsidP="00CE73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Тип электрозащиты</w:t>
            </w:r>
          </w:p>
        </w:tc>
        <w:tc>
          <w:tcPr>
            <w:tcW w:w="2971" w:type="dxa"/>
          </w:tcPr>
          <w:p w:rsidR="00375A3F" w:rsidRPr="00D1641F" w:rsidRDefault="00C638F8" w:rsidP="00D1641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IP44</w:t>
            </w:r>
          </w:p>
        </w:tc>
      </w:tr>
      <w:tr w:rsidR="00375A3F" w:rsidRPr="00D1641F" w:rsidTr="00CE739B">
        <w:tc>
          <w:tcPr>
            <w:tcW w:w="6374" w:type="dxa"/>
          </w:tcPr>
          <w:p w:rsidR="00375A3F" w:rsidRPr="00D1641F" w:rsidRDefault="00C638F8" w:rsidP="00CE73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Тип размещения станка</w:t>
            </w:r>
          </w:p>
        </w:tc>
        <w:tc>
          <w:tcPr>
            <w:tcW w:w="2971" w:type="dxa"/>
          </w:tcPr>
          <w:p w:rsidR="00375A3F" w:rsidRPr="00D1641F" w:rsidRDefault="00C638F8" w:rsidP="00D16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Настольный</w:t>
            </w:r>
          </w:p>
        </w:tc>
      </w:tr>
      <w:tr w:rsidR="00C638F8" w:rsidRPr="00D1641F" w:rsidTr="00CE739B">
        <w:tc>
          <w:tcPr>
            <w:tcW w:w="6374" w:type="dxa"/>
          </w:tcPr>
          <w:p w:rsidR="00C638F8" w:rsidRPr="00D1641F" w:rsidRDefault="00C638F8" w:rsidP="00CE73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Потребляемая мощность, кВт</w:t>
            </w:r>
          </w:p>
        </w:tc>
        <w:tc>
          <w:tcPr>
            <w:tcW w:w="2971" w:type="dxa"/>
          </w:tcPr>
          <w:p w:rsidR="00C638F8" w:rsidRPr="00D1641F" w:rsidRDefault="00C638F8" w:rsidP="00D16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D1641F" w:rsidRPr="00D1641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C638F8" w:rsidRPr="00D1641F" w:rsidTr="00CE739B">
        <w:tc>
          <w:tcPr>
            <w:tcW w:w="6374" w:type="dxa"/>
          </w:tcPr>
          <w:p w:rsidR="00C638F8" w:rsidRPr="00D1641F" w:rsidRDefault="00C638F8" w:rsidP="00CE73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Напряжение, В/частота питания, Гц</w:t>
            </w:r>
          </w:p>
        </w:tc>
        <w:tc>
          <w:tcPr>
            <w:tcW w:w="2971" w:type="dxa"/>
          </w:tcPr>
          <w:p w:rsidR="00C638F8" w:rsidRPr="00D1641F" w:rsidRDefault="00C638F8" w:rsidP="00D16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220/50</w:t>
            </w:r>
          </w:p>
        </w:tc>
      </w:tr>
      <w:tr w:rsidR="00C638F8" w:rsidRPr="00D1641F" w:rsidTr="00CE739B">
        <w:tc>
          <w:tcPr>
            <w:tcW w:w="6374" w:type="dxa"/>
          </w:tcPr>
          <w:p w:rsidR="00C638F8" w:rsidRPr="00D1641F" w:rsidRDefault="00C638F8" w:rsidP="00CE73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Вес станка, кг</w:t>
            </w:r>
          </w:p>
        </w:tc>
        <w:tc>
          <w:tcPr>
            <w:tcW w:w="2971" w:type="dxa"/>
          </w:tcPr>
          <w:p w:rsidR="00C638F8" w:rsidRPr="00D1641F" w:rsidRDefault="00D1641F" w:rsidP="00D16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54 (не более)</w:t>
            </w:r>
          </w:p>
        </w:tc>
      </w:tr>
      <w:tr w:rsidR="00C638F8" w:rsidRPr="00D1641F" w:rsidTr="00CE739B">
        <w:tc>
          <w:tcPr>
            <w:tcW w:w="6374" w:type="dxa"/>
          </w:tcPr>
          <w:p w:rsidR="00C638F8" w:rsidRPr="00D1641F" w:rsidRDefault="00C638F8" w:rsidP="00CE73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Габаритные размеры</w:t>
            </w:r>
          </w:p>
        </w:tc>
        <w:tc>
          <w:tcPr>
            <w:tcW w:w="2971" w:type="dxa"/>
          </w:tcPr>
          <w:p w:rsidR="00C638F8" w:rsidRPr="00D1641F" w:rsidRDefault="00C638F8" w:rsidP="00CE73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1641F" w:rsidRPr="00D1641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1641F">
              <w:rPr>
                <w:rFonts w:ascii="Times New Roman" w:hAnsi="Times New Roman" w:cs="Times New Roman"/>
                <w:sz w:val="24"/>
                <w:szCs w:val="24"/>
              </w:rPr>
              <w:t>00х1200х800</w:t>
            </w:r>
            <w:r w:rsidR="00D1641F" w:rsidRPr="00D1641F">
              <w:rPr>
                <w:rFonts w:ascii="Times New Roman" w:hAnsi="Times New Roman" w:cs="Times New Roman"/>
                <w:sz w:val="24"/>
                <w:szCs w:val="24"/>
              </w:rPr>
              <w:t xml:space="preserve"> (не более)</w:t>
            </w:r>
          </w:p>
        </w:tc>
      </w:tr>
    </w:tbl>
    <w:p w:rsidR="00CE739B" w:rsidRPr="00D1641F" w:rsidRDefault="00CE739B" w:rsidP="00CE739B">
      <w:pPr>
        <w:rPr>
          <w:rFonts w:ascii="Times New Roman" w:hAnsi="Times New Roman" w:cs="Times New Roman"/>
          <w:sz w:val="24"/>
          <w:szCs w:val="24"/>
        </w:rPr>
      </w:pPr>
    </w:p>
    <w:p w:rsidR="00C638F8" w:rsidRPr="00D1641F" w:rsidRDefault="00C638F8" w:rsidP="00FB421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1641F">
        <w:rPr>
          <w:rFonts w:ascii="Times New Roman" w:hAnsi="Times New Roman" w:cs="Times New Roman"/>
          <w:sz w:val="24"/>
          <w:szCs w:val="24"/>
        </w:rPr>
        <w:t>4.2 Станок автоматизированной намотки обмоток якоря машинки электрической должен обеспечивать:</w:t>
      </w:r>
    </w:p>
    <w:p w:rsidR="00C638F8" w:rsidRPr="00D1641F" w:rsidRDefault="00C5524F" w:rsidP="008E645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D1641F">
        <w:rPr>
          <w:rFonts w:ascii="Times New Roman" w:hAnsi="Times New Roman" w:cs="Times New Roman"/>
          <w:b/>
          <w:sz w:val="24"/>
          <w:szCs w:val="24"/>
        </w:rPr>
        <w:t>–</w:t>
      </w:r>
      <w:r w:rsidR="00C638F8" w:rsidRPr="00D1641F">
        <w:rPr>
          <w:rFonts w:ascii="Times New Roman" w:hAnsi="Times New Roman" w:cs="Times New Roman"/>
          <w:sz w:val="24"/>
          <w:szCs w:val="24"/>
        </w:rPr>
        <w:t xml:space="preserve"> возможность модернизации с целью полной автоматизации намотки якорей;</w:t>
      </w:r>
    </w:p>
    <w:p w:rsidR="00C638F8" w:rsidRPr="00D1641F" w:rsidRDefault="00C5524F" w:rsidP="008E645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D1641F">
        <w:rPr>
          <w:rFonts w:ascii="Times New Roman" w:hAnsi="Times New Roman" w:cs="Times New Roman"/>
          <w:b/>
          <w:sz w:val="24"/>
          <w:szCs w:val="24"/>
        </w:rPr>
        <w:t>–</w:t>
      </w:r>
      <w:r w:rsidR="00C638F8" w:rsidRPr="00D1641F">
        <w:rPr>
          <w:rFonts w:ascii="Times New Roman" w:hAnsi="Times New Roman" w:cs="Times New Roman"/>
          <w:sz w:val="24"/>
          <w:szCs w:val="24"/>
        </w:rPr>
        <w:t xml:space="preserve"> общее и секционное количество витков должно задаваться программой;</w:t>
      </w:r>
    </w:p>
    <w:p w:rsidR="00C638F8" w:rsidRPr="00D1641F" w:rsidRDefault="00C5524F" w:rsidP="008E645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D1641F">
        <w:rPr>
          <w:rFonts w:ascii="Times New Roman" w:hAnsi="Times New Roman" w:cs="Times New Roman"/>
          <w:b/>
          <w:sz w:val="24"/>
          <w:szCs w:val="24"/>
        </w:rPr>
        <w:t>–</w:t>
      </w:r>
      <w:r w:rsidR="00C638F8" w:rsidRPr="00D1641F">
        <w:rPr>
          <w:rFonts w:ascii="Times New Roman" w:hAnsi="Times New Roman" w:cs="Times New Roman"/>
          <w:sz w:val="24"/>
          <w:szCs w:val="24"/>
        </w:rPr>
        <w:t xml:space="preserve"> механизмы намотки и раскладки, а также блок управления на базе персонального компьютера, должны быть установлены на надежное основание и закреплены;</w:t>
      </w:r>
    </w:p>
    <w:p w:rsidR="00C638F8" w:rsidRPr="00D1641F" w:rsidRDefault="00C5524F" w:rsidP="008E645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D1641F">
        <w:rPr>
          <w:rFonts w:ascii="Times New Roman" w:hAnsi="Times New Roman" w:cs="Times New Roman"/>
          <w:b/>
          <w:sz w:val="24"/>
          <w:szCs w:val="24"/>
        </w:rPr>
        <w:t>–</w:t>
      </w:r>
      <w:r w:rsidR="00C638F8" w:rsidRPr="00D1641F">
        <w:rPr>
          <w:rFonts w:ascii="Times New Roman" w:hAnsi="Times New Roman" w:cs="Times New Roman"/>
          <w:sz w:val="24"/>
          <w:szCs w:val="24"/>
        </w:rPr>
        <w:t xml:space="preserve"> датчики и исполнительные устройства должны соединяться с блоком управления гибкими кабелями, типы и разъемы которых </w:t>
      </w:r>
      <w:r w:rsidR="008E6455" w:rsidRPr="00D1641F">
        <w:rPr>
          <w:rFonts w:ascii="Times New Roman" w:hAnsi="Times New Roman" w:cs="Times New Roman"/>
          <w:sz w:val="24"/>
          <w:szCs w:val="24"/>
        </w:rPr>
        <w:t>должны исключить возможность их ошибочного подключения;</w:t>
      </w:r>
    </w:p>
    <w:p w:rsidR="008E6455" w:rsidRDefault="00C5524F" w:rsidP="008E645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D1641F">
        <w:rPr>
          <w:rFonts w:ascii="Times New Roman" w:hAnsi="Times New Roman" w:cs="Times New Roman"/>
          <w:b/>
          <w:sz w:val="24"/>
          <w:szCs w:val="24"/>
        </w:rPr>
        <w:t>–</w:t>
      </w:r>
      <w:r w:rsidR="008E6455" w:rsidRPr="00D1641F">
        <w:rPr>
          <w:rFonts w:ascii="Times New Roman" w:hAnsi="Times New Roman" w:cs="Times New Roman"/>
          <w:sz w:val="24"/>
          <w:szCs w:val="24"/>
        </w:rPr>
        <w:t xml:space="preserve"> безотказную работу при температуре окружающей среды в помещении +20°С - + 25°С и относительной влажности – 20% - 80%.</w:t>
      </w:r>
    </w:p>
    <w:p w:rsidR="00C5524F" w:rsidRPr="00D1641F" w:rsidRDefault="00C5524F" w:rsidP="008E645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E6455" w:rsidRPr="00D1641F" w:rsidRDefault="00D1641F" w:rsidP="00CE739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8E6455" w:rsidRPr="00D1641F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E6455" w:rsidRPr="00D1641F">
        <w:rPr>
          <w:rFonts w:ascii="Times New Roman" w:hAnsi="Times New Roman" w:cs="Times New Roman"/>
          <w:b/>
          <w:sz w:val="24"/>
          <w:szCs w:val="24"/>
        </w:rPr>
        <w:t>Требования к качеству намоточного станка</w:t>
      </w:r>
    </w:p>
    <w:p w:rsidR="00BA2541" w:rsidRPr="00D1641F" w:rsidRDefault="00C5524F" w:rsidP="00161D6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D1641F">
        <w:rPr>
          <w:rFonts w:ascii="Times New Roman" w:hAnsi="Times New Roman" w:cs="Times New Roman"/>
          <w:b/>
          <w:sz w:val="24"/>
          <w:szCs w:val="24"/>
        </w:rPr>
        <w:t>–</w:t>
      </w:r>
      <w:r w:rsidR="00161D6E" w:rsidRPr="00D1641F">
        <w:rPr>
          <w:rFonts w:ascii="Times New Roman" w:hAnsi="Times New Roman" w:cs="Times New Roman"/>
          <w:sz w:val="24"/>
          <w:szCs w:val="24"/>
        </w:rPr>
        <w:t xml:space="preserve"> </w:t>
      </w:r>
      <w:r w:rsidR="00FB421A" w:rsidRPr="00D1641F">
        <w:rPr>
          <w:rFonts w:ascii="Times New Roman" w:hAnsi="Times New Roman" w:cs="Times New Roman"/>
          <w:sz w:val="24"/>
          <w:szCs w:val="24"/>
        </w:rPr>
        <w:t>О</w:t>
      </w:r>
      <w:r w:rsidR="008E6455" w:rsidRPr="00D1641F">
        <w:rPr>
          <w:rFonts w:ascii="Times New Roman" w:hAnsi="Times New Roman" w:cs="Times New Roman"/>
          <w:sz w:val="24"/>
          <w:szCs w:val="24"/>
        </w:rPr>
        <w:t>борудование, предлагаемое к поставке, должно быть серийного выпуска предприятия-изготовителя. Поставляемое оборудование должно быть новым (т.е. оборудованием, которое не было в употреблении, не прошло ремонт, в том числе во</w:t>
      </w:r>
      <w:r w:rsidR="00BA2541" w:rsidRPr="00D1641F">
        <w:rPr>
          <w:rFonts w:ascii="Times New Roman" w:hAnsi="Times New Roman" w:cs="Times New Roman"/>
          <w:sz w:val="24"/>
          <w:szCs w:val="24"/>
        </w:rPr>
        <w:t>сстановление, замену составных частей, восстановление потребительских средств), не ранее 2021 года выпуска, ранее не эксплуатируемое. Не допускается к поставке оборудование, собранное из восстановленных узлов и агрегатов.</w:t>
      </w:r>
    </w:p>
    <w:p w:rsidR="008E6455" w:rsidRPr="00D1641F" w:rsidRDefault="008E6455" w:rsidP="00BA2541">
      <w:pPr>
        <w:jc w:val="both"/>
        <w:rPr>
          <w:rFonts w:ascii="Times New Roman" w:hAnsi="Times New Roman" w:cs="Times New Roman"/>
          <w:sz w:val="24"/>
          <w:szCs w:val="24"/>
        </w:rPr>
      </w:pPr>
      <w:r w:rsidRPr="00D1641F">
        <w:rPr>
          <w:rFonts w:ascii="Times New Roman" w:hAnsi="Times New Roman" w:cs="Times New Roman"/>
          <w:sz w:val="24"/>
          <w:szCs w:val="24"/>
        </w:rPr>
        <w:t xml:space="preserve"> </w:t>
      </w:r>
      <w:r w:rsidR="00C5524F">
        <w:rPr>
          <w:rFonts w:ascii="Times New Roman" w:hAnsi="Times New Roman" w:cs="Times New Roman"/>
          <w:sz w:val="24"/>
          <w:szCs w:val="24"/>
        </w:rPr>
        <w:t xml:space="preserve">         </w:t>
      </w:r>
      <w:r w:rsidR="00C5524F" w:rsidRPr="00D1641F">
        <w:rPr>
          <w:rFonts w:ascii="Times New Roman" w:hAnsi="Times New Roman" w:cs="Times New Roman"/>
          <w:b/>
          <w:sz w:val="24"/>
          <w:szCs w:val="24"/>
        </w:rPr>
        <w:t>–</w:t>
      </w:r>
      <w:r w:rsidR="00C55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2541" w:rsidRPr="00D1641F">
        <w:rPr>
          <w:rFonts w:ascii="Times New Roman" w:hAnsi="Times New Roman" w:cs="Times New Roman"/>
          <w:sz w:val="24"/>
          <w:szCs w:val="24"/>
        </w:rPr>
        <w:t>Оборудование должно работать при предельно допустимых параметрах показателей качества электроэнергии, регламентируемых в ГОСТ 32144-2013.</w:t>
      </w:r>
    </w:p>
    <w:p w:rsidR="00BA2541" w:rsidRPr="00D1641F" w:rsidRDefault="00C5524F" w:rsidP="00BA25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D1641F">
        <w:rPr>
          <w:rFonts w:ascii="Times New Roman" w:hAnsi="Times New Roman" w:cs="Times New Roman"/>
          <w:b/>
          <w:sz w:val="24"/>
          <w:szCs w:val="24"/>
        </w:rPr>
        <w:t>–</w:t>
      </w:r>
      <w:r w:rsidR="00BA2541" w:rsidRPr="00D164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A2541" w:rsidRPr="00D1641F">
        <w:rPr>
          <w:rFonts w:ascii="Times New Roman" w:hAnsi="Times New Roman" w:cs="Times New Roman"/>
          <w:sz w:val="24"/>
          <w:szCs w:val="24"/>
        </w:rPr>
        <w:t>Установленные приемники электрической энергии на поставляемом оборудовании, должны соответствовать уровням электромагнитной совместимости по ГОСТ 32144-2013.</w:t>
      </w:r>
    </w:p>
    <w:p w:rsidR="00BA2541" w:rsidRPr="00D1641F" w:rsidRDefault="00C5524F" w:rsidP="00BA25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D1641F">
        <w:rPr>
          <w:rFonts w:ascii="Times New Roman" w:hAnsi="Times New Roman" w:cs="Times New Roman"/>
          <w:b/>
          <w:sz w:val="24"/>
          <w:szCs w:val="24"/>
        </w:rPr>
        <w:t>–</w:t>
      </w:r>
      <w:r w:rsidR="00BA2541" w:rsidRPr="00D1641F">
        <w:rPr>
          <w:rFonts w:ascii="Times New Roman" w:hAnsi="Times New Roman" w:cs="Times New Roman"/>
          <w:sz w:val="24"/>
          <w:szCs w:val="24"/>
        </w:rPr>
        <w:t xml:space="preserve"> Поставляемое оборудование должно иметь сертификат соответствия ГОСТ или декларацию изготовителя о соответствии нормам технического регламента о безопасности машин и оборудования, если таковое требует действующее законодательство.</w:t>
      </w:r>
    </w:p>
    <w:p w:rsidR="00BA2541" w:rsidRPr="00D1641F" w:rsidRDefault="00C5524F" w:rsidP="00BA25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D1641F">
        <w:rPr>
          <w:rFonts w:ascii="Times New Roman" w:hAnsi="Times New Roman" w:cs="Times New Roman"/>
          <w:b/>
          <w:sz w:val="24"/>
          <w:szCs w:val="24"/>
        </w:rPr>
        <w:t>–</w:t>
      </w:r>
      <w:r w:rsidR="00BA2541" w:rsidRPr="00D1641F">
        <w:rPr>
          <w:rFonts w:ascii="Times New Roman" w:hAnsi="Times New Roman" w:cs="Times New Roman"/>
          <w:sz w:val="24"/>
          <w:szCs w:val="24"/>
        </w:rPr>
        <w:t xml:space="preserve"> Поставляемое оборудование должно поставляться с комплектом документов (паспорт, формуляр, руководство по эксплуатации, инструкция оператора) на русском языке.</w:t>
      </w:r>
    </w:p>
    <w:p w:rsidR="00BA2541" w:rsidRPr="00D1641F" w:rsidRDefault="00C5524F" w:rsidP="00BA25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D1641F">
        <w:rPr>
          <w:rFonts w:ascii="Times New Roman" w:hAnsi="Times New Roman" w:cs="Times New Roman"/>
          <w:b/>
          <w:sz w:val="24"/>
          <w:szCs w:val="24"/>
        </w:rPr>
        <w:t>–</w:t>
      </w:r>
      <w:r w:rsidR="00BA2541" w:rsidRPr="00D164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A2541" w:rsidRPr="00D1641F">
        <w:rPr>
          <w:rFonts w:ascii="Times New Roman" w:hAnsi="Times New Roman" w:cs="Times New Roman"/>
          <w:sz w:val="24"/>
          <w:szCs w:val="24"/>
        </w:rPr>
        <w:t>Комплект всех документов должен быть в бумажном и электронном видах.</w:t>
      </w:r>
    </w:p>
    <w:p w:rsidR="00C5524F" w:rsidRDefault="00D1641F" w:rsidP="000328C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</w:p>
    <w:p w:rsidR="00BA2541" w:rsidRPr="00D1641F" w:rsidRDefault="00C5524F" w:rsidP="000328C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D164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2541" w:rsidRPr="00D1641F">
        <w:rPr>
          <w:rFonts w:ascii="Times New Roman" w:hAnsi="Times New Roman" w:cs="Times New Roman"/>
          <w:b/>
          <w:sz w:val="24"/>
          <w:szCs w:val="24"/>
        </w:rPr>
        <w:t>6</w:t>
      </w:r>
      <w:r w:rsidR="00D1641F">
        <w:rPr>
          <w:rFonts w:ascii="Times New Roman" w:hAnsi="Times New Roman" w:cs="Times New Roman"/>
          <w:b/>
          <w:sz w:val="24"/>
          <w:szCs w:val="24"/>
        </w:rPr>
        <w:t>.</w:t>
      </w:r>
      <w:r w:rsidR="00BA2541" w:rsidRPr="00D1641F">
        <w:rPr>
          <w:rFonts w:ascii="Times New Roman" w:hAnsi="Times New Roman" w:cs="Times New Roman"/>
          <w:b/>
          <w:sz w:val="24"/>
          <w:szCs w:val="24"/>
        </w:rPr>
        <w:t xml:space="preserve"> Требования к поставщику</w:t>
      </w:r>
    </w:p>
    <w:p w:rsidR="00BA2541" w:rsidRPr="00D1641F" w:rsidRDefault="00C5524F" w:rsidP="000328C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</w:t>
      </w:r>
      <w:r w:rsidRPr="00D1641F">
        <w:rPr>
          <w:rFonts w:ascii="Times New Roman" w:hAnsi="Times New Roman" w:cs="Times New Roman"/>
          <w:b/>
          <w:sz w:val="24"/>
          <w:szCs w:val="24"/>
        </w:rPr>
        <w:t>–</w:t>
      </w:r>
      <w:r w:rsidR="00BA2541" w:rsidRPr="00D1641F">
        <w:rPr>
          <w:rFonts w:ascii="Times New Roman" w:hAnsi="Times New Roman" w:cs="Times New Roman"/>
          <w:sz w:val="24"/>
          <w:szCs w:val="24"/>
        </w:rPr>
        <w:t xml:space="preserve"> У поставщика должно быть собственное сервисное подразделение по обслуживанию поставляемого оборудования.</w:t>
      </w:r>
    </w:p>
    <w:p w:rsidR="00A952C0" w:rsidRDefault="00C5524F" w:rsidP="000328C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D1641F">
        <w:rPr>
          <w:rFonts w:ascii="Times New Roman" w:hAnsi="Times New Roman" w:cs="Times New Roman"/>
          <w:b/>
          <w:sz w:val="24"/>
          <w:szCs w:val="24"/>
        </w:rPr>
        <w:t>–</w:t>
      </w:r>
      <w:r w:rsidR="00A952C0" w:rsidRPr="00D1641F">
        <w:rPr>
          <w:rFonts w:ascii="Times New Roman" w:hAnsi="Times New Roman" w:cs="Times New Roman"/>
          <w:sz w:val="24"/>
          <w:szCs w:val="24"/>
        </w:rPr>
        <w:t xml:space="preserve"> Гарантийное и пост гарантийное обслуживание, шеф-монтажные и пусконаладочные работы, должны осуществляться только Поставщиком оборудования без привлечения третьих лиц.</w:t>
      </w:r>
    </w:p>
    <w:p w:rsidR="00C5524F" w:rsidRPr="00D1641F" w:rsidRDefault="00C5524F" w:rsidP="000328C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952C0" w:rsidRPr="00D1641F" w:rsidRDefault="00D1641F" w:rsidP="000328C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A952C0" w:rsidRPr="00D1641F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A952C0" w:rsidRPr="00D1641F">
        <w:rPr>
          <w:rFonts w:ascii="Times New Roman" w:hAnsi="Times New Roman" w:cs="Times New Roman"/>
          <w:b/>
          <w:sz w:val="24"/>
          <w:szCs w:val="24"/>
        </w:rPr>
        <w:t xml:space="preserve"> Требование </w:t>
      </w:r>
      <w:r w:rsidR="000328CE" w:rsidRPr="00D1641F">
        <w:rPr>
          <w:rFonts w:ascii="Times New Roman" w:hAnsi="Times New Roman" w:cs="Times New Roman"/>
          <w:b/>
          <w:sz w:val="24"/>
          <w:szCs w:val="24"/>
        </w:rPr>
        <w:t>к упаковке</w:t>
      </w:r>
      <w:r w:rsidR="00A952C0" w:rsidRPr="00D1641F">
        <w:rPr>
          <w:rFonts w:ascii="Times New Roman" w:hAnsi="Times New Roman" w:cs="Times New Roman"/>
          <w:b/>
          <w:sz w:val="24"/>
          <w:szCs w:val="24"/>
        </w:rPr>
        <w:t xml:space="preserve"> товара, таре</w:t>
      </w:r>
    </w:p>
    <w:p w:rsidR="000328CE" w:rsidRPr="00D1641F" w:rsidRDefault="000328CE" w:rsidP="00FB421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1641F">
        <w:rPr>
          <w:rFonts w:ascii="Times New Roman" w:hAnsi="Times New Roman" w:cs="Times New Roman"/>
          <w:sz w:val="24"/>
          <w:szCs w:val="24"/>
        </w:rPr>
        <w:t>Оборудование должно поставляться в специальной упаковке, соответствующей стандартам, техническим условиям, обязательным правилам и требованиям для тары и упаковки.</w:t>
      </w:r>
    </w:p>
    <w:p w:rsidR="000328CE" w:rsidRDefault="000328CE" w:rsidP="00FB421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1641F">
        <w:rPr>
          <w:rFonts w:ascii="Times New Roman" w:hAnsi="Times New Roman" w:cs="Times New Roman"/>
          <w:sz w:val="24"/>
          <w:szCs w:val="24"/>
        </w:rPr>
        <w:t>Упаковка должна обеспечивать полную сохранность оборудования на весь срок его транспортировки с учетом перегрузок и длительного хранения и обеспечивать дальнейшее функционирование оборудования с заявленными техническими характеристиками. Упаковка Поставщику не возвращается, ее стоимость включена в стоимость товара.</w:t>
      </w:r>
    </w:p>
    <w:p w:rsidR="00C5524F" w:rsidRPr="00D1641F" w:rsidRDefault="00C5524F" w:rsidP="00FB421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52C0" w:rsidRPr="00D1641F" w:rsidRDefault="00C5524F" w:rsidP="000328C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A952C0" w:rsidRPr="00D1641F">
        <w:rPr>
          <w:rFonts w:ascii="Times New Roman" w:hAnsi="Times New Roman" w:cs="Times New Roman"/>
          <w:b/>
          <w:sz w:val="24"/>
          <w:szCs w:val="24"/>
        </w:rPr>
        <w:t>8</w:t>
      </w:r>
      <w:r w:rsidR="00D1641F">
        <w:rPr>
          <w:rFonts w:ascii="Times New Roman" w:hAnsi="Times New Roman" w:cs="Times New Roman"/>
          <w:b/>
          <w:sz w:val="24"/>
          <w:szCs w:val="24"/>
        </w:rPr>
        <w:t>.</w:t>
      </w:r>
      <w:r w:rsidR="00A952C0" w:rsidRPr="00D1641F">
        <w:rPr>
          <w:rFonts w:ascii="Times New Roman" w:hAnsi="Times New Roman" w:cs="Times New Roman"/>
          <w:b/>
          <w:sz w:val="24"/>
          <w:szCs w:val="24"/>
        </w:rPr>
        <w:t xml:space="preserve"> Требования к техническому и гарантийному обслуживанию</w:t>
      </w:r>
    </w:p>
    <w:p w:rsidR="00A952C0" w:rsidRPr="00D1641F" w:rsidRDefault="00A952C0" w:rsidP="00FB421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1641F">
        <w:rPr>
          <w:rFonts w:ascii="Times New Roman" w:hAnsi="Times New Roman" w:cs="Times New Roman"/>
          <w:sz w:val="24"/>
          <w:szCs w:val="24"/>
        </w:rPr>
        <w:t>Поставщик обязан проводить ТО в полном объеме в соответствии с гарантийными обязательствами, а также обеспечить после гарантийное ТО и техническую поддержку.</w:t>
      </w:r>
    </w:p>
    <w:p w:rsidR="00A952C0" w:rsidRPr="00D1641F" w:rsidRDefault="00A952C0" w:rsidP="00FB421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1641F">
        <w:rPr>
          <w:rFonts w:ascii="Times New Roman" w:hAnsi="Times New Roman" w:cs="Times New Roman"/>
          <w:sz w:val="24"/>
          <w:szCs w:val="24"/>
        </w:rPr>
        <w:t>Гарантия поставщика – не менее 12 месяцев с момента ввода товара в эксплуатацию.</w:t>
      </w:r>
    </w:p>
    <w:p w:rsidR="00A952C0" w:rsidRPr="00D1641F" w:rsidRDefault="00A952C0" w:rsidP="00FB421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1641F">
        <w:rPr>
          <w:rFonts w:ascii="Times New Roman" w:hAnsi="Times New Roman" w:cs="Times New Roman"/>
          <w:sz w:val="24"/>
          <w:szCs w:val="24"/>
        </w:rPr>
        <w:t>Гарантия распространяется на все узлы, детали, запасные части, расходные материалы, входящие в комплект поставки.</w:t>
      </w:r>
    </w:p>
    <w:p w:rsidR="00A952C0" w:rsidRDefault="00A952C0" w:rsidP="00FB421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1641F">
        <w:rPr>
          <w:rFonts w:ascii="Times New Roman" w:hAnsi="Times New Roman" w:cs="Times New Roman"/>
          <w:sz w:val="24"/>
          <w:szCs w:val="24"/>
        </w:rPr>
        <w:t>Гарантийное обслуживание должно производиться полностью за счет поставщика на территории (по месту нахождения) заказчика, в соответствии с техническими требованиями производителя товара. При невозможности выполнить техническое обслуживание товара на территории (по месту нахождения) заказчика, поставщик обязан за свой счет осуществить за свой счет транспортировку товара к месту проведения гарантийного обслуживания, а также возврат данного товара заказчику, после гарантийного обслуживания.</w:t>
      </w:r>
    </w:p>
    <w:p w:rsidR="00C5524F" w:rsidRPr="00D1641F" w:rsidRDefault="00C5524F" w:rsidP="00FB421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952C0" w:rsidRPr="00D1641F" w:rsidRDefault="00C5524F" w:rsidP="00CE739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28CE" w:rsidRPr="00D1641F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0328CE" w:rsidRPr="00D1641F">
        <w:rPr>
          <w:rFonts w:ascii="Times New Roman" w:hAnsi="Times New Roman" w:cs="Times New Roman"/>
          <w:b/>
          <w:sz w:val="24"/>
          <w:szCs w:val="24"/>
        </w:rPr>
        <w:t xml:space="preserve"> Требования к осуществлению пуска – наладки</w:t>
      </w:r>
    </w:p>
    <w:p w:rsidR="000328CE" w:rsidRPr="00D1641F" w:rsidRDefault="000328CE" w:rsidP="00FB421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1641F">
        <w:rPr>
          <w:rFonts w:ascii="Times New Roman" w:hAnsi="Times New Roman" w:cs="Times New Roman"/>
          <w:sz w:val="24"/>
          <w:szCs w:val="24"/>
        </w:rPr>
        <w:t>Все расходы, связанные с осуществлением монтажа и наладки оборудования в соответствии с техническими требованиями Заказчика, несет Поставщик товара.</w:t>
      </w:r>
    </w:p>
    <w:p w:rsidR="000328CE" w:rsidRPr="00D1641F" w:rsidRDefault="000328CE" w:rsidP="00FB421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1641F">
        <w:rPr>
          <w:rFonts w:ascii="Times New Roman" w:hAnsi="Times New Roman" w:cs="Times New Roman"/>
          <w:sz w:val="24"/>
          <w:szCs w:val="24"/>
        </w:rPr>
        <w:t>К монтажу оборудования относится комплекс работ по сборке, установке и отладке оборудования, подтверждение его технических характеристик и требований Заказчика.</w:t>
      </w:r>
    </w:p>
    <w:p w:rsidR="000328CE" w:rsidRPr="00D1641F" w:rsidRDefault="000328CE" w:rsidP="00FB421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1641F">
        <w:rPr>
          <w:rFonts w:ascii="Times New Roman" w:hAnsi="Times New Roman" w:cs="Times New Roman"/>
          <w:sz w:val="24"/>
          <w:szCs w:val="24"/>
        </w:rPr>
        <w:t>Во время пусконаладочных работ на поставленном оборудовании необходимо выполнить намотку по пять якорей изделий 9-А-7755.01.02.030 и 9М123М.02.01.030 в соответствии со схемой намотки.</w:t>
      </w:r>
    </w:p>
    <w:p w:rsidR="000328CE" w:rsidRPr="00D1641F" w:rsidRDefault="00C5524F" w:rsidP="006858D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28CE" w:rsidRPr="00D1641F">
        <w:rPr>
          <w:rFonts w:ascii="Times New Roman" w:hAnsi="Times New Roman" w:cs="Times New Roman"/>
          <w:b/>
          <w:sz w:val="24"/>
          <w:szCs w:val="24"/>
        </w:rPr>
        <w:t>10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0328CE" w:rsidRPr="00D1641F">
        <w:rPr>
          <w:rFonts w:ascii="Times New Roman" w:hAnsi="Times New Roman" w:cs="Times New Roman"/>
          <w:b/>
          <w:sz w:val="24"/>
          <w:szCs w:val="24"/>
        </w:rPr>
        <w:t xml:space="preserve"> Требование к инструктажу. Сопутствующие работы</w:t>
      </w:r>
    </w:p>
    <w:p w:rsidR="000328CE" w:rsidRPr="00D1641F" w:rsidRDefault="006858D5" w:rsidP="00FB421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1641F">
        <w:rPr>
          <w:rFonts w:ascii="Times New Roman" w:hAnsi="Times New Roman" w:cs="Times New Roman"/>
          <w:sz w:val="24"/>
          <w:szCs w:val="24"/>
        </w:rPr>
        <w:lastRenderedPageBreak/>
        <w:t>При поставке оборудования должны быть выполнены следующие сопутствующие работы/услуги:</w:t>
      </w:r>
    </w:p>
    <w:p w:rsidR="006858D5" w:rsidRPr="00D1641F" w:rsidRDefault="00C5524F" w:rsidP="006858D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D1641F">
        <w:rPr>
          <w:rFonts w:ascii="Times New Roman" w:hAnsi="Times New Roman" w:cs="Times New Roman"/>
          <w:b/>
          <w:sz w:val="24"/>
          <w:szCs w:val="24"/>
        </w:rPr>
        <w:t>–</w:t>
      </w:r>
      <w:r w:rsidR="006858D5" w:rsidRPr="00D1641F">
        <w:rPr>
          <w:rFonts w:ascii="Times New Roman" w:hAnsi="Times New Roman" w:cs="Times New Roman"/>
          <w:sz w:val="24"/>
          <w:szCs w:val="24"/>
        </w:rPr>
        <w:t xml:space="preserve"> Проведение инструктажа сотрудников Заказчика, обучение и передачу навыков по эксплуатации оборудования обслуживающему и ремонтному (сервисному) персоналу (не менее 3 чел.). Инструктаж должен производиться по согласованной с Заказчиком программе.</w:t>
      </w:r>
    </w:p>
    <w:p w:rsidR="006858D5" w:rsidRPr="00D1641F" w:rsidRDefault="00C5524F" w:rsidP="006858D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D1641F">
        <w:rPr>
          <w:rFonts w:ascii="Times New Roman" w:hAnsi="Times New Roman" w:cs="Times New Roman"/>
          <w:b/>
          <w:sz w:val="24"/>
          <w:szCs w:val="24"/>
        </w:rPr>
        <w:t>–</w:t>
      </w:r>
      <w:r w:rsidR="006858D5" w:rsidRPr="00D1641F">
        <w:rPr>
          <w:rFonts w:ascii="Times New Roman" w:hAnsi="Times New Roman" w:cs="Times New Roman"/>
          <w:sz w:val="24"/>
          <w:szCs w:val="24"/>
        </w:rPr>
        <w:t xml:space="preserve"> Приемка товара в эксплуатацию осуществляется в присутствии комиссии, состав которой определяется Заказчиком, и в которую входит уполномоченный представитель Поставщика.</w:t>
      </w:r>
    </w:p>
    <w:p w:rsidR="006858D5" w:rsidRDefault="00C5524F" w:rsidP="006858D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D1641F">
        <w:rPr>
          <w:rFonts w:ascii="Times New Roman" w:hAnsi="Times New Roman" w:cs="Times New Roman"/>
          <w:b/>
          <w:sz w:val="24"/>
          <w:szCs w:val="24"/>
        </w:rPr>
        <w:t>–</w:t>
      </w:r>
      <w:r w:rsidR="006858D5" w:rsidRPr="00D1641F">
        <w:rPr>
          <w:rFonts w:ascii="Times New Roman" w:hAnsi="Times New Roman" w:cs="Times New Roman"/>
          <w:sz w:val="24"/>
          <w:szCs w:val="24"/>
        </w:rPr>
        <w:t xml:space="preserve"> Приемка оборудования осуществляется подписанием акта о пуско-наладке после подтверждения технических характеристик, работоспособности оборудования, на основе выполнения операции намотки на 10 изделиях заказчика (см. раздел 9).</w:t>
      </w:r>
    </w:p>
    <w:p w:rsidR="00C5524F" w:rsidRPr="00D1641F" w:rsidRDefault="00C5524F" w:rsidP="006858D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8D5" w:rsidRPr="00D1641F" w:rsidRDefault="00C5524F" w:rsidP="006858D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6858D5" w:rsidRPr="00D1641F">
        <w:rPr>
          <w:rFonts w:ascii="Times New Roman" w:hAnsi="Times New Roman" w:cs="Times New Roman"/>
          <w:b/>
          <w:sz w:val="24"/>
          <w:szCs w:val="24"/>
        </w:rPr>
        <w:t xml:space="preserve"> 11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6858D5" w:rsidRPr="00D1641F">
        <w:rPr>
          <w:rFonts w:ascii="Times New Roman" w:hAnsi="Times New Roman" w:cs="Times New Roman"/>
          <w:b/>
          <w:sz w:val="24"/>
          <w:szCs w:val="24"/>
        </w:rPr>
        <w:t xml:space="preserve"> Место поставки, условия допуска, срок поставки</w:t>
      </w:r>
    </w:p>
    <w:p w:rsidR="006858D5" w:rsidRPr="00D1641F" w:rsidRDefault="006858D5" w:rsidP="00FB421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1641F">
        <w:rPr>
          <w:rFonts w:ascii="Times New Roman" w:hAnsi="Times New Roman" w:cs="Times New Roman"/>
          <w:sz w:val="24"/>
          <w:szCs w:val="24"/>
        </w:rPr>
        <w:t xml:space="preserve">Поставка осуществляется по адресу: 140402, г. Коломна, Окский проспект, д. 42. Срок поставки – не более 10 недель, с момента (даты) перечисления аванса. </w:t>
      </w:r>
    </w:p>
    <w:p w:rsidR="006858D5" w:rsidRPr="00D1641F" w:rsidRDefault="006858D5" w:rsidP="00FB421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1641F">
        <w:rPr>
          <w:rFonts w:ascii="Times New Roman" w:hAnsi="Times New Roman" w:cs="Times New Roman"/>
          <w:sz w:val="24"/>
          <w:szCs w:val="24"/>
        </w:rPr>
        <w:t>Сервисные инженеры при выполнении гарантийного обслуживания должны быть граждане РФ, и иметь форму допуска не ниже №3.</w:t>
      </w:r>
    </w:p>
    <w:p w:rsidR="00A952C0" w:rsidRDefault="00A952C0" w:rsidP="00CE739B">
      <w:pPr>
        <w:rPr>
          <w:rFonts w:ascii="Times New Roman" w:hAnsi="Times New Roman" w:cs="Times New Roman"/>
        </w:rPr>
      </w:pPr>
    </w:p>
    <w:p w:rsidR="006858D5" w:rsidRDefault="006858D5" w:rsidP="00CE739B">
      <w:pPr>
        <w:rPr>
          <w:rFonts w:ascii="Times New Roman" w:hAnsi="Times New Roman" w:cs="Times New Roman"/>
        </w:rPr>
      </w:pPr>
    </w:p>
    <w:p w:rsidR="006858D5" w:rsidRDefault="006858D5" w:rsidP="00CE739B">
      <w:pPr>
        <w:rPr>
          <w:rFonts w:ascii="Times New Roman" w:hAnsi="Times New Roman" w:cs="Times New Roman"/>
        </w:rPr>
      </w:pPr>
    </w:p>
    <w:p w:rsidR="006858D5" w:rsidRDefault="006858D5" w:rsidP="00CE739B">
      <w:pPr>
        <w:rPr>
          <w:rFonts w:ascii="Times New Roman" w:hAnsi="Times New Roman" w:cs="Times New Roman"/>
        </w:rPr>
      </w:pPr>
    </w:p>
    <w:p w:rsidR="006858D5" w:rsidRDefault="006858D5" w:rsidP="00CE739B">
      <w:pPr>
        <w:rPr>
          <w:rFonts w:ascii="Times New Roman" w:hAnsi="Times New Roman" w:cs="Times New Roman"/>
        </w:rPr>
      </w:pPr>
    </w:p>
    <w:p w:rsidR="006858D5" w:rsidRDefault="006858D5" w:rsidP="00CE739B">
      <w:pPr>
        <w:rPr>
          <w:rFonts w:ascii="Times New Roman" w:hAnsi="Times New Roman" w:cs="Times New Roman"/>
        </w:rPr>
      </w:pPr>
    </w:p>
    <w:p w:rsidR="006858D5" w:rsidRDefault="006858D5" w:rsidP="00CE739B">
      <w:pPr>
        <w:rPr>
          <w:rFonts w:ascii="Times New Roman" w:hAnsi="Times New Roman" w:cs="Times New Roman"/>
        </w:rPr>
      </w:pPr>
    </w:p>
    <w:p w:rsidR="006858D5" w:rsidRDefault="006858D5" w:rsidP="00CE739B">
      <w:pPr>
        <w:rPr>
          <w:rFonts w:ascii="Times New Roman" w:hAnsi="Times New Roman" w:cs="Times New Roman"/>
        </w:rPr>
      </w:pPr>
    </w:p>
    <w:p w:rsidR="006858D5" w:rsidRDefault="006858D5" w:rsidP="00CE739B">
      <w:pPr>
        <w:rPr>
          <w:rFonts w:ascii="Times New Roman" w:hAnsi="Times New Roman" w:cs="Times New Roman"/>
        </w:rPr>
      </w:pPr>
    </w:p>
    <w:p w:rsidR="006858D5" w:rsidRDefault="006858D5" w:rsidP="00CE739B">
      <w:pPr>
        <w:rPr>
          <w:rFonts w:ascii="Times New Roman" w:hAnsi="Times New Roman" w:cs="Times New Roman"/>
        </w:rPr>
      </w:pPr>
    </w:p>
    <w:p w:rsidR="006858D5" w:rsidRDefault="006858D5" w:rsidP="00CE739B">
      <w:pPr>
        <w:rPr>
          <w:rFonts w:ascii="Times New Roman" w:hAnsi="Times New Roman" w:cs="Times New Roman"/>
        </w:rPr>
      </w:pPr>
    </w:p>
    <w:p w:rsidR="006858D5" w:rsidRDefault="006858D5" w:rsidP="00CE739B">
      <w:pPr>
        <w:rPr>
          <w:rFonts w:ascii="Times New Roman" w:hAnsi="Times New Roman" w:cs="Times New Roman"/>
        </w:rPr>
      </w:pPr>
    </w:p>
    <w:p w:rsidR="006858D5" w:rsidRDefault="006858D5" w:rsidP="00CE739B">
      <w:pPr>
        <w:rPr>
          <w:rFonts w:ascii="Times New Roman" w:hAnsi="Times New Roman" w:cs="Times New Roman"/>
        </w:rPr>
      </w:pPr>
    </w:p>
    <w:p w:rsidR="006858D5" w:rsidRDefault="006858D5" w:rsidP="00CE739B">
      <w:pPr>
        <w:rPr>
          <w:rFonts w:ascii="Times New Roman" w:hAnsi="Times New Roman" w:cs="Times New Roman"/>
        </w:rPr>
      </w:pPr>
    </w:p>
    <w:p w:rsidR="006858D5" w:rsidRDefault="006858D5" w:rsidP="00CE739B">
      <w:pPr>
        <w:rPr>
          <w:rFonts w:ascii="Times New Roman" w:hAnsi="Times New Roman" w:cs="Times New Roman"/>
        </w:rPr>
      </w:pPr>
    </w:p>
    <w:p w:rsidR="006858D5" w:rsidRDefault="006858D5" w:rsidP="00CE739B">
      <w:pPr>
        <w:rPr>
          <w:rFonts w:ascii="Times New Roman" w:hAnsi="Times New Roman" w:cs="Times New Roman"/>
        </w:rPr>
      </w:pPr>
    </w:p>
    <w:p w:rsidR="006858D5" w:rsidRDefault="006858D5" w:rsidP="00CE739B">
      <w:pPr>
        <w:rPr>
          <w:rFonts w:ascii="Times New Roman" w:hAnsi="Times New Roman" w:cs="Times New Roman"/>
        </w:rPr>
      </w:pPr>
    </w:p>
    <w:p w:rsidR="006858D5" w:rsidRDefault="006858D5" w:rsidP="00CE739B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6858D5" w:rsidSect="00C5524F">
      <w:footerReference w:type="default" r:id="rId7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35FF" w:rsidRDefault="008C35FF" w:rsidP="0061741A">
      <w:pPr>
        <w:spacing w:after="0" w:line="240" w:lineRule="auto"/>
      </w:pPr>
      <w:r>
        <w:separator/>
      </w:r>
    </w:p>
  </w:endnote>
  <w:endnote w:type="continuationSeparator" w:id="0">
    <w:p w:rsidR="008C35FF" w:rsidRDefault="008C35FF" w:rsidP="006174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0428998"/>
      <w:docPartObj>
        <w:docPartGallery w:val="Page Numbers (Bottom of Page)"/>
        <w:docPartUnique/>
      </w:docPartObj>
    </w:sdtPr>
    <w:sdtEndPr/>
    <w:sdtContent>
      <w:p w:rsidR="00C5524F" w:rsidRDefault="00C5524F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6FC5">
          <w:rPr>
            <w:noProof/>
          </w:rPr>
          <w:t>5</w:t>
        </w:r>
        <w:r>
          <w:fldChar w:fldCharType="end"/>
        </w:r>
      </w:p>
    </w:sdtContent>
  </w:sdt>
  <w:p w:rsidR="00C5524F" w:rsidRDefault="00C5524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35FF" w:rsidRDefault="008C35FF" w:rsidP="0061741A">
      <w:pPr>
        <w:spacing w:after="0" w:line="240" w:lineRule="auto"/>
      </w:pPr>
      <w:r>
        <w:separator/>
      </w:r>
    </w:p>
  </w:footnote>
  <w:footnote w:type="continuationSeparator" w:id="0">
    <w:p w:rsidR="008C35FF" w:rsidRDefault="008C35FF" w:rsidP="006174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90899"/>
    <w:multiLevelType w:val="hybridMultilevel"/>
    <w:tmpl w:val="90081736"/>
    <w:lvl w:ilvl="0" w:tplc="578E4C7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1B55EF8"/>
    <w:multiLevelType w:val="hybridMultilevel"/>
    <w:tmpl w:val="7C10DF28"/>
    <w:lvl w:ilvl="0" w:tplc="EAFEDA68">
      <w:start w:val="400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DE7980"/>
    <w:multiLevelType w:val="hybridMultilevel"/>
    <w:tmpl w:val="0BD692FA"/>
    <w:lvl w:ilvl="0" w:tplc="B5EE0054">
      <w:start w:val="4000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4AD"/>
    <w:rsid w:val="000328CE"/>
    <w:rsid w:val="00161D6E"/>
    <w:rsid w:val="00211C21"/>
    <w:rsid w:val="00375A3F"/>
    <w:rsid w:val="00404618"/>
    <w:rsid w:val="0061741A"/>
    <w:rsid w:val="006858D5"/>
    <w:rsid w:val="007F6490"/>
    <w:rsid w:val="008C35FF"/>
    <w:rsid w:val="008E6455"/>
    <w:rsid w:val="009A59E6"/>
    <w:rsid w:val="00A03B20"/>
    <w:rsid w:val="00A952C0"/>
    <w:rsid w:val="00B6069E"/>
    <w:rsid w:val="00BA2541"/>
    <w:rsid w:val="00C26FC5"/>
    <w:rsid w:val="00C5524F"/>
    <w:rsid w:val="00C616FB"/>
    <w:rsid w:val="00C638F8"/>
    <w:rsid w:val="00CA2FD0"/>
    <w:rsid w:val="00CD1920"/>
    <w:rsid w:val="00CE739B"/>
    <w:rsid w:val="00D1641F"/>
    <w:rsid w:val="00E02D7E"/>
    <w:rsid w:val="00E03BCC"/>
    <w:rsid w:val="00E273B3"/>
    <w:rsid w:val="00F734AD"/>
    <w:rsid w:val="00FB4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A6A17A-2A6F-44EC-8D23-22B8F5F39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741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174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1741A"/>
  </w:style>
  <w:style w:type="paragraph" w:styleId="a6">
    <w:name w:val="footer"/>
    <w:basedOn w:val="a"/>
    <w:link w:val="a7"/>
    <w:uiPriority w:val="99"/>
    <w:unhideWhenUsed/>
    <w:rsid w:val="006174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1741A"/>
  </w:style>
  <w:style w:type="table" w:styleId="a8">
    <w:name w:val="Table Grid"/>
    <w:basedOn w:val="a1"/>
    <w:uiPriority w:val="39"/>
    <w:rsid w:val="006174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1105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Романович Румянцев</dc:creator>
  <cp:keywords/>
  <dc:description/>
  <cp:lastModifiedBy>Николай Павлович Комаров</cp:lastModifiedBy>
  <cp:revision>5</cp:revision>
  <dcterms:created xsi:type="dcterms:W3CDTF">2022-08-02T10:50:00Z</dcterms:created>
  <dcterms:modified xsi:type="dcterms:W3CDTF">2022-08-05T05:57:00Z</dcterms:modified>
</cp:coreProperties>
</file>