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862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295FAE" w:rsidRPr="00295FAE" w:rsidTr="00295FAE">
        <w:tc>
          <w:tcPr>
            <w:tcW w:w="2392" w:type="dxa"/>
          </w:tcPr>
          <w:p w:rsidR="00295FAE" w:rsidRPr="00295FAE" w:rsidRDefault="00295FAE" w:rsidP="00295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маленькие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средние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большие</w:t>
            </w:r>
          </w:p>
        </w:tc>
      </w:tr>
      <w:tr w:rsidR="00295FAE" w:rsidRPr="00295FAE" w:rsidTr="00295FAE">
        <w:tc>
          <w:tcPr>
            <w:tcW w:w="2392" w:type="dxa"/>
          </w:tcPr>
          <w:p w:rsidR="00295FAE" w:rsidRPr="00295FAE" w:rsidRDefault="00295FAE" w:rsidP="00295FAE">
            <w:pPr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 xml:space="preserve">мощность </w:t>
            </w:r>
            <w:proofErr w:type="spellStart"/>
            <w:r w:rsidRPr="00295FAE">
              <w:rPr>
                <w:rFonts w:ascii="Times New Roman" w:hAnsi="Times New Roman" w:cs="Times New Roman"/>
                <w:b/>
              </w:rPr>
              <w:t>двиг</w:t>
            </w:r>
            <w:proofErr w:type="spellEnd"/>
            <w:r w:rsidRPr="00295FAE">
              <w:rPr>
                <w:rFonts w:ascii="Times New Roman" w:hAnsi="Times New Roman" w:cs="Times New Roman"/>
                <w:b/>
              </w:rPr>
              <w:t>. (кВт)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0 - 3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4 - 15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15 - 700</w:t>
            </w:r>
          </w:p>
        </w:tc>
      </w:tr>
      <w:tr w:rsidR="00295FAE" w:rsidRPr="00295FAE" w:rsidTr="00295FAE">
        <w:tc>
          <w:tcPr>
            <w:tcW w:w="2392" w:type="dxa"/>
          </w:tcPr>
          <w:p w:rsidR="00295FAE" w:rsidRPr="00295FAE" w:rsidRDefault="00295FAE" w:rsidP="00295FAE">
            <w:pPr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кол-во катушек (</w:t>
            </w:r>
            <w:proofErr w:type="spellStart"/>
            <w:proofErr w:type="gramStart"/>
            <w:r w:rsidRPr="00295FAE"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  <w:r w:rsidRPr="00295FAE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0 - 3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0 - 5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5 - 24</w:t>
            </w:r>
          </w:p>
        </w:tc>
      </w:tr>
      <w:tr w:rsidR="00295FAE" w:rsidRPr="00295FAE" w:rsidTr="00295FAE">
        <w:tc>
          <w:tcPr>
            <w:tcW w:w="2392" w:type="dxa"/>
          </w:tcPr>
          <w:p w:rsidR="00295FAE" w:rsidRPr="00295FAE" w:rsidRDefault="00295FAE" w:rsidP="00295FAE">
            <w:pPr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сечение проводов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0,1 – 0,71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0,75 – 0,93</w:t>
            </w:r>
          </w:p>
        </w:tc>
        <w:tc>
          <w:tcPr>
            <w:tcW w:w="2393" w:type="dxa"/>
          </w:tcPr>
          <w:p w:rsidR="00295FAE" w:rsidRPr="00295FAE" w:rsidRDefault="00295FAE" w:rsidP="00295FAE">
            <w:pPr>
              <w:jc w:val="center"/>
              <w:rPr>
                <w:rFonts w:ascii="Times New Roman" w:hAnsi="Times New Roman" w:cs="Times New Roman"/>
              </w:rPr>
            </w:pPr>
            <w:r w:rsidRPr="00295FAE">
              <w:rPr>
                <w:rFonts w:ascii="Times New Roman" w:hAnsi="Times New Roman" w:cs="Times New Roman"/>
              </w:rPr>
              <w:t>1 - 2</w:t>
            </w:r>
          </w:p>
        </w:tc>
      </w:tr>
    </w:tbl>
    <w:p w:rsidR="00295FAE" w:rsidRPr="00295FAE" w:rsidRDefault="00295FAE" w:rsidP="00295FAE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295FAE">
        <w:rPr>
          <w:rFonts w:ascii="Times New Roman" w:hAnsi="Times New Roman" w:cs="Times New Roman"/>
          <w:b/>
          <w:sz w:val="48"/>
          <w:szCs w:val="48"/>
          <w:u w:val="single"/>
        </w:rPr>
        <w:t>Информация по катушкам</w:t>
      </w:r>
    </w:p>
    <w:p w:rsidR="00295FAE" w:rsidRPr="00295FAE" w:rsidRDefault="00295FAE" w:rsidP="00295FAE">
      <w:pPr>
        <w:rPr>
          <w:rFonts w:ascii="Times New Roman" w:hAnsi="Times New Roman" w:cs="Times New Roman"/>
          <w:sz w:val="48"/>
          <w:szCs w:val="48"/>
        </w:rPr>
      </w:pPr>
    </w:p>
    <w:p w:rsidR="008E0118" w:rsidRDefault="00295FAE" w:rsidP="00295FAE">
      <w:pPr>
        <w:tabs>
          <w:tab w:val="left" w:pos="1701"/>
        </w:tabs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</w:rPr>
        <w:tab/>
      </w:r>
      <w:r w:rsidRPr="00295FAE">
        <w:rPr>
          <w:rFonts w:ascii="Times New Roman" w:hAnsi="Times New Roman" w:cs="Times New Roman"/>
          <w:b/>
          <w:sz w:val="48"/>
          <w:szCs w:val="48"/>
          <w:u w:val="single"/>
        </w:rPr>
        <w:t>Информация по шаблонам</w:t>
      </w:r>
    </w:p>
    <w:p w:rsidR="00295FAE" w:rsidRPr="00295FAE" w:rsidRDefault="00295FAE" w:rsidP="00295FAE">
      <w:pPr>
        <w:tabs>
          <w:tab w:val="left" w:pos="1701"/>
        </w:tabs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295FAE">
        <w:rPr>
          <w:rFonts w:ascii="Times New Roman" w:hAnsi="Times New Roman" w:cs="Times New Roman"/>
          <w:i/>
          <w:sz w:val="32"/>
          <w:szCs w:val="32"/>
        </w:rPr>
        <w:t xml:space="preserve">Шаблоны </w:t>
      </w:r>
      <w:proofErr w:type="spellStart"/>
      <w:r w:rsidRPr="00295FAE">
        <w:rPr>
          <w:rFonts w:ascii="Times New Roman" w:hAnsi="Times New Roman" w:cs="Times New Roman"/>
          <w:i/>
          <w:sz w:val="32"/>
          <w:szCs w:val="32"/>
        </w:rPr>
        <w:t>разносекционные</w:t>
      </w:r>
      <w:proofErr w:type="spellEnd"/>
    </w:p>
    <w:tbl>
      <w:tblPr>
        <w:tblStyle w:val="a3"/>
        <w:tblpPr w:leftFromText="180" w:rightFromText="180" w:vertAnchor="text" w:horzAnchor="margin" w:tblpY="231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295FAE" w:rsidRPr="00295FAE" w:rsidTr="004B0B12">
        <w:tc>
          <w:tcPr>
            <w:tcW w:w="2392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маленькие</w:t>
            </w: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средние</w:t>
            </w: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FAE">
              <w:rPr>
                <w:rFonts w:ascii="Times New Roman" w:hAnsi="Times New Roman" w:cs="Times New Roman"/>
                <w:b/>
              </w:rPr>
              <w:t>большие</w:t>
            </w:r>
          </w:p>
        </w:tc>
      </w:tr>
      <w:tr w:rsidR="00295FAE" w:rsidRPr="00295FAE" w:rsidTr="004B0B12">
        <w:tc>
          <w:tcPr>
            <w:tcW w:w="2392" w:type="dxa"/>
            <w:vAlign w:val="center"/>
          </w:tcPr>
          <w:p w:rsidR="00295FAE" w:rsidRPr="00295FAE" w:rsidRDefault="00295FAE" w:rsidP="004B0B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ширина секций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– 3,5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3 - 4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</w:t>
            </w:r>
          </w:p>
        </w:tc>
      </w:tr>
      <w:tr w:rsidR="00295FAE" w:rsidRPr="00295FAE" w:rsidTr="004B0B12">
        <w:tc>
          <w:tcPr>
            <w:tcW w:w="2392" w:type="dxa"/>
            <w:vAlign w:val="center"/>
          </w:tcPr>
          <w:p w:rsidR="00295FAE" w:rsidRPr="00295FAE" w:rsidRDefault="00295FAE" w:rsidP="004B0B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высота ступеней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93" w:type="dxa"/>
            <w:vAlign w:val="center"/>
          </w:tcPr>
          <w:p w:rsidR="00295FAE" w:rsidRPr="00295FAE" w:rsidRDefault="00295FAE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0,5 - 1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5FAE" w:rsidRPr="00295FAE" w:rsidTr="004B0B12">
        <w:tc>
          <w:tcPr>
            <w:tcW w:w="2392" w:type="dxa"/>
            <w:vAlign w:val="center"/>
          </w:tcPr>
          <w:p w:rsidR="00295FAE" w:rsidRPr="00295FAE" w:rsidRDefault="00295FAE" w:rsidP="004B0B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длина полуокружности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3 - 11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5 - 22</w:t>
            </w:r>
          </w:p>
        </w:tc>
        <w:tc>
          <w:tcPr>
            <w:tcW w:w="2393" w:type="dxa"/>
            <w:vAlign w:val="center"/>
          </w:tcPr>
          <w:p w:rsidR="00295FAE" w:rsidRPr="00295FAE" w:rsidRDefault="004B0B12" w:rsidP="004B0B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 – 27,5</w:t>
            </w:r>
          </w:p>
        </w:tc>
      </w:tr>
    </w:tbl>
    <w:p w:rsidR="00295FAE" w:rsidRDefault="00295FAE" w:rsidP="00295FAE">
      <w:pPr>
        <w:tabs>
          <w:tab w:val="left" w:pos="1701"/>
        </w:tabs>
        <w:spacing w:after="0"/>
        <w:rPr>
          <w:rFonts w:ascii="Times New Roman" w:hAnsi="Times New Roman" w:cs="Times New Roman"/>
          <w:i/>
          <w:sz w:val="32"/>
          <w:szCs w:val="32"/>
        </w:rPr>
      </w:pPr>
    </w:p>
    <w:p w:rsidR="00295FAE" w:rsidRPr="00295FAE" w:rsidRDefault="00295FAE" w:rsidP="00295FAE">
      <w:pPr>
        <w:tabs>
          <w:tab w:val="left" w:pos="1701"/>
        </w:tabs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295FAE">
        <w:rPr>
          <w:rFonts w:ascii="Times New Roman" w:hAnsi="Times New Roman" w:cs="Times New Roman"/>
          <w:i/>
          <w:sz w:val="32"/>
          <w:szCs w:val="32"/>
        </w:rPr>
        <w:t xml:space="preserve">Шаблоны </w:t>
      </w:r>
      <w:proofErr w:type="spellStart"/>
      <w:r w:rsidRPr="00295FAE">
        <w:rPr>
          <w:rFonts w:ascii="Times New Roman" w:hAnsi="Times New Roman" w:cs="Times New Roman"/>
          <w:i/>
          <w:sz w:val="32"/>
          <w:szCs w:val="32"/>
        </w:rPr>
        <w:t>ра</w:t>
      </w:r>
      <w:r>
        <w:rPr>
          <w:rFonts w:ascii="Times New Roman" w:hAnsi="Times New Roman" w:cs="Times New Roman"/>
          <w:i/>
          <w:sz w:val="32"/>
          <w:szCs w:val="32"/>
        </w:rPr>
        <w:t>в</w:t>
      </w:r>
      <w:r w:rsidRPr="00295FAE">
        <w:rPr>
          <w:rFonts w:ascii="Times New Roman" w:hAnsi="Times New Roman" w:cs="Times New Roman"/>
          <w:i/>
          <w:sz w:val="32"/>
          <w:szCs w:val="32"/>
        </w:rPr>
        <w:t>носекционные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>:</w:t>
      </w:r>
      <w:r w:rsidRPr="00295FAE">
        <w:rPr>
          <w:rFonts w:ascii="Times New Roman" w:hAnsi="Times New Roman" w:cs="Times New Roman"/>
          <w:sz w:val="32"/>
          <w:szCs w:val="32"/>
        </w:rPr>
        <w:t xml:space="preserve"> от 6 до</w:t>
      </w:r>
      <w:r w:rsidR="004B0B12">
        <w:rPr>
          <w:rFonts w:ascii="Times New Roman" w:hAnsi="Times New Roman" w:cs="Times New Roman"/>
          <w:sz w:val="32"/>
          <w:szCs w:val="32"/>
        </w:rPr>
        <w:t xml:space="preserve"> </w:t>
      </w:r>
      <w:r w:rsidRPr="00295FAE">
        <w:rPr>
          <w:rFonts w:ascii="Times New Roman" w:hAnsi="Times New Roman" w:cs="Times New Roman"/>
          <w:sz w:val="32"/>
          <w:szCs w:val="32"/>
        </w:rPr>
        <w:t>8 секций</w:t>
      </w:r>
    </w:p>
    <w:p w:rsidR="00295FAE" w:rsidRPr="00295FAE" w:rsidRDefault="00295FAE" w:rsidP="00295FAE">
      <w:pPr>
        <w:tabs>
          <w:tab w:val="left" w:pos="1985"/>
        </w:tabs>
        <w:rPr>
          <w:rFonts w:ascii="Times New Roman" w:hAnsi="Times New Roman" w:cs="Times New Roman"/>
          <w:sz w:val="48"/>
          <w:szCs w:val="48"/>
          <w:u w:val="single"/>
        </w:rPr>
      </w:pPr>
    </w:p>
    <w:sectPr w:rsidR="00295FAE" w:rsidRPr="00295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FAE" w:rsidRDefault="00295FAE" w:rsidP="00295FAE">
      <w:pPr>
        <w:spacing w:after="0" w:line="240" w:lineRule="auto"/>
      </w:pPr>
      <w:r>
        <w:separator/>
      </w:r>
    </w:p>
  </w:endnote>
  <w:endnote w:type="continuationSeparator" w:id="1">
    <w:p w:rsidR="00295FAE" w:rsidRDefault="00295FAE" w:rsidP="00295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FAE" w:rsidRDefault="00295FAE" w:rsidP="00295FAE">
      <w:pPr>
        <w:spacing w:after="0" w:line="240" w:lineRule="auto"/>
      </w:pPr>
      <w:r>
        <w:separator/>
      </w:r>
    </w:p>
  </w:footnote>
  <w:footnote w:type="continuationSeparator" w:id="1">
    <w:p w:rsidR="00295FAE" w:rsidRDefault="00295FAE" w:rsidP="00295F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0118"/>
    <w:rsid w:val="00295FAE"/>
    <w:rsid w:val="004B0B12"/>
    <w:rsid w:val="008E0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1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95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5FAE"/>
  </w:style>
  <w:style w:type="paragraph" w:styleId="a6">
    <w:name w:val="footer"/>
    <w:basedOn w:val="a"/>
    <w:link w:val="a7"/>
    <w:uiPriority w:val="99"/>
    <w:semiHidden/>
    <w:unhideWhenUsed/>
    <w:rsid w:val="00295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5F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303</dc:creator>
  <cp:keywords/>
  <dc:description/>
  <cp:lastModifiedBy>303</cp:lastModifiedBy>
  <cp:revision>2</cp:revision>
  <dcterms:created xsi:type="dcterms:W3CDTF">2022-05-05T11:14:00Z</dcterms:created>
  <dcterms:modified xsi:type="dcterms:W3CDTF">2022-05-05T11:36:00Z</dcterms:modified>
</cp:coreProperties>
</file>