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6"/>
        <w:gridCol w:w="2200"/>
        <w:gridCol w:w="3840"/>
        <w:gridCol w:w="2249"/>
      </w:tblGrid>
      <w:tr w:rsidR="00043D03" w:rsidRPr="005B0662" w14:paraId="0512D213" w14:textId="77777777" w:rsidTr="005B0662">
        <w:tc>
          <w:tcPr>
            <w:tcW w:w="1056" w:type="dxa"/>
          </w:tcPr>
          <w:p w14:paraId="1D9D9B4E" w14:textId="03CEA3D6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00" w:type="dxa"/>
          </w:tcPr>
          <w:p w14:paraId="425BD37B" w14:textId="7D04F085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Данные в ТС (заявка №56555)</w:t>
            </w:r>
          </w:p>
        </w:tc>
        <w:tc>
          <w:tcPr>
            <w:tcW w:w="3840" w:type="dxa"/>
          </w:tcPr>
          <w:p w14:paraId="57CCEED9" w14:textId="73CDAA28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Данные в ТС по договору поставки в 2018 </w:t>
            </w:r>
            <w:r w:rsidR="005B0662">
              <w:rPr>
                <w:rFonts w:ascii="Times New Roman" w:hAnsi="Times New Roman" w:cs="Times New Roman"/>
                <w:sz w:val="24"/>
                <w:szCs w:val="24"/>
              </w:rPr>
              <w:t>с БЗ</w:t>
            </w:r>
          </w:p>
        </w:tc>
        <w:tc>
          <w:tcPr>
            <w:tcW w:w="2249" w:type="dxa"/>
          </w:tcPr>
          <w:p w14:paraId="6BF3DA83" w14:textId="4B8AD5B9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Комментарий</w:t>
            </w:r>
          </w:p>
        </w:tc>
      </w:tr>
      <w:tr w:rsidR="00043D03" w:rsidRPr="005B0662" w14:paraId="611D1917" w14:textId="77777777" w:rsidTr="005B0662">
        <w:tc>
          <w:tcPr>
            <w:tcW w:w="1056" w:type="dxa"/>
          </w:tcPr>
          <w:p w14:paraId="3E11C765" w14:textId="1B49F8E2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0" w:type="dxa"/>
          </w:tcPr>
          <w:p w14:paraId="4B1B32C6" w14:textId="73142D9C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6D77C1E6" w14:textId="68269F6C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Максимальное расстояние между передней и задней бабкой, мм 420</w:t>
            </w:r>
          </w:p>
        </w:tc>
        <w:tc>
          <w:tcPr>
            <w:tcW w:w="2249" w:type="dxa"/>
          </w:tcPr>
          <w:p w14:paraId="26568AF1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2850DAF5" w14:textId="77777777" w:rsidTr="005B0662">
        <w:tc>
          <w:tcPr>
            <w:tcW w:w="1056" w:type="dxa"/>
          </w:tcPr>
          <w:p w14:paraId="34586385" w14:textId="7FDDC0CD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0" w:type="dxa"/>
          </w:tcPr>
          <w:p w14:paraId="3DEEA8D4" w14:textId="345A9CC0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07CF99BF" w14:textId="1E059B3D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Максимальная масса каркаса при консольной фиксации, кг 0,5</w:t>
            </w:r>
          </w:p>
        </w:tc>
        <w:tc>
          <w:tcPr>
            <w:tcW w:w="2249" w:type="dxa"/>
          </w:tcPr>
          <w:p w14:paraId="4249E7DD" w14:textId="77777777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433F3CD4" w14:textId="77777777" w:rsidTr="005B0662">
        <w:tc>
          <w:tcPr>
            <w:tcW w:w="1056" w:type="dxa"/>
          </w:tcPr>
          <w:p w14:paraId="40ECC265" w14:textId="793A7C58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0" w:type="dxa"/>
          </w:tcPr>
          <w:p w14:paraId="55EA6AEA" w14:textId="133C4CB7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1D148520" w14:textId="283BA44A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Диаметр вала намотки, мм 18</w:t>
            </w:r>
          </w:p>
        </w:tc>
        <w:tc>
          <w:tcPr>
            <w:tcW w:w="2249" w:type="dxa"/>
          </w:tcPr>
          <w:p w14:paraId="3743E89A" w14:textId="77777777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25D15756" w14:textId="77777777" w:rsidTr="005B0662">
        <w:tc>
          <w:tcPr>
            <w:tcW w:w="1056" w:type="dxa"/>
          </w:tcPr>
          <w:p w14:paraId="6C0D6588" w14:textId="53C1302F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0" w:type="dxa"/>
          </w:tcPr>
          <w:p w14:paraId="58FD0E69" w14:textId="2AFB5BFD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(50Гц), об/мин 1350</w:t>
            </w:r>
          </w:p>
        </w:tc>
        <w:tc>
          <w:tcPr>
            <w:tcW w:w="3840" w:type="dxa"/>
          </w:tcPr>
          <w:p w14:paraId="7F1EC3A8" w14:textId="6A77EFDE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(50Гц), об/мин 1350(2950*)</w:t>
            </w:r>
          </w:p>
        </w:tc>
        <w:tc>
          <w:tcPr>
            <w:tcW w:w="2249" w:type="dxa"/>
          </w:tcPr>
          <w:p w14:paraId="5A450B5A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3EF3707B" w14:textId="77777777" w:rsidTr="005B0662">
        <w:tc>
          <w:tcPr>
            <w:tcW w:w="1056" w:type="dxa"/>
          </w:tcPr>
          <w:p w14:paraId="6B103756" w14:textId="35624A6D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00" w:type="dxa"/>
          </w:tcPr>
          <w:p w14:paraId="6827C7D0" w14:textId="406D95F2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59297437" w14:textId="17DB9E5B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Номинальный крутящий момент, </w:t>
            </w:r>
            <w:proofErr w:type="spellStart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Н×м</w:t>
            </w:r>
            <w:proofErr w:type="spellEnd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 3,8(1,7*)</w:t>
            </w:r>
          </w:p>
        </w:tc>
        <w:tc>
          <w:tcPr>
            <w:tcW w:w="2249" w:type="dxa"/>
          </w:tcPr>
          <w:p w14:paraId="265C5346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43E87019" w14:textId="77777777" w:rsidTr="005B0662">
        <w:tc>
          <w:tcPr>
            <w:tcW w:w="1056" w:type="dxa"/>
          </w:tcPr>
          <w:p w14:paraId="1C2F0689" w14:textId="16CDF8CA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00" w:type="dxa"/>
          </w:tcPr>
          <w:p w14:paraId="531A862B" w14:textId="471E4ECA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5EED0324" w14:textId="77777777" w:rsidR="00043D03" w:rsidRPr="005B0662" w:rsidRDefault="00043D03" w:rsidP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вала намотки(150Гц) об/мин 4000(7950*)</w:t>
            </w:r>
          </w:p>
          <w:p w14:paraId="3B99F5A4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14:paraId="1C715C23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6E6D9B01" w14:textId="77777777" w:rsidTr="005B0662">
        <w:tc>
          <w:tcPr>
            <w:tcW w:w="1056" w:type="dxa"/>
          </w:tcPr>
          <w:p w14:paraId="47215090" w14:textId="76CE11E8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00" w:type="dxa"/>
          </w:tcPr>
          <w:p w14:paraId="641C8A37" w14:textId="70C1681B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33B7F007" w14:textId="77777777" w:rsidR="00043D03" w:rsidRPr="005B0662" w:rsidRDefault="00043D03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Ход пиноли задней бабки, мм 35**</w:t>
            </w:r>
          </w:p>
          <w:p w14:paraId="35EF3B05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14:paraId="35B7FCE5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0ECD3850" w14:textId="77777777" w:rsidTr="000C73D2">
        <w:tc>
          <w:tcPr>
            <w:tcW w:w="9345" w:type="dxa"/>
            <w:gridSpan w:val="4"/>
          </w:tcPr>
          <w:p w14:paraId="5CC55259" w14:textId="77777777" w:rsidR="005B0662" w:rsidRDefault="00043D03" w:rsidP="00043D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*- при втором положении шкивов привода намотки, </w:t>
            </w:r>
          </w:p>
          <w:p w14:paraId="638DE3CA" w14:textId="3405C78E" w:rsidR="00043D03" w:rsidRPr="005B0662" w:rsidRDefault="00043D03" w:rsidP="00043D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**- для задней бабки винтового типа</w:t>
            </w:r>
          </w:p>
          <w:p w14:paraId="2EE47E47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3C803263" w14:textId="77777777" w:rsidTr="005B0662">
        <w:tc>
          <w:tcPr>
            <w:tcW w:w="1056" w:type="dxa"/>
          </w:tcPr>
          <w:p w14:paraId="120A0481" w14:textId="18F51047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00" w:type="dxa"/>
          </w:tcPr>
          <w:p w14:paraId="255B9465" w14:textId="17C963B2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раскладки, 0,001 мм/об</w:t>
            </w:r>
          </w:p>
        </w:tc>
        <w:tc>
          <w:tcPr>
            <w:tcW w:w="3840" w:type="dxa"/>
          </w:tcPr>
          <w:p w14:paraId="45589DC4" w14:textId="032A6F86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раскладки, мкм 0,61</w:t>
            </w:r>
          </w:p>
        </w:tc>
        <w:tc>
          <w:tcPr>
            <w:tcW w:w="2249" w:type="dxa"/>
          </w:tcPr>
          <w:p w14:paraId="73A92F15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62" w:rsidRPr="005B0662" w14:paraId="64E8A176" w14:textId="77777777" w:rsidTr="005B0662">
        <w:tc>
          <w:tcPr>
            <w:tcW w:w="1056" w:type="dxa"/>
          </w:tcPr>
          <w:p w14:paraId="73D95B9C" w14:textId="0C7E3582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0" w:type="dxa"/>
          </w:tcPr>
          <w:p w14:paraId="749C5AAB" w14:textId="429D11BD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2D4F3AA6" w14:textId="452E6CBF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 перемещения механизма раскладки, мм/сек 100</w:t>
            </w:r>
          </w:p>
        </w:tc>
        <w:tc>
          <w:tcPr>
            <w:tcW w:w="2249" w:type="dxa"/>
          </w:tcPr>
          <w:p w14:paraId="5389B4C4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62" w:rsidRPr="005B0662" w14:paraId="5414D7AB" w14:textId="77777777" w:rsidTr="005B0662">
        <w:tc>
          <w:tcPr>
            <w:tcW w:w="1056" w:type="dxa"/>
          </w:tcPr>
          <w:p w14:paraId="4B87190A" w14:textId="459CEA4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0" w:type="dxa"/>
          </w:tcPr>
          <w:p w14:paraId="18D86110" w14:textId="1EBE5AA0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401060C7" w14:textId="5B3DB768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Усилие перемещения механизма раскладки, Н 20</w:t>
            </w:r>
          </w:p>
        </w:tc>
        <w:tc>
          <w:tcPr>
            <w:tcW w:w="2249" w:type="dxa"/>
          </w:tcPr>
          <w:p w14:paraId="4F5D9473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D03" w:rsidRPr="005B0662" w14:paraId="31806874" w14:textId="77777777" w:rsidTr="005B0662">
        <w:tc>
          <w:tcPr>
            <w:tcW w:w="1056" w:type="dxa"/>
          </w:tcPr>
          <w:p w14:paraId="3EA2976F" w14:textId="039EF925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00" w:type="dxa"/>
          </w:tcPr>
          <w:p w14:paraId="7E984EC5" w14:textId="567A7B6E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Габаритные размеры Д×Ш×В, мм 1300×1200×800</w:t>
            </w:r>
          </w:p>
        </w:tc>
        <w:tc>
          <w:tcPr>
            <w:tcW w:w="3840" w:type="dxa"/>
          </w:tcPr>
          <w:p w14:paraId="3412C66A" w14:textId="795ADFAC" w:rsidR="00043D03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Габаритные размеры Д×Ш×В, мм 1500×1200×800</w:t>
            </w:r>
          </w:p>
        </w:tc>
        <w:tc>
          <w:tcPr>
            <w:tcW w:w="2249" w:type="dxa"/>
          </w:tcPr>
          <w:p w14:paraId="4F52AB3F" w14:textId="77777777" w:rsidR="00043D03" w:rsidRPr="005B0662" w:rsidRDefault="0004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62" w:rsidRPr="005B0662" w14:paraId="1341E41C" w14:textId="77777777" w:rsidTr="005B0662">
        <w:tc>
          <w:tcPr>
            <w:tcW w:w="1056" w:type="dxa"/>
          </w:tcPr>
          <w:p w14:paraId="3F1DDA32" w14:textId="204C8B55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00" w:type="dxa"/>
          </w:tcPr>
          <w:p w14:paraId="77489550" w14:textId="184A0FA7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Вес станка, кг 54</w:t>
            </w:r>
          </w:p>
        </w:tc>
        <w:tc>
          <w:tcPr>
            <w:tcW w:w="3840" w:type="dxa"/>
          </w:tcPr>
          <w:p w14:paraId="36952682" w14:textId="3DAB9A4A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Вес станка, кг 80</w:t>
            </w:r>
          </w:p>
        </w:tc>
        <w:tc>
          <w:tcPr>
            <w:tcW w:w="2249" w:type="dxa"/>
          </w:tcPr>
          <w:p w14:paraId="12F31A3A" w14:textId="77777777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62" w:rsidRPr="005B0662" w14:paraId="5412C915" w14:textId="77777777" w:rsidTr="005B0662">
        <w:tc>
          <w:tcPr>
            <w:tcW w:w="1056" w:type="dxa"/>
          </w:tcPr>
          <w:p w14:paraId="1A53B2AF" w14:textId="51733C68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00" w:type="dxa"/>
          </w:tcPr>
          <w:p w14:paraId="1D0D2DEA" w14:textId="22B23828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 0,9</w:t>
            </w:r>
          </w:p>
          <w:p w14:paraId="17FA97E0" w14:textId="77777777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</w:tcPr>
          <w:p w14:paraId="041E64C9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мощность, кВт 0,55</w:t>
            </w:r>
          </w:p>
          <w:p w14:paraId="03A13DFA" w14:textId="77777777" w:rsidR="005B0662" w:rsidRPr="005B0662" w:rsidRDefault="005B0662" w:rsidP="005B06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14:paraId="5BD34BE0" w14:textId="77777777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662" w:rsidRPr="005B0662" w14:paraId="7661DC93" w14:textId="77777777" w:rsidTr="005B0662">
        <w:tc>
          <w:tcPr>
            <w:tcW w:w="1056" w:type="dxa"/>
          </w:tcPr>
          <w:p w14:paraId="7ADF005A" w14:textId="77BBF44D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00" w:type="dxa"/>
          </w:tcPr>
          <w:p w14:paraId="581D7B9F" w14:textId="07A7733C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840" w:type="dxa"/>
          </w:tcPr>
          <w:p w14:paraId="193327F9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Станок укомплектован автоматом защиты </w:t>
            </w:r>
          </w:p>
          <w:p w14:paraId="5A9140C4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Степень защиты-IP22</w:t>
            </w:r>
          </w:p>
          <w:p w14:paraId="116E79B8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Комплектация: -Болт заземления, -сальник для ввода </w:t>
            </w:r>
            <w:proofErr w:type="spellStart"/>
            <w:proofErr w:type="gramStart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эл.кабеля</w:t>
            </w:r>
            <w:proofErr w:type="spellEnd"/>
            <w:proofErr w:type="gramEnd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404B81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Условия работы:</w:t>
            </w:r>
          </w:p>
          <w:p w14:paraId="7B9D6E86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-Напряжение 400В или 230В</w:t>
            </w:r>
          </w:p>
          <w:p w14:paraId="61A602A3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-Отклонения в % от номинального значения: </w:t>
            </w:r>
          </w:p>
          <w:p w14:paraId="38C02013" w14:textId="77777777" w:rsidR="005B0662" w:rsidRPr="005B0662" w:rsidRDefault="005B0662" w:rsidP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-длительное напряжение (+6), (-10), частота </w:t>
            </w:r>
            <w:proofErr w:type="gramStart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( +</w:t>
            </w:r>
            <w:proofErr w:type="gramEnd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\-5).</w:t>
            </w:r>
          </w:p>
          <w:p w14:paraId="0AADF59B" w14:textId="41AB5636" w:rsidR="005B0662" w:rsidRPr="005B0662" w:rsidRDefault="005B0662" w:rsidP="00B81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>кратковременное  напряжение</w:t>
            </w:r>
            <w:proofErr w:type="gramEnd"/>
            <w:r w:rsidRPr="005B0662">
              <w:rPr>
                <w:rFonts w:ascii="Times New Roman" w:hAnsi="Times New Roman" w:cs="Times New Roman"/>
                <w:sz w:val="24"/>
                <w:szCs w:val="24"/>
              </w:rPr>
              <w:t xml:space="preserve"> (+\-20) , при t=1,5с, частота(+\-10), при t=5с.</w:t>
            </w:r>
          </w:p>
          <w:p w14:paraId="7E1C7792" w14:textId="77777777" w:rsidR="005B0662" w:rsidRPr="005B0662" w:rsidRDefault="005B0662" w:rsidP="005B0662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14:paraId="25242310" w14:textId="77777777" w:rsidR="005B0662" w:rsidRPr="005B0662" w:rsidRDefault="005B0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0FF56A" w14:textId="0DA45D7A" w:rsidR="003D703E" w:rsidRDefault="003D703E" w:rsidP="00B813D6">
      <w:bookmarkStart w:id="0" w:name="_GoBack"/>
      <w:bookmarkEnd w:id="0"/>
    </w:p>
    <w:sectPr w:rsidR="003D7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5C7493"/>
    <w:multiLevelType w:val="hybridMultilevel"/>
    <w:tmpl w:val="F64EC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2D"/>
    <w:rsid w:val="00043D03"/>
    <w:rsid w:val="003D703E"/>
    <w:rsid w:val="0046162D"/>
    <w:rsid w:val="005B0662"/>
    <w:rsid w:val="00B8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2C1A"/>
  <w15:chartTrackingRefBased/>
  <w15:docId w15:val="{3E6A8E99-3B3C-45C2-A16D-2861A3D9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3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43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 Роман</dc:creator>
  <cp:keywords/>
  <dc:description/>
  <cp:lastModifiedBy>Егоров Роман</cp:lastModifiedBy>
  <cp:revision>4</cp:revision>
  <dcterms:created xsi:type="dcterms:W3CDTF">2022-01-31T12:20:00Z</dcterms:created>
  <dcterms:modified xsi:type="dcterms:W3CDTF">2022-01-31T12:37:00Z</dcterms:modified>
</cp:coreProperties>
</file>