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6F7" w:rsidRDefault="002506F7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B14C94" w:rsidRPr="002506F7" w:rsidRDefault="00B14C94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46057E" w:rsidRDefault="0032037A" w:rsidP="000A674A">
      <w:pPr>
        <w:jc w:val="center"/>
        <w:rPr>
          <w:rStyle w:val="af4"/>
          <w:sz w:val="40"/>
        </w:rPr>
      </w:pPr>
      <w:r>
        <w:rPr>
          <w:rStyle w:val="af4"/>
          <w:sz w:val="40"/>
        </w:rPr>
        <w:t>Техническое задание</w:t>
      </w:r>
    </w:p>
    <w:p w:rsidR="0046057E" w:rsidRPr="0046057E" w:rsidRDefault="0046057E" w:rsidP="000A674A">
      <w:pPr>
        <w:jc w:val="center"/>
        <w:rPr>
          <w:rStyle w:val="af4"/>
          <w:b w:val="0"/>
          <w:sz w:val="32"/>
          <w:szCs w:val="32"/>
        </w:rPr>
      </w:pPr>
      <w:r w:rsidRPr="0046057E">
        <w:rPr>
          <w:rStyle w:val="af4"/>
          <w:b w:val="0"/>
          <w:sz w:val="32"/>
          <w:szCs w:val="32"/>
        </w:rPr>
        <w:t>на приобретение и поставку</w:t>
      </w:r>
    </w:p>
    <w:p w:rsidR="0059390E" w:rsidRDefault="0009484A" w:rsidP="000A674A">
      <w:pPr>
        <w:jc w:val="center"/>
        <w:rPr>
          <w:rStyle w:val="af4"/>
          <w:b w:val="0"/>
          <w:sz w:val="32"/>
          <w:szCs w:val="32"/>
        </w:rPr>
      </w:pPr>
      <w:r>
        <w:rPr>
          <w:rStyle w:val="af4"/>
          <w:b w:val="0"/>
          <w:sz w:val="32"/>
          <w:szCs w:val="32"/>
        </w:rPr>
        <w:t>намоточной машины</w:t>
      </w:r>
    </w:p>
    <w:p w:rsidR="0038492D" w:rsidRPr="00F50C66" w:rsidRDefault="0038492D" w:rsidP="000A674A">
      <w:pPr>
        <w:jc w:val="center"/>
        <w:rPr>
          <w:rStyle w:val="af4"/>
          <w:b w:val="0"/>
          <w:sz w:val="32"/>
          <w:szCs w:val="32"/>
        </w:rPr>
      </w:pPr>
      <w:r>
        <w:rPr>
          <w:rStyle w:val="af4"/>
          <w:b w:val="0"/>
          <w:sz w:val="32"/>
          <w:szCs w:val="32"/>
        </w:rPr>
        <w:t>(станка для перемотки сварочной проволоки)</w:t>
      </w: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09484A" w:rsidRDefault="0009484A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09484A" w:rsidRDefault="0009484A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09484A" w:rsidRDefault="0009484A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tbl>
      <w:tblPr>
        <w:tblStyle w:val="a9"/>
        <w:tblW w:w="8789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1985"/>
        <w:gridCol w:w="2268"/>
      </w:tblGrid>
      <w:tr w:rsidR="002506F7" w:rsidRPr="002506F7" w:rsidTr="0009484A">
        <w:trPr>
          <w:trHeight w:val="414"/>
        </w:trPr>
        <w:tc>
          <w:tcPr>
            <w:tcW w:w="4536" w:type="dxa"/>
            <w:vAlign w:val="bottom"/>
          </w:tcPr>
          <w:p w:rsidR="002506F7" w:rsidRPr="002506F7" w:rsidRDefault="002506F7" w:rsidP="000A674A">
            <w:pPr>
              <w:spacing w:line="240" w:lineRule="auto"/>
              <w:ind w:firstLine="0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1985" w:type="dxa"/>
            <w:vAlign w:val="bottom"/>
          </w:tcPr>
          <w:p w:rsidR="002506F7" w:rsidRPr="002506F7" w:rsidRDefault="002506F7" w:rsidP="002506F7">
            <w:pPr>
              <w:jc w:val="center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2268" w:type="dxa"/>
            <w:vAlign w:val="bottom"/>
          </w:tcPr>
          <w:p w:rsidR="002506F7" w:rsidRPr="002506F7" w:rsidRDefault="002506F7" w:rsidP="002506F7">
            <w:pPr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</w:tr>
    </w:tbl>
    <w:p w:rsidR="002506F7" w:rsidRPr="00811048" w:rsidRDefault="00284675" w:rsidP="002506F7">
      <w:pPr>
        <w:pStyle w:val="1"/>
        <w:rPr>
          <w:b/>
        </w:rPr>
      </w:pPr>
      <w:bookmarkStart w:id="0" w:name="_Toc75516845"/>
      <w:proofErr w:type="gramStart"/>
      <w:r>
        <w:rPr>
          <w:b/>
        </w:rPr>
        <w:lastRenderedPageBreak/>
        <w:t>.</w:t>
      </w:r>
      <w:r w:rsidR="00811048" w:rsidRPr="00811048">
        <w:rPr>
          <w:b/>
        </w:rPr>
        <w:t>Введение</w:t>
      </w:r>
      <w:bookmarkEnd w:id="0"/>
      <w:proofErr w:type="gramEnd"/>
    </w:p>
    <w:p w:rsidR="00811048" w:rsidRDefault="0009484A" w:rsidP="00811048">
      <w:r>
        <w:t>Перемоточный станок, дл</w:t>
      </w:r>
      <w:r w:rsidR="00C55DB2">
        <w:t>я намотки сварочной проволоки с</w:t>
      </w:r>
      <w:r>
        <w:t xml:space="preserve"> </w:t>
      </w:r>
      <w:r w:rsidR="00C55DB2">
        <w:t>бескаркасной</w:t>
      </w:r>
      <w:r>
        <w:t xml:space="preserve"> бухты</w:t>
      </w:r>
      <w:r w:rsidR="00C55DB2">
        <w:t xml:space="preserve"> </w:t>
      </w:r>
      <w:proofErr w:type="gramStart"/>
      <w:r>
        <w:t>( без</w:t>
      </w:r>
      <w:proofErr w:type="gramEnd"/>
      <w:r>
        <w:t xml:space="preserve"> катушки) на технологическую катушку</w:t>
      </w:r>
      <w:r w:rsidR="00985BD0">
        <w:t>.</w:t>
      </w:r>
    </w:p>
    <w:p w:rsidR="0009484A" w:rsidRDefault="0009484A" w:rsidP="00811048">
      <w:r>
        <w:t>Параметры перематываемой проволоки:</w:t>
      </w:r>
    </w:p>
    <w:p w:rsidR="0009484A" w:rsidRDefault="0009484A" w:rsidP="00811048">
      <w:r>
        <w:t>-диаметр 2</w:t>
      </w:r>
      <w:r w:rsidR="002B1468">
        <w:t xml:space="preserve"> – 3,7</w:t>
      </w:r>
      <w:r>
        <w:t>мм;</w:t>
      </w:r>
    </w:p>
    <w:p w:rsidR="0009484A" w:rsidRDefault="0009484A" w:rsidP="00811048">
      <w:r>
        <w:t>-материал проволоки: ВТ6св, 12Х18Н10Т, СВ-Амг5, БрХ</w:t>
      </w:r>
      <w:r w:rsidR="002B1468">
        <w:t>0.8</w:t>
      </w:r>
      <w:r>
        <w:t>.</w:t>
      </w:r>
    </w:p>
    <w:p w:rsidR="00C5747D" w:rsidRDefault="00C5747D" w:rsidP="00811048"/>
    <w:p w:rsidR="002506F7" w:rsidRPr="0038492D" w:rsidRDefault="00284675" w:rsidP="00B90089">
      <w:pPr>
        <w:pStyle w:val="1"/>
        <w:rPr>
          <w:b/>
        </w:rPr>
      </w:pPr>
      <w:bookmarkStart w:id="1" w:name="_Toc75516846"/>
      <w:bookmarkStart w:id="2" w:name="_GoBack"/>
      <w:bookmarkEnd w:id="2"/>
      <w:proofErr w:type="gramStart"/>
      <w:r>
        <w:lastRenderedPageBreak/>
        <w:t>.</w:t>
      </w:r>
      <w:r w:rsidR="00E46D35">
        <w:t>Требования</w:t>
      </w:r>
      <w:proofErr w:type="gramEnd"/>
      <w:r w:rsidR="00E46D35">
        <w:t xml:space="preserve"> к </w:t>
      </w:r>
      <w:r w:rsidR="00CE6E95">
        <w:t>комплектности</w:t>
      </w:r>
      <w:r w:rsidR="00F50C66" w:rsidRPr="00F50C66">
        <w:t xml:space="preserve"> поставляемо</w:t>
      </w:r>
      <w:bookmarkEnd w:id="1"/>
      <w:r w:rsidR="0038492D">
        <w:t>го</w:t>
      </w:r>
      <w:r w:rsidR="0009484A">
        <w:t xml:space="preserve"> </w:t>
      </w:r>
      <w:r w:rsidR="0038492D" w:rsidRPr="0038492D">
        <w:rPr>
          <w:rStyle w:val="af4"/>
          <w:b w:val="0"/>
        </w:rPr>
        <w:t>станка для перемотки сварочной проволоки</w:t>
      </w:r>
      <w:r w:rsidR="0038492D">
        <w:rPr>
          <w:rStyle w:val="af4"/>
          <w:b w:val="0"/>
        </w:rPr>
        <w:t>.</w:t>
      </w:r>
    </w:p>
    <w:p w:rsidR="00F50C66" w:rsidRDefault="00F50C66" w:rsidP="00F50C66">
      <w:r>
        <w:t xml:space="preserve">В </w:t>
      </w:r>
      <w:r w:rsidR="00BF69FC">
        <w:t>комплект</w:t>
      </w:r>
      <w:r>
        <w:t xml:space="preserve"> </w:t>
      </w:r>
      <w:r w:rsidR="0038492D">
        <w:t>станка</w:t>
      </w:r>
      <w:r w:rsidR="00BF69FC">
        <w:t xml:space="preserve"> должно</w:t>
      </w:r>
      <w:r>
        <w:t xml:space="preserve"> входить</w:t>
      </w:r>
      <w:r w:rsidR="00BF69FC">
        <w:t>:</w:t>
      </w:r>
      <w:r w:rsidR="00D62D8D">
        <w:t xml:space="preserve"> </w:t>
      </w:r>
    </w:p>
    <w:p w:rsidR="00760116" w:rsidRDefault="00760116" w:rsidP="00760116">
      <w:pPr>
        <w:jc w:val="right"/>
      </w:pPr>
      <w:r>
        <w:t xml:space="preserve">Таблица </w:t>
      </w:r>
      <w:r w:rsidR="009F4F43">
        <w:t>№</w:t>
      </w:r>
      <w:r>
        <w:t>1</w:t>
      </w:r>
    </w:p>
    <w:tbl>
      <w:tblPr>
        <w:tblStyle w:val="a9"/>
        <w:tblW w:w="10031" w:type="dxa"/>
        <w:tblLook w:val="04A0" w:firstRow="1" w:lastRow="0" w:firstColumn="1" w:lastColumn="0" w:noHBand="0" w:noVBand="1"/>
      </w:tblPr>
      <w:tblGrid>
        <w:gridCol w:w="1965"/>
        <w:gridCol w:w="8066"/>
      </w:tblGrid>
      <w:tr w:rsidR="000C508B" w:rsidTr="0038492D">
        <w:tc>
          <w:tcPr>
            <w:tcW w:w="1965" w:type="dxa"/>
            <w:vAlign w:val="center"/>
          </w:tcPr>
          <w:p w:rsidR="000C508B" w:rsidRDefault="000C508B" w:rsidP="00FF3037">
            <w:pPr>
              <w:ind w:firstLine="0"/>
              <w:jc w:val="center"/>
            </w:pPr>
            <w:r>
              <w:t>№</w:t>
            </w:r>
          </w:p>
          <w:p w:rsidR="000C508B" w:rsidRDefault="000C508B" w:rsidP="00FF3037">
            <w:pPr>
              <w:ind w:firstLine="0"/>
              <w:jc w:val="center"/>
            </w:pPr>
            <w:r>
              <w:t>п/п</w:t>
            </w:r>
          </w:p>
        </w:tc>
        <w:tc>
          <w:tcPr>
            <w:tcW w:w="8066" w:type="dxa"/>
            <w:vAlign w:val="center"/>
          </w:tcPr>
          <w:p w:rsidR="000C508B" w:rsidRDefault="000C508B" w:rsidP="00FF3037">
            <w:pPr>
              <w:ind w:firstLine="0"/>
              <w:jc w:val="center"/>
            </w:pPr>
            <w:r>
              <w:t>Наименование</w:t>
            </w:r>
          </w:p>
        </w:tc>
      </w:tr>
      <w:tr w:rsidR="000C508B" w:rsidTr="0038492D">
        <w:tc>
          <w:tcPr>
            <w:tcW w:w="1965" w:type="dxa"/>
          </w:tcPr>
          <w:p w:rsidR="000C508B" w:rsidRDefault="000C508B" w:rsidP="00FF3037">
            <w:pPr>
              <w:ind w:firstLine="0"/>
              <w:jc w:val="center"/>
            </w:pPr>
            <w:r>
              <w:t>1</w:t>
            </w:r>
          </w:p>
        </w:tc>
        <w:tc>
          <w:tcPr>
            <w:tcW w:w="8066" w:type="dxa"/>
          </w:tcPr>
          <w:p w:rsidR="000C508B" w:rsidRDefault="00597450" w:rsidP="00D400C3">
            <w:pPr>
              <w:ind w:firstLine="0"/>
            </w:pPr>
            <w:r>
              <w:t xml:space="preserve">Сматывающее </w:t>
            </w:r>
            <w:proofErr w:type="gramStart"/>
            <w:r>
              <w:t xml:space="preserve">устройство </w:t>
            </w:r>
            <w:r w:rsidR="000C508B">
              <w:t xml:space="preserve"> </w:t>
            </w:r>
            <w:r>
              <w:t>для</w:t>
            </w:r>
            <w:proofErr w:type="gramEnd"/>
            <w:r>
              <w:t xml:space="preserve"> </w:t>
            </w:r>
            <w:r w:rsidR="00D400C3">
              <w:t>бескаркасной катушки</w:t>
            </w:r>
          </w:p>
        </w:tc>
      </w:tr>
      <w:tr w:rsidR="000C508B" w:rsidTr="0038492D">
        <w:tc>
          <w:tcPr>
            <w:tcW w:w="1965" w:type="dxa"/>
          </w:tcPr>
          <w:p w:rsidR="000C508B" w:rsidRDefault="000C508B" w:rsidP="00FF3037">
            <w:pPr>
              <w:ind w:firstLine="0"/>
              <w:jc w:val="center"/>
            </w:pPr>
            <w:r>
              <w:t>2</w:t>
            </w:r>
          </w:p>
        </w:tc>
        <w:tc>
          <w:tcPr>
            <w:tcW w:w="8066" w:type="dxa"/>
          </w:tcPr>
          <w:p w:rsidR="000C508B" w:rsidRDefault="00597450" w:rsidP="00FF3037">
            <w:pPr>
              <w:ind w:firstLine="0"/>
            </w:pPr>
            <w:r>
              <w:t>Намоточная машина</w:t>
            </w:r>
          </w:p>
        </w:tc>
      </w:tr>
      <w:tr w:rsidR="000C508B" w:rsidTr="0038492D">
        <w:tc>
          <w:tcPr>
            <w:tcW w:w="1965" w:type="dxa"/>
          </w:tcPr>
          <w:p w:rsidR="000C508B" w:rsidRDefault="000C508B" w:rsidP="00FF3037">
            <w:pPr>
              <w:ind w:firstLine="0"/>
              <w:jc w:val="center"/>
            </w:pPr>
            <w:r>
              <w:t>3</w:t>
            </w:r>
          </w:p>
        </w:tc>
        <w:tc>
          <w:tcPr>
            <w:tcW w:w="8066" w:type="dxa"/>
          </w:tcPr>
          <w:p w:rsidR="000C508B" w:rsidRDefault="00597450" w:rsidP="00FF3037">
            <w:pPr>
              <w:ind w:firstLine="0"/>
            </w:pPr>
            <w:r>
              <w:t>ЗИП пакет</w:t>
            </w:r>
          </w:p>
        </w:tc>
      </w:tr>
      <w:tr w:rsidR="000C508B" w:rsidTr="0038492D">
        <w:tc>
          <w:tcPr>
            <w:tcW w:w="1965" w:type="dxa"/>
          </w:tcPr>
          <w:p w:rsidR="000C508B" w:rsidRDefault="000C508B" w:rsidP="00FF3037">
            <w:pPr>
              <w:ind w:firstLine="0"/>
              <w:jc w:val="center"/>
            </w:pPr>
            <w:r>
              <w:t>4</w:t>
            </w:r>
          </w:p>
        </w:tc>
        <w:tc>
          <w:tcPr>
            <w:tcW w:w="8066" w:type="dxa"/>
          </w:tcPr>
          <w:p w:rsidR="000C508B" w:rsidRPr="00D62D8D" w:rsidRDefault="00597450" w:rsidP="00FF3037">
            <w:pPr>
              <w:ind w:firstLine="0"/>
            </w:pPr>
            <w:r>
              <w:t>Комплект документации</w:t>
            </w:r>
          </w:p>
        </w:tc>
      </w:tr>
    </w:tbl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2506F7" w:rsidRDefault="008E2863" w:rsidP="002506F7">
      <w:pPr>
        <w:pStyle w:val="1"/>
        <w:rPr>
          <w:b/>
        </w:rPr>
      </w:pPr>
      <w:bookmarkStart w:id="3" w:name="_Toc75516847"/>
      <w:proofErr w:type="gramStart"/>
      <w:r w:rsidRPr="008E2863">
        <w:rPr>
          <w:b/>
        </w:rPr>
        <w:lastRenderedPageBreak/>
        <w:t>.</w:t>
      </w:r>
      <w:r w:rsidR="00760116">
        <w:rPr>
          <w:b/>
        </w:rPr>
        <w:t>Технические</w:t>
      </w:r>
      <w:proofErr w:type="gramEnd"/>
      <w:r w:rsidR="00760116">
        <w:rPr>
          <w:b/>
        </w:rPr>
        <w:t xml:space="preserve"> требования к поставляемому оборудованию</w:t>
      </w:r>
      <w:bookmarkEnd w:id="3"/>
    </w:p>
    <w:p w:rsidR="00063ABA" w:rsidRDefault="000E72E7" w:rsidP="00063ABA">
      <w:pPr>
        <w:jc w:val="right"/>
      </w:pPr>
      <w:r>
        <w:t>Таблица</w:t>
      </w:r>
      <w:r w:rsidR="009F4F43">
        <w:t xml:space="preserve"> №</w:t>
      </w:r>
      <w:r>
        <w:t>2</w:t>
      </w:r>
    </w:p>
    <w:tbl>
      <w:tblPr>
        <w:tblStyle w:val="a9"/>
        <w:tblW w:w="10173" w:type="dxa"/>
        <w:tblLook w:val="04A0" w:firstRow="1" w:lastRow="0" w:firstColumn="1" w:lastColumn="0" w:noHBand="0" w:noVBand="1"/>
      </w:tblPr>
      <w:tblGrid>
        <w:gridCol w:w="598"/>
        <w:gridCol w:w="6173"/>
        <w:gridCol w:w="3402"/>
      </w:tblGrid>
      <w:tr w:rsidR="00063ABA" w:rsidTr="000E72E7">
        <w:tc>
          <w:tcPr>
            <w:tcW w:w="598" w:type="dxa"/>
            <w:vAlign w:val="center"/>
          </w:tcPr>
          <w:p w:rsidR="00063ABA" w:rsidRDefault="00063ABA" w:rsidP="00E34B38">
            <w:pPr>
              <w:ind w:firstLine="0"/>
              <w:jc w:val="center"/>
            </w:pPr>
            <w:r>
              <w:t>№</w:t>
            </w:r>
          </w:p>
          <w:p w:rsidR="00063ABA" w:rsidRDefault="00063ABA" w:rsidP="00E34B38">
            <w:pPr>
              <w:ind w:firstLine="0"/>
              <w:jc w:val="center"/>
            </w:pPr>
            <w:r>
              <w:t>п/п</w:t>
            </w:r>
          </w:p>
        </w:tc>
        <w:tc>
          <w:tcPr>
            <w:tcW w:w="6173" w:type="dxa"/>
            <w:vAlign w:val="center"/>
          </w:tcPr>
          <w:p w:rsidR="00063ABA" w:rsidRDefault="00063ABA" w:rsidP="00E34B38">
            <w:pPr>
              <w:ind w:firstLine="0"/>
              <w:jc w:val="center"/>
            </w:pPr>
            <w:r>
              <w:t>Параметр</w:t>
            </w:r>
          </w:p>
        </w:tc>
        <w:tc>
          <w:tcPr>
            <w:tcW w:w="3402" w:type="dxa"/>
            <w:vAlign w:val="center"/>
          </w:tcPr>
          <w:p w:rsidR="00063ABA" w:rsidRDefault="00063ABA" w:rsidP="00E34B38">
            <w:pPr>
              <w:ind w:firstLine="0"/>
              <w:jc w:val="center"/>
            </w:pPr>
            <w:r>
              <w:t>Требуемое значение</w:t>
            </w:r>
          </w:p>
        </w:tc>
      </w:tr>
      <w:tr w:rsidR="00063ABA" w:rsidTr="000E72E7">
        <w:tc>
          <w:tcPr>
            <w:tcW w:w="598" w:type="dxa"/>
          </w:tcPr>
          <w:p w:rsidR="00063ABA" w:rsidRDefault="00063ABA" w:rsidP="00595BDA">
            <w:pPr>
              <w:ind w:firstLine="0"/>
              <w:jc w:val="center"/>
            </w:pPr>
            <w:r>
              <w:t>1</w:t>
            </w:r>
          </w:p>
        </w:tc>
        <w:tc>
          <w:tcPr>
            <w:tcW w:w="6173" w:type="dxa"/>
          </w:tcPr>
          <w:p w:rsidR="00063ABA" w:rsidRDefault="000E72E7" w:rsidP="00E34B38">
            <w:pPr>
              <w:ind w:firstLine="0"/>
            </w:pPr>
            <w:r>
              <w:t>Напряжение питания,</w:t>
            </w:r>
            <w:r w:rsidR="00724157">
              <w:t xml:space="preserve"> </w:t>
            </w:r>
            <w:r>
              <w:t>В</w:t>
            </w:r>
          </w:p>
        </w:tc>
        <w:tc>
          <w:tcPr>
            <w:tcW w:w="3402" w:type="dxa"/>
          </w:tcPr>
          <w:p w:rsidR="00063ABA" w:rsidRDefault="000E72E7" w:rsidP="003D328C">
            <w:pPr>
              <w:ind w:firstLine="0"/>
              <w:jc w:val="center"/>
            </w:pPr>
            <w:r>
              <w:t>220</w:t>
            </w:r>
            <w:r w:rsidR="003D328C">
              <w:t>В (380В)</w:t>
            </w:r>
          </w:p>
        </w:tc>
      </w:tr>
      <w:tr w:rsidR="00063ABA" w:rsidTr="000E72E7">
        <w:tc>
          <w:tcPr>
            <w:tcW w:w="598" w:type="dxa"/>
          </w:tcPr>
          <w:p w:rsidR="00063ABA" w:rsidRDefault="00063ABA" w:rsidP="00595BDA">
            <w:pPr>
              <w:ind w:firstLine="0"/>
              <w:jc w:val="center"/>
            </w:pPr>
            <w:r>
              <w:t>2</w:t>
            </w:r>
          </w:p>
        </w:tc>
        <w:tc>
          <w:tcPr>
            <w:tcW w:w="6173" w:type="dxa"/>
          </w:tcPr>
          <w:p w:rsidR="00063ABA" w:rsidRDefault="007D52C0" w:rsidP="00175178">
            <w:pPr>
              <w:ind w:firstLine="0"/>
            </w:pPr>
            <w:r>
              <w:t>Грузоподъёмность</w:t>
            </w:r>
            <w:r w:rsidR="00414E7A">
              <w:t xml:space="preserve"> (не </w:t>
            </w:r>
            <w:r w:rsidR="00175178">
              <w:t>более</w:t>
            </w:r>
            <w:r w:rsidR="00414E7A">
              <w:t>)</w:t>
            </w:r>
            <w:r>
              <w:t xml:space="preserve">, </w:t>
            </w:r>
            <w:r w:rsidR="003D328C">
              <w:t xml:space="preserve">кг </w:t>
            </w:r>
          </w:p>
        </w:tc>
        <w:tc>
          <w:tcPr>
            <w:tcW w:w="3402" w:type="dxa"/>
          </w:tcPr>
          <w:p w:rsidR="00063ABA" w:rsidRDefault="00175178" w:rsidP="003D328C">
            <w:pPr>
              <w:ind w:firstLine="0"/>
              <w:jc w:val="center"/>
            </w:pPr>
            <w:r>
              <w:t>300</w:t>
            </w:r>
          </w:p>
        </w:tc>
      </w:tr>
      <w:tr w:rsidR="00126DE6" w:rsidTr="000E72E7">
        <w:tc>
          <w:tcPr>
            <w:tcW w:w="598" w:type="dxa"/>
          </w:tcPr>
          <w:p w:rsidR="00126DE6" w:rsidRDefault="005E3148" w:rsidP="00595BDA">
            <w:pPr>
              <w:ind w:firstLine="0"/>
              <w:jc w:val="center"/>
            </w:pPr>
            <w:r>
              <w:t>3</w:t>
            </w:r>
          </w:p>
        </w:tc>
        <w:tc>
          <w:tcPr>
            <w:tcW w:w="6173" w:type="dxa"/>
          </w:tcPr>
          <w:p w:rsidR="00126DE6" w:rsidRDefault="001C7D4E" w:rsidP="0056720B">
            <w:pPr>
              <w:ind w:firstLine="0"/>
            </w:pPr>
            <w:r>
              <w:t>Энергопотребление</w:t>
            </w:r>
            <w:r w:rsidR="0056720B">
              <w:rPr>
                <w:lang w:val="en-US"/>
              </w:rPr>
              <w:t xml:space="preserve"> (</w:t>
            </w:r>
            <w:r w:rsidR="0056720B">
              <w:t>макс</w:t>
            </w:r>
            <w:proofErr w:type="gramStart"/>
            <w:r w:rsidR="0056720B">
              <w:rPr>
                <w:lang w:val="en-US"/>
              </w:rPr>
              <w:t>)</w:t>
            </w:r>
            <w:r>
              <w:t>,</w:t>
            </w:r>
            <w:r w:rsidR="0056720B">
              <w:rPr>
                <w:lang w:val="en-US"/>
              </w:rPr>
              <w:t xml:space="preserve"> </w:t>
            </w:r>
            <w:r>
              <w:t xml:space="preserve"> кВт</w:t>
            </w:r>
            <w:proofErr w:type="gramEnd"/>
            <w:r>
              <w:t xml:space="preserve"> </w:t>
            </w:r>
          </w:p>
        </w:tc>
        <w:tc>
          <w:tcPr>
            <w:tcW w:w="3402" w:type="dxa"/>
          </w:tcPr>
          <w:p w:rsidR="00126DE6" w:rsidRDefault="001C7D4E" w:rsidP="0056720B">
            <w:pPr>
              <w:ind w:firstLine="0"/>
              <w:jc w:val="center"/>
            </w:pPr>
            <w:r>
              <w:t xml:space="preserve">не более </w:t>
            </w:r>
            <w:r w:rsidR="0056720B">
              <w:t>3</w:t>
            </w:r>
            <w:r w:rsidR="00414E7A">
              <w:t>,5 КВт (</w:t>
            </w:r>
            <w:r w:rsidR="0056720B">
              <w:t>6</w:t>
            </w:r>
            <w:r w:rsidR="003D328C">
              <w:t>КВт</w:t>
            </w:r>
            <w:r w:rsidR="00414E7A">
              <w:t>)</w:t>
            </w:r>
          </w:p>
        </w:tc>
      </w:tr>
      <w:tr w:rsidR="0009484A" w:rsidTr="000E72E7">
        <w:tc>
          <w:tcPr>
            <w:tcW w:w="598" w:type="dxa"/>
          </w:tcPr>
          <w:p w:rsidR="0009484A" w:rsidRDefault="00175178" w:rsidP="00595BDA">
            <w:pPr>
              <w:ind w:firstLine="0"/>
              <w:jc w:val="center"/>
            </w:pPr>
            <w:r>
              <w:t>4</w:t>
            </w:r>
          </w:p>
        </w:tc>
        <w:tc>
          <w:tcPr>
            <w:tcW w:w="6173" w:type="dxa"/>
          </w:tcPr>
          <w:p w:rsidR="0009484A" w:rsidRDefault="0009484A" w:rsidP="0009484A">
            <w:pPr>
              <w:ind w:firstLine="0"/>
            </w:pPr>
            <w:r>
              <w:t>Габариты катушки</w:t>
            </w:r>
            <w:r w:rsidR="00414E7A">
              <w:t>, на которую происходит намотка</w:t>
            </w:r>
            <w:r w:rsidR="0038492D">
              <w:t xml:space="preserve"> (эскиз в приложении 1)</w:t>
            </w:r>
            <w:r>
              <w:t>:</w:t>
            </w:r>
          </w:p>
          <w:p w:rsidR="0009484A" w:rsidRDefault="0009484A" w:rsidP="0009484A">
            <w:pPr>
              <w:ind w:firstLine="0"/>
            </w:pPr>
            <w:r>
              <w:t>-</w:t>
            </w:r>
            <w:r w:rsidR="000D32CE">
              <w:t xml:space="preserve"> </w:t>
            </w:r>
            <w:r w:rsidR="009C699B">
              <w:t xml:space="preserve">наружный </w:t>
            </w:r>
            <w:r>
              <w:t>диаметр, мм</w:t>
            </w:r>
          </w:p>
          <w:p w:rsidR="009C699B" w:rsidRDefault="009C699B" w:rsidP="0009484A">
            <w:pPr>
              <w:ind w:firstLine="0"/>
            </w:pPr>
            <w:r>
              <w:t>-</w:t>
            </w:r>
            <w:r w:rsidR="000D32CE">
              <w:t xml:space="preserve"> </w:t>
            </w:r>
            <w:r>
              <w:t>диаметр намотки, мм</w:t>
            </w:r>
          </w:p>
          <w:p w:rsidR="0009484A" w:rsidRDefault="0009484A" w:rsidP="0009484A">
            <w:pPr>
              <w:ind w:firstLine="0"/>
            </w:pPr>
            <w:r>
              <w:t>- посадочный диаметр, мм</w:t>
            </w:r>
          </w:p>
          <w:p w:rsidR="009C699B" w:rsidRDefault="009C699B" w:rsidP="0009484A">
            <w:pPr>
              <w:ind w:firstLine="0"/>
            </w:pPr>
            <w:r>
              <w:t>- ширина катушки</w:t>
            </w:r>
          </w:p>
          <w:p w:rsidR="0009484A" w:rsidRDefault="0009484A" w:rsidP="0009484A">
            <w:pPr>
              <w:ind w:firstLine="0"/>
            </w:pPr>
            <w:r>
              <w:t>-</w:t>
            </w:r>
            <w:r w:rsidR="000D32CE">
              <w:t xml:space="preserve"> </w:t>
            </w:r>
            <w:r>
              <w:t>ширина намотки, мм</w:t>
            </w:r>
          </w:p>
        </w:tc>
        <w:tc>
          <w:tcPr>
            <w:tcW w:w="3402" w:type="dxa"/>
          </w:tcPr>
          <w:p w:rsidR="0009484A" w:rsidRDefault="0009484A" w:rsidP="000E72E7">
            <w:pPr>
              <w:ind w:firstLine="0"/>
              <w:jc w:val="center"/>
            </w:pPr>
          </w:p>
          <w:p w:rsidR="009C699B" w:rsidRDefault="009C699B" w:rsidP="000E72E7">
            <w:pPr>
              <w:ind w:firstLine="0"/>
              <w:jc w:val="center"/>
            </w:pPr>
          </w:p>
          <w:p w:rsidR="0009484A" w:rsidRDefault="0009484A" w:rsidP="000E72E7">
            <w:pPr>
              <w:ind w:firstLine="0"/>
              <w:jc w:val="center"/>
            </w:pPr>
            <w:r>
              <w:t>600</w:t>
            </w:r>
          </w:p>
          <w:p w:rsidR="009C699B" w:rsidRDefault="009C699B" w:rsidP="000E72E7">
            <w:pPr>
              <w:ind w:firstLine="0"/>
              <w:jc w:val="center"/>
            </w:pPr>
            <w:r>
              <w:t>470</w:t>
            </w:r>
          </w:p>
          <w:p w:rsidR="0009484A" w:rsidRDefault="0009484A" w:rsidP="000E72E7">
            <w:pPr>
              <w:ind w:firstLine="0"/>
              <w:jc w:val="center"/>
            </w:pPr>
            <w:r>
              <w:t>30</w:t>
            </w:r>
          </w:p>
          <w:p w:rsidR="009C699B" w:rsidRDefault="009C699B" w:rsidP="000E72E7">
            <w:pPr>
              <w:ind w:firstLine="0"/>
              <w:jc w:val="center"/>
            </w:pPr>
            <w:r>
              <w:t>195</w:t>
            </w:r>
          </w:p>
          <w:p w:rsidR="0009484A" w:rsidRDefault="0009484A" w:rsidP="000E72E7">
            <w:pPr>
              <w:ind w:firstLine="0"/>
              <w:jc w:val="center"/>
            </w:pPr>
            <w:r>
              <w:t>175</w:t>
            </w:r>
          </w:p>
        </w:tc>
      </w:tr>
      <w:tr w:rsidR="00414E7A" w:rsidTr="000E72E7">
        <w:tc>
          <w:tcPr>
            <w:tcW w:w="598" w:type="dxa"/>
          </w:tcPr>
          <w:p w:rsidR="00414E7A" w:rsidRDefault="00175178" w:rsidP="00595BDA">
            <w:pPr>
              <w:ind w:firstLine="0"/>
              <w:jc w:val="center"/>
            </w:pPr>
            <w:r>
              <w:t>5</w:t>
            </w:r>
          </w:p>
        </w:tc>
        <w:tc>
          <w:tcPr>
            <w:tcW w:w="6173" w:type="dxa"/>
          </w:tcPr>
          <w:p w:rsidR="00414E7A" w:rsidRDefault="00414E7A" w:rsidP="0009484A">
            <w:pPr>
              <w:ind w:firstLine="0"/>
            </w:pPr>
            <w:r>
              <w:t xml:space="preserve">Габариты </w:t>
            </w:r>
            <w:r w:rsidR="000743F5">
              <w:t>бескаркасной катушки</w:t>
            </w:r>
            <w:r>
              <w:t>, с которой происходит перемотка</w:t>
            </w:r>
          </w:p>
          <w:p w:rsidR="000D32CE" w:rsidRDefault="000D32CE" w:rsidP="000D32CE">
            <w:pPr>
              <w:ind w:firstLine="0"/>
            </w:pPr>
            <w:r>
              <w:t>- наружный диаметр, мм</w:t>
            </w:r>
          </w:p>
          <w:p w:rsidR="000D32CE" w:rsidRDefault="000D32CE" w:rsidP="0009484A">
            <w:pPr>
              <w:ind w:firstLine="0"/>
            </w:pPr>
            <w:r>
              <w:t>- внутренний диаметр, мм</w:t>
            </w:r>
          </w:p>
          <w:p w:rsidR="000D32CE" w:rsidRDefault="000D32CE" w:rsidP="0009484A">
            <w:pPr>
              <w:ind w:firstLine="0"/>
            </w:pPr>
            <w:r>
              <w:t>- ширина, мм</w:t>
            </w:r>
          </w:p>
        </w:tc>
        <w:tc>
          <w:tcPr>
            <w:tcW w:w="3402" w:type="dxa"/>
          </w:tcPr>
          <w:p w:rsidR="00414E7A" w:rsidRDefault="00414E7A" w:rsidP="000E72E7">
            <w:pPr>
              <w:ind w:firstLine="0"/>
              <w:jc w:val="center"/>
            </w:pPr>
          </w:p>
          <w:p w:rsidR="000D32CE" w:rsidRDefault="000D32CE" w:rsidP="000E72E7">
            <w:pPr>
              <w:ind w:firstLine="0"/>
              <w:jc w:val="center"/>
            </w:pPr>
          </w:p>
          <w:p w:rsidR="000D32CE" w:rsidRDefault="000D32CE" w:rsidP="000E72E7">
            <w:pPr>
              <w:ind w:firstLine="0"/>
              <w:jc w:val="center"/>
            </w:pPr>
            <w:r>
              <w:t>680</w:t>
            </w:r>
          </w:p>
          <w:p w:rsidR="000D32CE" w:rsidRDefault="000D32CE" w:rsidP="000E72E7">
            <w:pPr>
              <w:ind w:firstLine="0"/>
              <w:jc w:val="center"/>
            </w:pPr>
            <w:r>
              <w:t>550</w:t>
            </w:r>
          </w:p>
          <w:p w:rsidR="000D32CE" w:rsidRDefault="000D32CE" w:rsidP="000E72E7">
            <w:pPr>
              <w:ind w:firstLine="0"/>
              <w:jc w:val="center"/>
            </w:pPr>
            <w:r>
              <w:t>165</w:t>
            </w:r>
          </w:p>
        </w:tc>
      </w:tr>
    </w:tbl>
    <w:p w:rsidR="00063ABA" w:rsidRDefault="00063ABA">
      <w:pPr>
        <w:spacing w:line="240" w:lineRule="auto"/>
        <w:ind w:firstLine="0"/>
      </w:pPr>
    </w:p>
    <w:p w:rsidR="00CE6E95" w:rsidRDefault="00B34523" w:rsidP="00B90089">
      <w:pPr>
        <w:ind w:firstLine="0"/>
      </w:pPr>
      <w:r>
        <w:t xml:space="preserve">       </w:t>
      </w:r>
      <w:r w:rsidR="0038492D">
        <w:t>С</w:t>
      </w:r>
      <w:r w:rsidR="0038492D" w:rsidRPr="0038492D">
        <w:rPr>
          <w:rStyle w:val="af4"/>
          <w:b w:val="0"/>
          <w:szCs w:val="28"/>
        </w:rPr>
        <w:t>тан</w:t>
      </w:r>
      <w:r w:rsidR="0038492D">
        <w:rPr>
          <w:rStyle w:val="af4"/>
          <w:b w:val="0"/>
          <w:szCs w:val="28"/>
        </w:rPr>
        <w:t>о</w:t>
      </w:r>
      <w:r w:rsidR="0038492D" w:rsidRPr="0038492D">
        <w:rPr>
          <w:rStyle w:val="af4"/>
          <w:b w:val="0"/>
          <w:szCs w:val="28"/>
        </w:rPr>
        <w:t>к для перемотки сварочной проволоки</w:t>
      </w:r>
      <w:r w:rsidR="0038492D">
        <w:rPr>
          <w:rStyle w:val="af4"/>
          <w:b w:val="0"/>
          <w:szCs w:val="28"/>
        </w:rPr>
        <w:t xml:space="preserve"> должен</w:t>
      </w:r>
      <w:r w:rsidR="0038492D">
        <w:t xml:space="preserve"> </w:t>
      </w:r>
      <w:r w:rsidR="00063ABA">
        <w:t>соответствовать следую</w:t>
      </w:r>
      <w:r w:rsidR="0000778D">
        <w:t xml:space="preserve">щим </w:t>
      </w:r>
    </w:p>
    <w:p w:rsidR="002506F7" w:rsidRPr="002506F7" w:rsidRDefault="00CE6E95" w:rsidP="00B90089">
      <w:pPr>
        <w:ind w:firstLine="0"/>
      </w:pPr>
      <w:r>
        <w:t xml:space="preserve">       </w:t>
      </w:r>
      <w:r w:rsidRPr="00CE6E95">
        <w:t>требованиям:</w:t>
      </w:r>
    </w:p>
    <w:p w:rsidR="002506F7" w:rsidRDefault="0000778D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- </w:t>
      </w:r>
      <w:r w:rsidR="00A9666D">
        <w:rPr>
          <w:rFonts w:ascii="Arial" w:hAnsi="Arial" w:cs="Arial"/>
          <w:szCs w:val="28"/>
        </w:rPr>
        <w:t>эргономики</w:t>
      </w:r>
      <w:r w:rsidRPr="0000778D">
        <w:rPr>
          <w:rFonts w:ascii="Arial" w:hAnsi="Arial" w:cs="Arial"/>
          <w:szCs w:val="28"/>
        </w:rPr>
        <w:t xml:space="preserve"> и технической эстетики</w:t>
      </w:r>
      <w:r>
        <w:rPr>
          <w:rFonts w:ascii="Arial" w:hAnsi="Arial" w:cs="Arial"/>
          <w:szCs w:val="28"/>
        </w:rPr>
        <w:t>;</w:t>
      </w:r>
    </w:p>
    <w:p w:rsidR="003A647A" w:rsidRDefault="003A647A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безопасности;</w:t>
      </w:r>
    </w:p>
    <w:p w:rsidR="00842542" w:rsidRDefault="007B1AC7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в</w:t>
      </w:r>
      <w:r w:rsidRPr="007B1AC7">
        <w:rPr>
          <w:rFonts w:ascii="Arial" w:hAnsi="Arial" w:cs="Arial"/>
          <w:szCs w:val="28"/>
        </w:rPr>
        <w:t xml:space="preserve">се компоненты системы не должны иметь открытых </w:t>
      </w:r>
      <w:proofErr w:type="spellStart"/>
      <w:r w:rsidRPr="007B1AC7">
        <w:rPr>
          <w:rFonts w:ascii="Arial" w:hAnsi="Arial" w:cs="Arial"/>
          <w:szCs w:val="28"/>
        </w:rPr>
        <w:t>токонесущих</w:t>
      </w:r>
      <w:proofErr w:type="spellEnd"/>
      <w:r w:rsidRPr="007B1AC7">
        <w:rPr>
          <w:rFonts w:ascii="Arial" w:hAnsi="Arial" w:cs="Arial"/>
          <w:szCs w:val="28"/>
        </w:rPr>
        <w:t xml:space="preserve"> </w:t>
      </w:r>
      <w:r w:rsidR="00842542">
        <w:rPr>
          <w:rFonts w:ascii="Arial" w:hAnsi="Arial" w:cs="Arial"/>
          <w:szCs w:val="28"/>
        </w:rPr>
        <w:t xml:space="preserve"> </w:t>
      </w:r>
    </w:p>
    <w:p w:rsidR="003A647A" w:rsidRDefault="00842542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</w:t>
      </w:r>
      <w:r w:rsidRPr="007B1AC7">
        <w:rPr>
          <w:rFonts w:ascii="Arial" w:hAnsi="Arial" w:cs="Arial"/>
          <w:szCs w:val="28"/>
        </w:rPr>
        <w:t>элементов конструкции</w:t>
      </w:r>
      <w:r>
        <w:rPr>
          <w:rFonts w:ascii="Arial" w:hAnsi="Arial" w:cs="Arial"/>
          <w:szCs w:val="28"/>
        </w:rPr>
        <w:t>;</w:t>
      </w:r>
    </w:p>
    <w:p w:rsidR="006D5450" w:rsidRDefault="00467D3F" w:rsidP="006D5450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- </w:t>
      </w:r>
      <w:r w:rsidR="006D5450">
        <w:rPr>
          <w:rFonts w:ascii="Arial" w:hAnsi="Arial" w:cs="Arial"/>
          <w:szCs w:val="28"/>
        </w:rPr>
        <w:t>в</w:t>
      </w:r>
      <w:r w:rsidR="006D5450" w:rsidRPr="007B1AC7">
        <w:rPr>
          <w:rFonts w:ascii="Arial" w:hAnsi="Arial" w:cs="Arial"/>
          <w:szCs w:val="28"/>
        </w:rPr>
        <w:t xml:space="preserve">се компоненты системы должны </w:t>
      </w:r>
      <w:r>
        <w:rPr>
          <w:rFonts w:ascii="Arial" w:hAnsi="Arial" w:cs="Arial"/>
          <w:szCs w:val="28"/>
        </w:rPr>
        <w:t xml:space="preserve">быть </w:t>
      </w:r>
      <w:r w:rsidR="006D5450">
        <w:rPr>
          <w:rFonts w:ascii="Arial" w:hAnsi="Arial" w:cs="Arial"/>
          <w:szCs w:val="28"/>
        </w:rPr>
        <w:t>новыми, не бывшими в употреблении не ранее 2021 года выпуска;</w:t>
      </w:r>
    </w:p>
    <w:p w:rsidR="00384988" w:rsidRDefault="003A647A" w:rsidP="003A647A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- аварийного отключения машины;</w:t>
      </w:r>
      <w:r w:rsidR="00842542">
        <w:rPr>
          <w:rFonts w:ascii="Arial" w:hAnsi="Arial" w:cs="Arial"/>
          <w:szCs w:val="28"/>
        </w:rPr>
        <w:t xml:space="preserve">    </w:t>
      </w:r>
    </w:p>
    <w:p w:rsidR="00D56862" w:rsidRDefault="0000778D" w:rsidP="0009484A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- </w:t>
      </w:r>
      <w:r w:rsidR="00D56862">
        <w:rPr>
          <w:rFonts w:ascii="Arial" w:hAnsi="Arial" w:cs="Arial"/>
          <w:szCs w:val="28"/>
        </w:rPr>
        <w:t>поставщик должен обеспечить г</w:t>
      </w:r>
      <w:r w:rsidR="00D56862" w:rsidRPr="002506F7">
        <w:rPr>
          <w:rFonts w:ascii="Arial" w:hAnsi="Arial" w:cs="Arial"/>
          <w:szCs w:val="28"/>
        </w:rPr>
        <w:t>ар</w:t>
      </w:r>
      <w:r w:rsidR="00D56862">
        <w:rPr>
          <w:rFonts w:ascii="Arial" w:hAnsi="Arial" w:cs="Arial"/>
          <w:szCs w:val="28"/>
        </w:rPr>
        <w:t xml:space="preserve">антийное обслуживание в </w:t>
      </w:r>
      <w:proofErr w:type="gramStart"/>
      <w:r w:rsidR="00D56862">
        <w:rPr>
          <w:rFonts w:ascii="Arial" w:hAnsi="Arial" w:cs="Arial"/>
          <w:szCs w:val="28"/>
        </w:rPr>
        <w:t xml:space="preserve">течении  </w:t>
      </w:r>
      <w:r w:rsidR="00D56862" w:rsidRPr="002506F7">
        <w:rPr>
          <w:rFonts w:ascii="Arial" w:hAnsi="Arial" w:cs="Arial"/>
          <w:szCs w:val="28"/>
        </w:rPr>
        <w:t>12</w:t>
      </w:r>
      <w:proofErr w:type="gramEnd"/>
      <w:r w:rsidR="00D56862" w:rsidRPr="002506F7">
        <w:rPr>
          <w:rFonts w:ascii="Arial" w:hAnsi="Arial" w:cs="Arial"/>
          <w:szCs w:val="28"/>
        </w:rPr>
        <w:t xml:space="preserve"> месяцев</w:t>
      </w:r>
      <w:r w:rsidR="006365F7">
        <w:rPr>
          <w:rFonts w:ascii="Arial" w:hAnsi="Arial" w:cs="Arial"/>
          <w:szCs w:val="28"/>
        </w:rPr>
        <w:t xml:space="preserve">. </w:t>
      </w:r>
      <w:r w:rsidR="006365F7" w:rsidRPr="006365F7">
        <w:rPr>
          <w:rFonts w:ascii="Arial" w:hAnsi="Arial" w:cs="Arial"/>
          <w:szCs w:val="28"/>
        </w:rPr>
        <w:t xml:space="preserve">Гарантийное обслуживание должно производиться полностью за счет </w:t>
      </w:r>
      <w:r w:rsidR="006365F7">
        <w:rPr>
          <w:rFonts w:ascii="Arial" w:hAnsi="Arial" w:cs="Arial"/>
          <w:szCs w:val="28"/>
        </w:rPr>
        <w:t>П</w:t>
      </w:r>
      <w:r w:rsidR="006365F7" w:rsidRPr="006365F7">
        <w:rPr>
          <w:rFonts w:ascii="Arial" w:hAnsi="Arial" w:cs="Arial"/>
          <w:szCs w:val="28"/>
        </w:rPr>
        <w:t xml:space="preserve">оставщика на территории (по месту нахождения) </w:t>
      </w:r>
      <w:r w:rsidR="006365F7">
        <w:rPr>
          <w:rFonts w:ascii="Arial" w:hAnsi="Arial" w:cs="Arial"/>
          <w:szCs w:val="28"/>
        </w:rPr>
        <w:t>З</w:t>
      </w:r>
      <w:r w:rsidR="006365F7" w:rsidRPr="006365F7">
        <w:rPr>
          <w:rFonts w:ascii="Arial" w:hAnsi="Arial" w:cs="Arial"/>
          <w:szCs w:val="28"/>
        </w:rPr>
        <w:t xml:space="preserve">аказчика. При невозможности выполнить техническое обслуживание оборудования на территории (по месту нахождения) </w:t>
      </w:r>
      <w:r w:rsidR="006365F7">
        <w:rPr>
          <w:rFonts w:ascii="Arial" w:hAnsi="Arial" w:cs="Arial"/>
          <w:szCs w:val="28"/>
        </w:rPr>
        <w:t>З</w:t>
      </w:r>
      <w:r w:rsidR="006365F7" w:rsidRPr="006365F7">
        <w:rPr>
          <w:rFonts w:ascii="Arial" w:hAnsi="Arial" w:cs="Arial"/>
          <w:szCs w:val="28"/>
        </w:rPr>
        <w:t xml:space="preserve">аказчика, </w:t>
      </w:r>
      <w:r w:rsidR="006365F7">
        <w:rPr>
          <w:rFonts w:ascii="Arial" w:hAnsi="Arial" w:cs="Arial"/>
          <w:szCs w:val="28"/>
        </w:rPr>
        <w:t>П</w:t>
      </w:r>
      <w:r w:rsidR="006365F7" w:rsidRPr="006365F7">
        <w:rPr>
          <w:rFonts w:ascii="Arial" w:hAnsi="Arial" w:cs="Arial"/>
          <w:szCs w:val="28"/>
        </w:rPr>
        <w:t xml:space="preserve">оставщик обязан за свой счет осуществить транспортировку оборудования к месту проведения гарантийного обслуживания, а также возврат данного оборудования заказчику, </w:t>
      </w:r>
      <w:r w:rsidR="006365F7">
        <w:rPr>
          <w:rFonts w:ascii="Arial" w:hAnsi="Arial" w:cs="Arial"/>
          <w:szCs w:val="28"/>
        </w:rPr>
        <w:t>после гарантийного обслуживания</w:t>
      </w:r>
      <w:r w:rsidR="00842542">
        <w:rPr>
          <w:rFonts w:ascii="Arial" w:hAnsi="Arial" w:cs="Arial"/>
          <w:szCs w:val="28"/>
        </w:rPr>
        <w:t>.</w:t>
      </w:r>
    </w:p>
    <w:p w:rsidR="0000778D" w:rsidRDefault="0000778D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</w:p>
    <w:p w:rsidR="006A2FA9" w:rsidRPr="006A2FA9" w:rsidRDefault="00B90089" w:rsidP="006A2FA9">
      <w:pPr>
        <w:ind w:firstLine="0"/>
        <w:rPr>
          <w:b/>
        </w:rPr>
      </w:pPr>
      <w:r>
        <w:rPr>
          <w:b/>
        </w:rPr>
        <w:t xml:space="preserve">          </w:t>
      </w:r>
      <w:r w:rsidR="001B4A07">
        <w:rPr>
          <w:b/>
        </w:rPr>
        <w:t>4</w:t>
      </w:r>
      <w:r w:rsidR="006A2FA9" w:rsidRPr="006A2FA9">
        <w:rPr>
          <w:b/>
        </w:rPr>
        <w:t>.Требования к комплекту документации</w:t>
      </w:r>
    </w:p>
    <w:p w:rsidR="000B55F6" w:rsidRDefault="0038492D" w:rsidP="00B90089">
      <w:pPr>
        <w:ind w:firstLine="709"/>
      </w:pPr>
      <w:r w:rsidRPr="0038492D">
        <w:rPr>
          <w:rStyle w:val="af4"/>
          <w:b w:val="0"/>
          <w:szCs w:val="28"/>
        </w:rPr>
        <w:t>Станок для перемотки сварочной проволоки должен</w:t>
      </w:r>
      <w:r w:rsidR="000B55F6">
        <w:t xml:space="preserve"> иметь </w:t>
      </w:r>
      <w:r w:rsidR="00F969E5">
        <w:t>полный</w:t>
      </w:r>
      <w:r w:rsidR="000B55F6">
        <w:t xml:space="preserve"> комплект</w:t>
      </w:r>
      <w:r w:rsidR="00492D45">
        <w:t xml:space="preserve"> </w:t>
      </w:r>
      <w:r w:rsidR="00492D45" w:rsidRPr="00492D45">
        <w:t xml:space="preserve">эксплуатационных документов </w:t>
      </w:r>
      <w:r w:rsidR="000B55F6">
        <w:t>на русском языке:</w:t>
      </w:r>
    </w:p>
    <w:p w:rsidR="000B55F6" w:rsidRDefault="00BF69FC" w:rsidP="00BF69FC">
      <w:pPr>
        <w:ind w:firstLine="0"/>
      </w:pPr>
      <w:r>
        <w:t xml:space="preserve">          </w:t>
      </w:r>
      <w:r w:rsidR="00092A69">
        <w:t>1)</w:t>
      </w:r>
      <w:r w:rsidR="001F2B23">
        <w:t xml:space="preserve"> </w:t>
      </w:r>
      <w:r w:rsidR="000B55F6">
        <w:t>формуляр</w:t>
      </w:r>
      <w:r w:rsidR="00492D45">
        <w:t xml:space="preserve"> (паспорт)</w:t>
      </w:r>
      <w:r w:rsidR="000B55F6">
        <w:t>;</w:t>
      </w:r>
    </w:p>
    <w:p w:rsidR="000B55F6" w:rsidRDefault="00671E4B" w:rsidP="001F2B23">
      <w:pPr>
        <w:ind w:firstLine="0"/>
      </w:pPr>
      <w:r>
        <w:t xml:space="preserve">           </w:t>
      </w:r>
      <w:r w:rsidR="001F2B23">
        <w:t>2)</w:t>
      </w:r>
      <w:r w:rsidR="00A54394">
        <w:t xml:space="preserve"> </w:t>
      </w:r>
      <w:r w:rsidR="00492D45">
        <w:t xml:space="preserve">руководство </w:t>
      </w:r>
      <w:r w:rsidR="000B55F6">
        <w:t>по эксплуатации</w:t>
      </w:r>
      <w:r w:rsidR="00492D45">
        <w:t>,</w:t>
      </w:r>
      <w:r w:rsidR="000B55F6">
        <w:t xml:space="preserve"> </w:t>
      </w:r>
      <w:r w:rsidR="00492D45">
        <w:t xml:space="preserve">обслуживанию и ремонту </w:t>
      </w:r>
      <w:r w:rsidR="000B55F6">
        <w:t>с</w:t>
      </w:r>
      <w:r w:rsidR="001F2B23">
        <w:t xml:space="preserve">                                                     </w:t>
      </w:r>
      <w:r w:rsidR="000B55F6">
        <w:t xml:space="preserve"> требованиями по охране труда</w:t>
      </w:r>
      <w:r w:rsidR="00492D45">
        <w:t xml:space="preserve"> (</w:t>
      </w:r>
      <w:r w:rsidR="0009538C">
        <w:t>копию в электронной версии</w:t>
      </w:r>
      <w:r w:rsidR="00492D45">
        <w:t>)</w:t>
      </w:r>
      <w:r w:rsidR="000B55F6">
        <w:t>;</w:t>
      </w:r>
    </w:p>
    <w:p w:rsidR="0009538C" w:rsidRDefault="00BF69FC" w:rsidP="00BF69FC">
      <w:pPr>
        <w:ind w:firstLine="0"/>
      </w:pPr>
      <w:r>
        <w:t xml:space="preserve">           </w:t>
      </w:r>
      <w:r w:rsidR="001F2B23">
        <w:t xml:space="preserve">3) </w:t>
      </w:r>
      <w:r w:rsidR="0009538C">
        <w:t>электрическую</w:t>
      </w:r>
      <w:r w:rsidR="00077F19">
        <w:t xml:space="preserve"> и гидравлическую</w:t>
      </w:r>
      <w:r w:rsidR="000D32CE">
        <w:t xml:space="preserve"> (при наличии в оборудовании)</w:t>
      </w:r>
      <w:r w:rsidR="00077F19">
        <w:t xml:space="preserve"> схемы</w:t>
      </w:r>
      <w:r w:rsidR="00BB3AD4">
        <w:t>.</w:t>
      </w:r>
    </w:p>
    <w:p w:rsidR="00842542" w:rsidRDefault="00842542" w:rsidP="0009538C"/>
    <w:p w:rsidR="002506F7" w:rsidRPr="00663642" w:rsidRDefault="001B4A07" w:rsidP="00B90089">
      <w:pPr>
        <w:ind w:left="709" w:firstLine="0"/>
        <w:rPr>
          <w:rFonts w:cs="Arial"/>
          <w:b/>
        </w:rPr>
      </w:pPr>
      <w:r w:rsidRPr="0038492D">
        <w:rPr>
          <w:b/>
        </w:rPr>
        <w:t>5</w:t>
      </w:r>
      <w:r w:rsidR="005B0765" w:rsidRPr="0038492D">
        <w:rPr>
          <w:b/>
        </w:rPr>
        <w:t>.</w:t>
      </w:r>
      <w:bookmarkStart w:id="4" w:name="_Toc75516856"/>
      <w:r w:rsidR="006F5B22" w:rsidRPr="00663642">
        <w:rPr>
          <w:rFonts w:cs="Arial"/>
          <w:b/>
        </w:rPr>
        <w:t>Требования к приемке оборудования</w:t>
      </w:r>
      <w:bookmarkEnd w:id="4"/>
    </w:p>
    <w:p w:rsidR="00606B7E" w:rsidRDefault="00606B7E">
      <w:pPr>
        <w:spacing w:line="240" w:lineRule="auto"/>
        <w:ind w:firstLine="0"/>
        <w:rPr>
          <w:b/>
        </w:rPr>
      </w:pPr>
    </w:p>
    <w:p w:rsidR="00FA31F6" w:rsidRDefault="00606E1B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Требования к </w:t>
      </w:r>
      <w:proofErr w:type="gramStart"/>
      <w:r>
        <w:rPr>
          <w:rFonts w:ascii="Arial" w:hAnsi="Arial" w:cs="Arial"/>
          <w:szCs w:val="28"/>
        </w:rPr>
        <w:t>поставщику</w:t>
      </w:r>
      <w:r w:rsidR="00BB3AD4">
        <w:rPr>
          <w:rFonts w:ascii="Arial" w:hAnsi="Arial" w:cs="Arial"/>
          <w:szCs w:val="28"/>
        </w:rPr>
        <w:t xml:space="preserve">  </w:t>
      </w:r>
      <w:r>
        <w:rPr>
          <w:rFonts w:ascii="Arial" w:hAnsi="Arial" w:cs="Arial"/>
          <w:szCs w:val="28"/>
        </w:rPr>
        <w:t>:</w:t>
      </w:r>
      <w:proofErr w:type="gramEnd"/>
    </w:p>
    <w:p w:rsidR="005B0765" w:rsidRPr="005B0765" w:rsidRDefault="00AC36DD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</w:t>
      </w:r>
      <w:r w:rsidR="00FA31F6">
        <w:rPr>
          <w:rFonts w:ascii="Arial" w:hAnsi="Arial" w:cs="Arial"/>
          <w:szCs w:val="28"/>
        </w:rPr>
        <w:t xml:space="preserve">обеспечить поставку </w:t>
      </w:r>
      <w:r w:rsidR="00606E1B">
        <w:rPr>
          <w:rFonts w:ascii="Arial" w:hAnsi="Arial" w:cs="Arial"/>
          <w:szCs w:val="28"/>
        </w:rPr>
        <w:t xml:space="preserve">полного комплекта </w:t>
      </w:r>
      <w:r w:rsidR="00BB3AD4">
        <w:rPr>
          <w:rFonts w:ascii="Arial" w:hAnsi="Arial" w:cs="Arial"/>
          <w:szCs w:val="28"/>
        </w:rPr>
        <w:t xml:space="preserve">нового </w:t>
      </w:r>
      <w:r w:rsidR="00977812">
        <w:rPr>
          <w:rFonts w:ascii="Arial" w:hAnsi="Arial" w:cs="Arial"/>
          <w:szCs w:val="28"/>
        </w:rPr>
        <w:t>оборудования</w:t>
      </w:r>
      <w:r w:rsidR="00FA31F6" w:rsidRPr="002506F7">
        <w:rPr>
          <w:rFonts w:ascii="Arial" w:hAnsi="Arial" w:cs="Arial"/>
          <w:szCs w:val="28"/>
        </w:rPr>
        <w:t xml:space="preserve"> в установленные договором сроки</w:t>
      </w:r>
      <w:r w:rsidR="00FA31F6">
        <w:rPr>
          <w:rFonts w:ascii="Arial" w:hAnsi="Arial" w:cs="Arial"/>
          <w:szCs w:val="28"/>
        </w:rPr>
        <w:t xml:space="preserve"> по адресу </w:t>
      </w:r>
      <w:r w:rsidR="005B0765">
        <w:rPr>
          <w:rFonts w:ascii="Arial" w:hAnsi="Arial" w:cs="Arial"/>
          <w:szCs w:val="28"/>
        </w:rPr>
        <w:t>до склада Общества:</w:t>
      </w:r>
    </w:p>
    <w:p w:rsidR="00606E1B" w:rsidRPr="005B0E87" w:rsidRDefault="005B0765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 w:val="40"/>
          <w:szCs w:val="40"/>
        </w:rPr>
      </w:pPr>
      <w:r w:rsidRPr="005B0E87">
        <w:rPr>
          <w:rFonts w:ascii="Arial" w:hAnsi="Arial" w:cs="Arial"/>
          <w:sz w:val="40"/>
          <w:szCs w:val="40"/>
        </w:rPr>
        <w:t>г. Самара, ул. Земеца 1</w:t>
      </w:r>
      <w:r w:rsidR="005B0E87" w:rsidRPr="005B0E87">
        <w:rPr>
          <w:rFonts w:ascii="Arial" w:hAnsi="Arial" w:cs="Arial"/>
          <w:sz w:val="40"/>
          <w:szCs w:val="40"/>
        </w:rPr>
        <w:t xml:space="preserve">8 </w:t>
      </w:r>
    </w:p>
    <w:sectPr w:rsidR="00606E1B" w:rsidRPr="005B0E87" w:rsidSect="009F4F43">
      <w:footerReference w:type="default" r:id="rId11"/>
      <w:footerReference w:type="first" r:id="rId12"/>
      <w:type w:val="continuous"/>
      <w:pgSz w:w="11906" w:h="16838"/>
      <w:pgMar w:top="851" w:right="851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569" w:rsidRDefault="005F4569" w:rsidP="0078799D">
      <w:r>
        <w:separator/>
      </w:r>
    </w:p>
  </w:endnote>
  <w:endnote w:type="continuationSeparator" w:id="0">
    <w:p w:rsidR="005F4569" w:rsidRDefault="005F4569" w:rsidP="0078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1369718"/>
      <w:docPartObj>
        <w:docPartGallery w:val="Page Numbers (Bottom of Page)"/>
        <w:docPartUnique/>
      </w:docPartObj>
    </w:sdtPr>
    <w:sdtEndPr/>
    <w:sdtContent>
      <w:p w:rsidR="0046057E" w:rsidRDefault="0046057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492D">
          <w:rPr>
            <w:noProof/>
          </w:rPr>
          <w:t>5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57E" w:rsidRDefault="0046057E" w:rsidP="002506F7">
    <w:pPr>
      <w:pStyle w:val="af0"/>
      <w:jc w:val="center"/>
      <w:rPr>
        <w:rStyle w:val="af4"/>
        <w:b w:val="0"/>
        <w:szCs w:val="28"/>
      </w:rPr>
    </w:pPr>
    <w:r>
      <w:rPr>
        <w:rStyle w:val="af4"/>
        <w:szCs w:val="28"/>
      </w:rPr>
      <w:t>Самара</w:t>
    </w:r>
  </w:p>
  <w:p w:rsidR="0046057E" w:rsidRPr="002A78C8" w:rsidRDefault="0046057E" w:rsidP="002506F7">
    <w:pPr>
      <w:pStyle w:val="af0"/>
      <w:jc w:val="center"/>
      <w:rPr>
        <w:rStyle w:val="af4"/>
        <w:b w:val="0"/>
        <w:szCs w:val="28"/>
      </w:rPr>
    </w:pPr>
    <w:r w:rsidRPr="005332A7">
      <w:rPr>
        <w:rStyle w:val="af4"/>
        <w:szCs w:val="28"/>
      </w:rPr>
      <w:t>20</w:t>
    </w:r>
    <w:r w:rsidR="003F0555">
      <w:rPr>
        <w:rStyle w:val="af4"/>
        <w:szCs w:val="28"/>
      </w:rPr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569" w:rsidRDefault="005F4569" w:rsidP="0078799D">
      <w:r>
        <w:separator/>
      </w:r>
    </w:p>
  </w:footnote>
  <w:footnote w:type="continuationSeparator" w:id="0">
    <w:p w:rsidR="005F4569" w:rsidRDefault="005F4569" w:rsidP="00787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1902F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04EEF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5678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1A631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40ADA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5FA8F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3420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40ED1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949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4E35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C63665"/>
    <w:multiLevelType w:val="multilevel"/>
    <w:tmpl w:val="F7A4F12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suff w:val="space"/>
      <w:lvlText w:val="%1.%2"/>
      <w:lvlJc w:val="left"/>
      <w:pPr>
        <w:ind w:left="1275" w:firstLine="851"/>
      </w:pPr>
      <w:rPr>
        <w:rFonts w:hint="default"/>
        <w:b/>
        <w:i w:val="0"/>
      </w:rPr>
    </w:lvl>
    <w:lvl w:ilvl="2">
      <w:start w:val="1"/>
      <w:numFmt w:val="decimal"/>
      <w:pStyle w:val="3"/>
      <w:suff w:val="space"/>
      <w:lvlText w:val="%1.%2.%3"/>
      <w:lvlJc w:val="left"/>
      <w:pPr>
        <w:ind w:left="7088" w:firstLine="851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284" w:firstLine="851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85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851"/>
      </w:pPr>
      <w:rPr>
        <w:rFonts w:hint="default"/>
      </w:rPr>
    </w:lvl>
  </w:abstractNum>
  <w:abstractNum w:abstractNumId="11" w15:restartNumberingAfterBreak="0">
    <w:nsid w:val="04F67AF5"/>
    <w:multiLevelType w:val="multilevel"/>
    <w:tmpl w:val="F760A34A"/>
    <w:lvl w:ilvl="0">
      <w:start w:val="1"/>
      <w:numFmt w:val="russianLower"/>
      <w:pStyle w:val="10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20"/>
      <w:suff w:val="space"/>
      <w:lvlText w:val="%2)"/>
      <w:lvlJc w:val="left"/>
      <w:pPr>
        <w:ind w:left="0" w:firstLine="1701"/>
      </w:pPr>
      <w:rPr>
        <w:rFonts w:ascii="Arial" w:hAnsi="Arial" w:hint="default"/>
        <w:b w:val="0"/>
        <w:i w:val="0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decimal"/>
      <w:suff w:val="space"/>
      <w:lvlText w:val="%4)"/>
      <w:lvlJc w:val="left"/>
      <w:pPr>
        <w:ind w:left="0" w:firstLine="3402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4253"/>
      </w:pPr>
      <w:rPr>
        <w:rFonts w:hint="default"/>
      </w:rPr>
    </w:lvl>
    <w:lvl w:ilvl="5">
      <w:start w:val="1"/>
      <w:numFmt w:val="decimal"/>
      <w:suff w:val="space"/>
      <w:lvlText w:val="%6)"/>
      <w:lvlJc w:val="left"/>
      <w:pPr>
        <w:ind w:left="0" w:firstLine="5103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5954"/>
      </w:pPr>
      <w:rPr>
        <w:rFonts w:hint="default"/>
      </w:rPr>
    </w:lvl>
    <w:lvl w:ilvl="7">
      <w:start w:val="1"/>
      <w:numFmt w:val="decimal"/>
      <w:suff w:val="space"/>
      <w:lvlText w:val="%8)"/>
      <w:lvlJc w:val="left"/>
      <w:pPr>
        <w:ind w:left="0" w:firstLine="6804"/>
      </w:pPr>
      <w:rPr>
        <w:rFonts w:hint="default"/>
      </w:rPr>
    </w:lvl>
    <w:lvl w:ilvl="8">
      <w:start w:val="1"/>
      <w:numFmt w:val="decimal"/>
      <w:suff w:val="space"/>
      <w:lvlText w:val="%9)"/>
      <w:lvlJc w:val="left"/>
      <w:pPr>
        <w:ind w:left="0" w:firstLine="7655"/>
      </w:pPr>
      <w:rPr>
        <w:rFonts w:hint="default"/>
      </w:rPr>
    </w:lvl>
  </w:abstractNum>
  <w:abstractNum w:abstractNumId="12" w15:restartNumberingAfterBreak="0">
    <w:nsid w:val="067A1575"/>
    <w:multiLevelType w:val="hybridMultilevel"/>
    <w:tmpl w:val="DA58E642"/>
    <w:lvl w:ilvl="0" w:tplc="11DC795A">
      <w:start w:val="1"/>
      <w:numFmt w:val="bullet"/>
      <w:lvlText w:val="­"/>
      <w:lvlJc w:val="left"/>
      <w:pPr>
        <w:ind w:left="1287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09BF28A7"/>
    <w:multiLevelType w:val="hybridMultilevel"/>
    <w:tmpl w:val="792AD920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025099"/>
    <w:multiLevelType w:val="multilevel"/>
    <w:tmpl w:val="8390BA9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15" w15:restartNumberingAfterBreak="0">
    <w:nsid w:val="13025601"/>
    <w:multiLevelType w:val="hybridMultilevel"/>
    <w:tmpl w:val="682AAB50"/>
    <w:lvl w:ilvl="0" w:tplc="11DC795A">
      <w:start w:val="1"/>
      <w:numFmt w:val="bullet"/>
      <w:lvlText w:val="­"/>
      <w:lvlJc w:val="left"/>
      <w:pPr>
        <w:ind w:left="1571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151F0072"/>
    <w:multiLevelType w:val="multilevel"/>
    <w:tmpl w:val="8888626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7" w15:restartNumberingAfterBreak="0">
    <w:nsid w:val="1951011B"/>
    <w:multiLevelType w:val="hybridMultilevel"/>
    <w:tmpl w:val="1E609BE2"/>
    <w:lvl w:ilvl="0" w:tplc="58506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1FE5524B"/>
    <w:multiLevelType w:val="hybridMultilevel"/>
    <w:tmpl w:val="96D63B5A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C4491D"/>
    <w:multiLevelType w:val="multilevel"/>
    <w:tmpl w:val="29260B5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0" w15:restartNumberingAfterBreak="0">
    <w:nsid w:val="243659AA"/>
    <w:multiLevelType w:val="hybridMultilevel"/>
    <w:tmpl w:val="2EF2800A"/>
    <w:lvl w:ilvl="0" w:tplc="58506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A0F3E90"/>
    <w:multiLevelType w:val="hybridMultilevel"/>
    <w:tmpl w:val="BADC0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FB7AA1"/>
    <w:multiLevelType w:val="hybridMultilevel"/>
    <w:tmpl w:val="8CAE63BC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00394F"/>
    <w:multiLevelType w:val="hybridMultilevel"/>
    <w:tmpl w:val="92DA4742"/>
    <w:lvl w:ilvl="0" w:tplc="11DC795A">
      <w:start w:val="1"/>
      <w:numFmt w:val="bullet"/>
      <w:lvlText w:val="­"/>
      <w:lvlJc w:val="left"/>
      <w:pPr>
        <w:ind w:left="1287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2C853686"/>
    <w:multiLevelType w:val="hybridMultilevel"/>
    <w:tmpl w:val="F352409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2D6D65D6"/>
    <w:multiLevelType w:val="hybridMultilevel"/>
    <w:tmpl w:val="0256E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857F71"/>
    <w:multiLevelType w:val="hybridMultilevel"/>
    <w:tmpl w:val="D248C4E4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524CE"/>
    <w:multiLevelType w:val="hybridMultilevel"/>
    <w:tmpl w:val="9300E3C2"/>
    <w:lvl w:ilvl="0" w:tplc="02803D86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 w15:restartNumberingAfterBreak="0">
    <w:nsid w:val="4A487131"/>
    <w:multiLevelType w:val="hybridMultilevel"/>
    <w:tmpl w:val="667C2058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1254C"/>
    <w:multiLevelType w:val="hybridMultilevel"/>
    <w:tmpl w:val="338040E8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4814CE"/>
    <w:multiLevelType w:val="hybridMultilevel"/>
    <w:tmpl w:val="F9DAEA16"/>
    <w:lvl w:ilvl="0" w:tplc="11DC795A">
      <w:start w:val="1"/>
      <w:numFmt w:val="bullet"/>
      <w:lvlText w:val="­"/>
      <w:lvlJc w:val="left"/>
      <w:pPr>
        <w:ind w:left="1004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EF81B89"/>
    <w:multiLevelType w:val="hybridMultilevel"/>
    <w:tmpl w:val="EF32DF4A"/>
    <w:lvl w:ilvl="0" w:tplc="658AC7D0">
      <w:numFmt w:val="bullet"/>
      <w:lvlText w:val=""/>
      <w:lvlJc w:val="left"/>
      <w:pPr>
        <w:ind w:left="163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2" w15:restartNumberingAfterBreak="0">
    <w:nsid w:val="63D81BA1"/>
    <w:multiLevelType w:val="hybridMultilevel"/>
    <w:tmpl w:val="4DAC12C6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3" w15:restartNumberingAfterBreak="0">
    <w:nsid w:val="66A76ACF"/>
    <w:multiLevelType w:val="hybridMultilevel"/>
    <w:tmpl w:val="BD283EDE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D114C8"/>
    <w:multiLevelType w:val="hybridMultilevel"/>
    <w:tmpl w:val="CFF69610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E329DC"/>
    <w:multiLevelType w:val="hybridMultilevel"/>
    <w:tmpl w:val="0BE0FCC6"/>
    <w:lvl w:ilvl="0" w:tplc="585068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64E7000"/>
    <w:multiLevelType w:val="hybridMultilevel"/>
    <w:tmpl w:val="FC804FE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16"/>
  </w:num>
  <w:num w:numId="14">
    <w:abstractNumId w:val="14"/>
  </w:num>
  <w:num w:numId="15">
    <w:abstractNumId w:val="24"/>
  </w:num>
  <w:num w:numId="16">
    <w:abstractNumId w:val="36"/>
  </w:num>
  <w:num w:numId="17">
    <w:abstractNumId w:val="25"/>
  </w:num>
  <w:num w:numId="18">
    <w:abstractNumId w:val="32"/>
  </w:num>
  <w:num w:numId="19">
    <w:abstractNumId w:val="29"/>
  </w:num>
  <w:num w:numId="20">
    <w:abstractNumId w:val="26"/>
  </w:num>
  <w:num w:numId="21">
    <w:abstractNumId w:val="18"/>
  </w:num>
  <w:num w:numId="22">
    <w:abstractNumId w:val="34"/>
  </w:num>
  <w:num w:numId="23">
    <w:abstractNumId w:val="33"/>
  </w:num>
  <w:num w:numId="24">
    <w:abstractNumId w:val="13"/>
  </w:num>
  <w:num w:numId="25">
    <w:abstractNumId w:val="22"/>
  </w:num>
  <w:num w:numId="26">
    <w:abstractNumId w:val="30"/>
  </w:num>
  <w:num w:numId="27">
    <w:abstractNumId w:val="19"/>
  </w:num>
  <w:num w:numId="28">
    <w:abstractNumId w:val="21"/>
  </w:num>
  <w:num w:numId="29">
    <w:abstractNumId w:val="28"/>
  </w:num>
  <w:num w:numId="30">
    <w:abstractNumId w:val="12"/>
  </w:num>
  <w:num w:numId="31">
    <w:abstractNumId w:val="23"/>
  </w:num>
  <w:num w:numId="32">
    <w:abstractNumId w:val="35"/>
  </w:num>
  <w:num w:numId="33">
    <w:abstractNumId w:val="15"/>
  </w:num>
  <w:num w:numId="34">
    <w:abstractNumId w:val="20"/>
  </w:num>
  <w:num w:numId="35">
    <w:abstractNumId w:val="17"/>
  </w:num>
  <w:num w:numId="36">
    <w:abstractNumId w:val="27"/>
  </w:num>
  <w:num w:numId="37">
    <w:abstractNumId w:val="31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57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2049" style="v-text-anchor:middle" fillcolor="white">
      <v:fill color="white"/>
      <v:stroke weight=".25mm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h1" w:val=" "/>
    <w:docVar w:name="ch2" w:val=" "/>
    <w:docVar w:name="cntl" w:val="1"/>
    <w:docVar w:name="date3" w:val=" "/>
    <w:docVar w:name="date4" w:val=" "/>
    <w:docVar w:name="date5" w:val=" "/>
    <w:docVar w:name="date6" w:val=" "/>
    <w:docVar w:name="date7" w:val=" "/>
    <w:docVar w:name="date8" w:val=" "/>
    <w:docVar w:name="date9" w:val=" "/>
    <w:docVar w:name="dolgnost" w:val=" "/>
    <w:docVar w:name="fam1" w:val=" "/>
    <w:docVar w:name="fam2" w:val=" "/>
    <w:docVar w:name="fam3" w:val=" "/>
    <w:docVar w:name="fam4" w:val=" "/>
    <w:docVar w:name="fam5" w:val=" "/>
    <w:docVar w:name="ind1" w:val=" "/>
    <w:docVar w:name="ind2" w:val=" "/>
    <w:docVar w:name="ind3" w:val=" "/>
    <w:docVar w:name="izd1" w:val=" "/>
    <w:docVar w:name="lit1" w:val=" "/>
    <w:docVar w:name="lit2" w:val=" "/>
    <w:docVar w:name="lit3" w:val=" "/>
    <w:docVar w:name="lz" w:val=" "/>
    <w:docVar w:name="ns" w:val="Н/C"/>
    <w:docVar w:name="org1" w:val=" "/>
    <w:docVar w:name="pole1" w:val=" "/>
    <w:docVar w:name="pole2" w:val=" "/>
    <w:docVar w:name="pole3" w:val=" "/>
    <w:docVar w:name="pole4" w:val=" "/>
    <w:docVar w:name="sp1" w:val=" "/>
    <w:docVar w:name="sp2" w:val=" "/>
    <w:docVar w:name="spr" w:val=" "/>
    <w:docVar w:name="spr1" w:val=" "/>
    <w:docVar w:name="spr2" w:val=" "/>
    <w:docVar w:name="zam1" w:val=" "/>
    <w:docVar w:name="zam2" w:val=" "/>
  </w:docVars>
  <w:rsids>
    <w:rsidRoot w:val="002506F7"/>
    <w:rsid w:val="00006D8A"/>
    <w:rsid w:val="0000778D"/>
    <w:rsid w:val="000123E3"/>
    <w:rsid w:val="00012C3D"/>
    <w:rsid w:val="0001314A"/>
    <w:rsid w:val="0001456A"/>
    <w:rsid w:val="0001607B"/>
    <w:rsid w:val="00016156"/>
    <w:rsid w:val="00017F90"/>
    <w:rsid w:val="000218B8"/>
    <w:rsid w:val="00023211"/>
    <w:rsid w:val="00023258"/>
    <w:rsid w:val="00031836"/>
    <w:rsid w:val="00033E56"/>
    <w:rsid w:val="00040772"/>
    <w:rsid w:val="00041D6B"/>
    <w:rsid w:val="000438B8"/>
    <w:rsid w:val="000479B1"/>
    <w:rsid w:val="00050540"/>
    <w:rsid w:val="00055561"/>
    <w:rsid w:val="00056936"/>
    <w:rsid w:val="00056C8C"/>
    <w:rsid w:val="0006135C"/>
    <w:rsid w:val="00061B58"/>
    <w:rsid w:val="00063ABA"/>
    <w:rsid w:val="000665CF"/>
    <w:rsid w:val="00067A40"/>
    <w:rsid w:val="00067F0C"/>
    <w:rsid w:val="00074214"/>
    <w:rsid w:val="000743F5"/>
    <w:rsid w:val="00075BAB"/>
    <w:rsid w:val="00075E7B"/>
    <w:rsid w:val="000778B4"/>
    <w:rsid w:val="00077F19"/>
    <w:rsid w:val="0008017B"/>
    <w:rsid w:val="00080757"/>
    <w:rsid w:val="0008097C"/>
    <w:rsid w:val="000854BF"/>
    <w:rsid w:val="000862C0"/>
    <w:rsid w:val="00086664"/>
    <w:rsid w:val="0008766B"/>
    <w:rsid w:val="00091712"/>
    <w:rsid w:val="00091EE6"/>
    <w:rsid w:val="00092A69"/>
    <w:rsid w:val="0009484A"/>
    <w:rsid w:val="00094FE9"/>
    <w:rsid w:val="0009538C"/>
    <w:rsid w:val="00095D61"/>
    <w:rsid w:val="00095EC4"/>
    <w:rsid w:val="0009757A"/>
    <w:rsid w:val="00097E26"/>
    <w:rsid w:val="000A0831"/>
    <w:rsid w:val="000A138E"/>
    <w:rsid w:val="000A5CE2"/>
    <w:rsid w:val="000A674A"/>
    <w:rsid w:val="000A677E"/>
    <w:rsid w:val="000A76B9"/>
    <w:rsid w:val="000B1C4F"/>
    <w:rsid w:val="000B3A9E"/>
    <w:rsid w:val="000B5184"/>
    <w:rsid w:val="000B55F6"/>
    <w:rsid w:val="000B6C75"/>
    <w:rsid w:val="000B7E0B"/>
    <w:rsid w:val="000C25F6"/>
    <w:rsid w:val="000C2F8D"/>
    <w:rsid w:val="000C508B"/>
    <w:rsid w:val="000C5A00"/>
    <w:rsid w:val="000C6544"/>
    <w:rsid w:val="000C6AD9"/>
    <w:rsid w:val="000C723C"/>
    <w:rsid w:val="000D0336"/>
    <w:rsid w:val="000D2C0A"/>
    <w:rsid w:val="000D32CE"/>
    <w:rsid w:val="000D415B"/>
    <w:rsid w:val="000D6418"/>
    <w:rsid w:val="000D76B0"/>
    <w:rsid w:val="000E02D1"/>
    <w:rsid w:val="000E2058"/>
    <w:rsid w:val="000E5FAE"/>
    <w:rsid w:val="000E72E7"/>
    <w:rsid w:val="000F0F94"/>
    <w:rsid w:val="000F10D1"/>
    <w:rsid w:val="000F5784"/>
    <w:rsid w:val="000F66A7"/>
    <w:rsid w:val="0010305B"/>
    <w:rsid w:val="0010462F"/>
    <w:rsid w:val="00106B08"/>
    <w:rsid w:val="00107323"/>
    <w:rsid w:val="00112EEA"/>
    <w:rsid w:val="00115917"/>
    <w:rsid w:val="00116943"/>
    <w:rsid w:val="00116C64"/>
    <w:rsid w:val="00121954"/>
    <w:rsid w:val="00124601"/>
    <w:rsid w:val="0012538E"/>
    <w:rsid w:val="00125491"/>
    <w:rsid w:val="001258AF"/>
    <w:rsid w:val="00126DE6"/>
    <w:rsid w:val="001304DA"/>
    <w:rsid w:val="0013135F"/>
    <w:rsid w:val="00131482"/>
    <w:rsid w:val="00131A83"/>
    <w:rsid w:val="00132393"/>
    <w:rsid w:val="001326E0"/>
    <w:rsid w:val="00133929"/>
    <w:rsid w:val="001349F6"/>
    <w:rsid w:val="001358F1"/>
    <w:rsid w:val="00137BE7"/>
    <w:rsid w:val="00140338"/>
    <w:rsid w:val="00140B28"/>
    <w:rsid w:val="00140FDF"/>
    <w:rsid w:val="00154AD4"/>
    <w:rsid w:val="00161144"/>
    <w:rsid w:val="00166E1E"/>
    <w:rsid w:val="001672F1"/>
    <w:rsid w:val="001703CB"/>
    <w:rsid w:val="00170670"/>
    <w:rsid w:val="00171457"/>
    <w:rsid w:val="00171B57"/>
    <w:rsid w:val="00171E1C"/>
    <w:rsid w:val="00173474"/>
    <w:rsid w:val="001742CE"/>
    <w:rsid w:val="001743FC"/>
    <w:rsid w:val="00175178"/>
    <w:rsid w:val="001752DC"/>
    <w:rsid w:val="00176BE2"/>
    <w:rsid w:val="001773EB"/>
    <w:rsid w:val="00181E3A"/>
    <w:rsid w:val="00182450"/>
    <w:rsid w:val="00182AE9"/>
    <w:rsid w:val="001833D2"/>
    <w:rsid w:val="00183A13"/>
    <w:rsid w:val="001864A5"/>
    <w:rsid w:val="001866BC"/>
    <w:rsid w:val="00187349"/>
    <w:rsid w:val="0019231B"/>
    <w:rsid w:val="001936A0"/>
    <w:rsid w:val="001A1CAB"/>
    <w:rsid w:val="001A3C17"/>
    <w:rsid w:val="001A3D27"/>
    <w:rsid w:val="001A3F50"/>
    <w:rsid w:val="001A591C"/>
    <w:rsid w:val="001B0D3E"/>
    <w:rsid w:val="001B128D"/>
    <w:rsid w:val="001B4A07"/>
    <w:rsid w:val="001B51CA"/>
    <w:rsid w:val="001B69F0"/>
    <w:rsid w:val="001C085D"/>
    <w:rsid w:val="001C1C3D"/>
    <w:rsid w:val="001C2366"/>
    <w:rsid w:val="001C3F56"/>
    <w:rsid w:val="001C4B8B"/>
    <w:rsid w:val="001C4C10"/>
    <w:rsid w:val="001C7D4E"/>
    <w:rsid w:val="001D0031"/>
    <w:rsid w:val="001D338D"/>
    <w:rsid w:val="001D4DC0"/>
    <w:rsid w:val="001D5FDD"/>
    <w:rsid w:val="001E0AF2"/>
    <w:rsid w:val="001E1A33"/>
    <w:rsid w:val="001E554A"/>
    <w:rsid w:val="001E6D05"/>
    <w:rsid w:val="001E7A2A"/>
    <w:rsid w:val="001E7ADB"/>
    <w:rsid w:val="001F0399"/>
    <w:rsid w:val="001F1B20"/>
    <w:rsid w:val="001F1F8D"/>
    <w:rsid w:val="001F2B23"/>
    <w:rsid w:val="001F3A48"/>
    <w:rsid w:val="002002A3"/>
    <w:rsid w:val="002044B3"/>
    <w:rsid w:val="00206626"/>
    <w:rsid w:val="00207370"/>
    <w:rsid w:val="00213986"/>
    <w:rsid w:val="00215B74"/>
    <w:rsid w:val="002201E5"/>
    <w:rsid w:val="00220611"/>
    <w:rsid w:val="00224E4A"/>
    <w:rsid w:val="0022517E"/>
    <w:rsid w:val="0022635D"/>
    <w:rsid w:val="002269C3"/>
    <w:rsid w:val="002302AB"/>
    <w:rsid w:val="00230671"/>
    <w:rsid w:val="00232A84"/>
    <w:rsid w:val="00232CFE"/>
    <w:rsid w:val="00232DF8"/>
    <w:rsid w:val="0023460F"/>
    <w:rsid w:val="00235D25"/>
    <w:rsid w:val="002428B1"/>
    <w:rsid w:val="00242C3C"/>
    <w:rsid w:val="002442A2"/>
    <w:rsid w:val="002506F7"/>
    <w:rsid w:val="00251968"/>
    <w:rsid w:val="00251FED"/>
    <w:rsid w:val="002536D8"/>
    <w:rsid w:val="0025521B"/>
    <w:rsid w:val="00255C0C"/>
    <w:rsid w:val="002568CF"/>
    <w:rsid w:val="00256D21"/>
    <w:rsid w:val="00262ACB"/>
    <w:rsid w:val="0026345C"/>
    <w:rsid w:val="002644EB"/>
    <w:rsid w:val="002658AE"/>
    <w:rsid w:val="0027261D"/>
    <w:rsid w:val="002734F5"/>
    <w:rsid w:val="00275B6B"/>
    <w:rsid w:val="002761A6"/>
    <w:rsid w:val="00280483"/>
    <w:rsid w:val="002808A1"/>
    <w:rsid w:val="00281715"/>
    <w:rsid w:val="00282571"/>
    <w:rsid w:val="00284675"/>
    <w:rsid w:val="002924C8"/>
    <w:rsid w:val="00294615"/>
    <w:rsid w:val="0029697D"/>
    <w:rsid w:val="002A29D2"/>
    <w:rsid w:val="002B00D1"/>
    <w:rsid w:val="002B0F4A"/>
    <w:rsid w:val="002B1468"/>
    <w:rsid w:val="002B4610"/>
    <w:rsid w:val="002B4EFF"/>
    <w:rsid w:val="002C2616"/>
    <w:rsid w:val="002C294E"/>
    <w:rsid w:val="002C5C0C"/>
    <w:rsid w:val="002C6516"/>
    <w:rsid w:val="002D0893"/>
    <w:rsid w:val="002D0F02"/>
    <w:rsid w:val="002D6397"/>
    <w:rsid w:val="002E07A6"/>
    <w:rsid w:val="002E0D05"/>
    <w:rsid w:val="002E1455"/>
    <w:rsid w:val="002E4E67"/>
    <w:rsid w:val="002E53F8"/>
    <w:rsid w:val="002E54F7"/>
    <w:rsid w:val="002E71EF"/>
    <w:rsid w:val="002E73DA"/>
    <w:rsid w:val="002E7815"/>
    <w:rsid w:val="002E784A"/>
    <w:rsid w:val="002E7B34"/>
    <w:rsid w:val="002F1A02"/>
    <w:rsid w:val="00300390"/>
    <w:rsid w:val="00304162"/>
    <w:rsid w:val="00306AEF"/>
    <w:rsid w:val="003104AA"/>
    <w:rsid w:val="00310CEF"/>
    <w:rsid w:val="00312D3A"/>
    <w:rsid w:val="00316B49"/>
    <w:rsid w:val="0032037A"/>
    <w:rsid w:val="003279BE"/>
    <w:rsid w:val="0033052F"/>
    <w:rsid w:val="00331EBB"/>
    <w:rsid w:val="00332050"/>
    <w:rsid w:val="00332778"/>
    <w:rsid w:val="0033409E"/>
    <w:rsid w:val="0033647D"/>
    <w:rsid w:val="00337A1C"/>
    <w:rsid w:val="003431D9"/>
    <w:rsid w:val="00356EF5"/>
    <w:rsid w:val="00357990"/>
    <w:rsid w:val="00357D48"/>
    <w:rsid w:val="00361980"/>
    <w:rsid w:val="00365BC3"/>
    <w:rsid w:val="003666C4"/>
    <w:rsid w:val="00370821"/>
    <w:rsid w:val="0037197D"/>
    <w:rsid w:val="0038017D"/>
    <w:rsid w:val="00383503"/>
    <w:rsid w:val="0038492D"/>
    <w:rsid w:val="00384988"/>
    <w:rsid w:val="00385A97"/>
    <w:rsid w:val="00391973"/>
    <w:rsid w:val="00392F7E"/>
    <w:rsid w:val="0039412D"/>
    <w:rsid w:val="003961EA"/>
    <w:rsid w:val="0039751C"/>
    <w:rsid w:val="003A091E"/>
    <w:rsid w:val="003A206E"/>
    <w:rsid w:val="003A2A90"/>
    <w:rsid w:val="003A54ED"/>
    <w:rsid w:val="003A647A"/>
    <w:rsid w:val="003A7172"/>
    <w:rsid w:val="003B1C48"/>
    <w:rsid w:val="003B4788"/>
    <w:rsid w:val="003B4C49"/>
    <w:rsid w:val="003B6DD5"/>
    <w:rsid w:val="003C0F99"/>
    <w:rsid w:val="003C3E02"/>
    <w:rsid w:val="003D0648"/>
    <w:rsid w:val="003D0716"/>
    <w:rsid w:val="003D29F9"/>
    <w:rsid w:val="003D2AAC"/>
    <w:rsid w:val="003D2BE6"/>
    <w:rsid w:val="003D328C"/>
    <w:rsid w:val="003D350F"/>
    <w:rsid w:val="003D45C8"/>
    <w:rsid w:val="003D4FFF"/>
    <w:rsid w:val="003E16AA"/>
    <w:rsid w:val="003E1BB0"/>
    <w:rsid w:val="003E2412"/>
    <w:rsid w:val="003E38EB"/>
    <w:rsid w:val="003E4F00"/>
    <w:rsid w:val="003E5F71"/>
    <w:rsid w:val="003E7D35"/>
    <w:rsid w:val="003F02D7"/>
    <w:rsid w:val="003F0555"/>
    <w:rsid w:val="003F139E"/>
    <w:rsid w:val="003F4A48"/>
    <w:rsid w:val="003F68E1"/>
    <w:rsid w:val="00401193"/>
    <w:rsid w:val="004016EC"/>
    <w:rsid w:val="00406E67"/>
    <w:rsid w:val="0040724C"/>
    <w:rsid w:val="00407DA4"/>
    <w:rsid w:val="00407F68"/>
    <w:rsid w:val="00410BAC"/>
    <w:rsid w:val="00411BB0"/>
    <w:rsid w:val="00411ED1"/>
    <w:rsid w:val="00414C13"/>
    <w:rsid w:val="00414E7A"/>
    <w:rsid w:val="00415478"/>
    <w:rsid w:val="00416837"/>
    <w:rsid w:val="0042051F"/>
    <w:rsid w:val="00422D27"/>
    <w:rsid w:val="00425C02"/>
    <w:rsid w:val="00426EE5"/>
    <w:rsid w:val="004278BC"/>
    <w:rsid w:val="004302E0"/>
    <w:rsid w:val="00430FBB"/>
    <w:rsid w:val="00435FAA"/>
    <w:rsid w:val="00436BAA"/>
    <w:rsid w:val="00437419"/>
    <w:rsid w:val="00444BAF"/>
    <w:rsid w:val="004471D6"/>
    <w:rsid w:val="00452105"/>
    <w:rsid w:val="00457E92"/>
    <w:rsid w:val="0046057E"/>
    <w:rsid w:val="00461573"/>
    <w:rsid w:val="004616D3"/>
    <w:rsid w:val="00461876"/>
    <w:rsid w:val="004621D4"/>
    <w:rsid w:val="00462878"/>
    <w:rsid w:val="00462CFB"/>
    <w:rsid w:val="00462EE6"/>
    <w:rsid w:val="004635F6"/>
    <w:rsid w:val="00464ABF"/>
    <w:rsid w:val="00464FC0"/>
    <w:rsid w:val="004676CA"/>
    <w:rsid w:val="00467D3F"/>
    <w:rsid w:val="004711DB"/>
    <w:rsid w:val="004732B3"/>
    <w:rsid w:val="00473F25"/>
    <w:rsid w:val="00476A5D"/>
    <w:rsid w:val="0047754C"/>
    <w:rsid w:val="00481783"/>
    <w:rsid w:val="00482CC4"/>
    <w:rsid w:val="004840D6"/>
    <w:rsid w:val="00485408"/>
    <w:rsid w:val="0048727D"/>
    <w:rsid w:val="004911DF"/>
    <w:rsid w:val="004913DD"/>
    <w:rsid w:val="004918FD"/>
    <w:rsid w:val="00491B46"/>
    <w:rsid w:val="00492D45"/>
    <w:rsid w:val="004967C2"/>
    <w:rsid w:val="004A0057"/>
    <w:rsid w:val="004A15A6"/>
    <w:rsid w:val="004A22E6"/>
    <w:rsid w:val="004A5DA3"/>
    <w:rsid w:val="004A7620"/>
    <w:rsid w:val="004A7AFA"/>
    <w:rsid w:val="004B0281"/>
    <w:rsid w:val="004B0E86"/>
    <w:rsid w:val="004B0ED8"/>
    <w:rsid w:val="004B2335"/>
    <w:rsid w:val="004B23C6"/>
    <w:rsid w:val="004B29E3"/>
    <w:rsid w:val="004B38A9"/>
    <w:rsid w:val="004B5144"/>
    <w:rsid w:val="004B7AB0"/>
    <w:rsid w:val="004C2F6B"/>
    <w:rsid w:val="004C3A53"/>
    <w:rsid w:val="004C72A5"/>
    <w:rsid w:val="004C7877"/>
    <w:rsid w:val="004D5216"/>
    <w:rsid w:val="004D5384"/>
    <w:rsid w:val="004D55F1"/>
    <w:rsid w:val="004D7022"/>
    <w:rsid w:val="004E0C82"/>
    <w:rsid w:val="004E30D2"/>
    <w:rsid w:val="004E3B7E"/>
    <w:rsid w:val="004E5D3E"/>
    <w:rsid w:val="004E707F"/>
    <w:rsid w:val="004F0D5C"/>
    <w:rsid w:val="004F3435"/>
    <w:rsid w:val="004F7D57"/>
    <w:rsid w:val="004F7E97"/>
    <w:rsid w:val="005009D0"/>
    <w:rsid w:val="005041A8"/>
    <w:rsid w:val="005051FB"/>
    <w:rsid w:val="005068A8"/>
    <w:rsid w:val="0050789B"/>
    <w:rsid w:val="005078A0"/>
    <w:rsid w:val="0051036B"/>
    <w:rsid w:val="00510F65"/>
    <w:rsid w:val="005137E4"/>
    <w:rsid w:val="00513B60"/>
    <w:rsid w:val="00520B4C"/>
    <w:rsid w:val="00520CA6"/>
    <w:rsid w:val="005214DC"/>
    <w:rsid w:val="00527CE0"/>
    <w:rsid w:val="005314AF"/>
    <w:rsid w:val="005319A5"/>
    <w:rsid w:val="0053501D"/>
    <w:rsid w:val="005357EC"/>
    <w:rsid w:val="00537B69"/>
    <w:rsid w:val="00541951"/>
    <w:rsid w:val="005445C4"/>
    <w:rsid w:val="00545908"/>
    <w:rsid w:val="00550226"/>
    <w:rsid w:val="00551196"/>
    <w:rsid w:val="00553BF1"/>
    <w:rsid w:val="00554AA3"/>
    <w:rsid w:val="00560477"/>
    <w:rsid w:val="00561AFE"/>
    <w:rsid w:val="00561F5F"/>
    <w:rsid w:val="00566012"/>
    <w:rsid w:val="00566BA2"/>
    <w:rsid w:val="0056720B"/>
    <w:rsid w:val="00570314"/>
    <w:rsid w:val="00572768"/>
    <w:rsid w:val="00573007"/>
    <w:rsid w:val="00573994"/>
    <w:rsid w:val="005753C2"/>
    <w:rsid w:val="00581BBF"/>
    <w:rsid w:val="00581F1C"/>
    <w:rsid w:val="00584002"/>
    <w:rsid w:val="00585249"/>
    <w:rsid w:val="00585D9E"/>
    <w:rsid w:val="0059390E"/>
    <w:rsid w:val="00593FF9"/>
    <w:rsid w:val="00595BDA"/>
    <w:rsid w:val="00597450"/>
    <w:rsid w:val="005A342D"/>
    <w:rsid w:val="005A5F33"/>
    <w:rsid w:val="005A6101"/>
    <w:rsid w:val="005A636C"/>
    <w:rsid w:val="005A6A64"/>
    <w:rsid w:val="005B0765"/>
    <w:rsid w:val="005B0E87"/>
    <w:rsid w:val="005B106E"/>
    <w:rsid w:val="005B17E8"/>
    <w:rsid w:val="005B1EE1"/>
    <w:rsid w:val="005B5037"/>
    <w:rsid w:val="005B5F91"/>
    <w:rsid w:val="005C048D"/>
    <w:rsid w:val="005C38D9"/>
    <w:rsid w:val="005C436C"/>
    <w:rsid w:val="005C5FEB"/>
    <w:rsid w:val="005C7192"/>
    <w:rsid w:val="005D190A"/>
    <w:rsid w:val="005D48F1"/>
    <w:rsid w:val="005D7E26"/>
    <w:rsid w:val="005E29E5"/>
    <w:rsid w:val="005E3148"/>
    <w:rsid w:val="005E4C48"/>
    <w:rsid w:val="005E578E"/>
    <w:rsid w:val="005F1DDA"/>
    <w:rsid w:val="005F30D6"/>
    <w:rsid w:val="005F4569"/>
    <w:rsid w:val="005F6A5E"/>
    <w:rsid w:val="005F7830"/>
    <w:rsid w:val="00604195"/>
    <w:rsid w:val="00605F90"/>
    <w:rsid w:val="00606B7E"/>
    <w:rsid w:val="00606C45"/>
    <w:rsid w:val="00606E1B"/>
    <w:rsid w:val="00614552"/>
    <w:rsid w:val="00622345"/>
    <w:rsid w:val="00622564"/>
    <w:rsid w:val="00622D15"/>
    <w:rsid w:val="006232F2"/>
    <w:rsid w:val="0062350E"/>
    <w:rsid w:val="00623D8A"/>
    <w:rsid w:val="00624FB2"/>
    <w:rsid w:val="00625C69"/>
    <w:rsid w:val="0062787C"/>
    <w:rsid w:val="0063394E"/>
    <w:rsid w:val="00634C88"/>
    <w:rsid w:val="006365F7"/>
    <w:rsid w:val="006375EB"/>
    <w:rsid w:val="0064168E"/>
    <w:rsid w:val="006478A4"/>
    <w:rsid w:val="00651ECE"/>
    <w:rsid w:val="00652436"/>
    <w:rsid w:val="00653274"/>
    <w:rsid w:val="00653500"/>
    <w:rsid w:val="00654CFA"/>
    <w:rsid w:val="00655211"/>
    <w:rsid w:val="00656F5E"/>
    <w:rsid w:val="0065781A"/>
    <w:rsid w:val="00663642"/>
    <w:rsid w:val="00667AEE"/>
    <w:rsid w:val="00670718"/>
    <w:rsid w:val="00671E4B"/>
    <w:rsid w:val="00674506"/>
    <w:rsid w:val="0067488E"/>
    <w:rsid w:val="00677BCF"/>
    <w:rsid w:val="006804CE"/>
    <w:rsid w:val="006835B7"/>
    <w:rsid w:val="00685E0B"/>
    <w:rsid w:val="006904BB"/>
    <w:rsid w:val="0069084B"/>
    <w:rsid w:val="00693288"/>
    <w:rsid w:val="0069407A"/>
    <w:rsid w:val="0069477A"/>
    <w:rsid w:val="0069613B"/>
    <w:rsid w:val="00696344"/>
    <w:rsid w:val="00697CA5"/>
    <w:rsid w:val="006A1C7C"/>
    <w:rsid w:val="006A1CC4"/>
    <w:rsid w:val="006A2FA9"/>
    <w:rsid w:val="006A3BF2"/>
    <w:rsid w:val="006B263A"/>
    <w:rsid w:val="006B35C3"/>
    <w:rsid w:val="006B5254"/>
    <w:rsid w:val="006B6CD5"/>
    <w:rsid w:val="006C2440"/>
    <w:rsid w:val="006C4705"/>
    <w:rsid w:val="006C54F3"/>
    <w:rsid w:val="006C5F8A"/>
    <w:rsid w:val="006C67E1"/>
    <w:rsid w:val="006C7476"/>
    <w:rsid w:val="006D05FA"/>
    <w:rsid w:val="006D2ED8"/>
    <w:rsid w:val="006D308F"/>
    <w:rsid w:val="006D5450"/>
    <w:rsid w:val="006D6EB3"/>
    <w:rsid w:val="006E0CD8"/>
    <w:rsid w:val="006E2505"/>
    <w:rsid w:val="006E27FE"/>
    <w:rsid w:val="006E3BCC"/>
    <w:rsid w:val="006E536B"/>
    <w:rsid w:val="006F092A"/>
    <w:rsid w:val="006F09BB"/>
    <w:rsid w:val="006F1FCF"/>
    <w:rsid w:val="006F5B22"/>
    <w:rsid w:val="007028BC"/>
    <w:rsid w:val="00702AD9"/>
    <w:rsid w:val="00705676"/>
    <w:rsid w:val="007062B6"/>
    <w:rsid w:val="00710DCB"/>
    <w:rsid w:val="007115A6"/>
    <w:rsid w:val="00711CEA"/>
    <w:rsid w:val="007138BE"/>
    <w:rsid w:val="0071590D"/>
    <w:rsid w:val="00715A0D"/>
    <w:rsid w:val="00716D27"/>
    <w:rsid w:val="00720C30"/>
    <w:rsid w:val="00721B25"/>
    <w:rsid w:val="00721D33"/>
    <w:rsid w:val="00723DB8"/>
    <w:rsid w:val="00724157"/>
    <w:rsid w:val="00724C81"/>
    <w:rsid w:val="00727D52"/>
    <w:rsid w:val="00727DEE"/>
    <w:rsid w:val="007314CD"/>
    <w:rsid w:val="00733567"/>
    <w:rsid w:val="007366F4"/>
    <w:rsid w:val="00742D57"/>
    <w:rsid w:val="00744BF3"/>
    <w:rsid w:val="00744ED2"/>
    <w:rsid w:val="00745DD9"/>
    <w:rsid w:val="00745EB5"/>
    <w:rsid w:val="00747688"/>
    <w:rsid w:val="007477C9"/>
    <w:rsid w:val="007519FA"/>
    <w:rsid w:val="00752887"/>
    <w:rsid w:val="00756213"/>
    <w:rsid w:val="00756CD9"/>
    <w:rsid w:val="007578B8"/>
    <w:rsid w:val="00760116"/>
    <w:rsid w:val="00760A90"/>
    <w:rsid w:val="007630BB"/>
    <w:rsid w:val="00763A2D"/>
    <w:rsid w:val="00764EC0"/>
    <w:rsid w:val="0076558D"/>
    <w:rsid w:val="00765633"/>
    <w:rsid w:val="007656A5"/>
    <w:rsid w:val="00765900"/>
    <w:rsid w:val="007708FC"/>
    <w:rsid w:val="00772ADB"/>
    <w:rsid w:val="0077368D"/>
    <w:rsid w:val="00780C53"/>
    <w:rsid w:val="007826BA"/>
    <w:rsid w:val="0078446C"/>
    <w:rsid w:val="00785C74"/>
    <w:rsid w:val="0078799D"/>
    <w:rsid w:val="00791017"/>
    <w:rsid w:val="0079332D"/>
    <w:rsid w:val="00793D0D"/>
    <w:rsid w:val="007A174B"/>
    <w:rsid w:val="007A1D17"/>
    <w:rsid w:val="007B0711"/>
    <w:rsid w:val="007B1AC7"/>
    <w:rsid w:val="007B3948"/>
    <w:rsid w:val="007B432E"/>
    <w:rsid w:val="007C1B98"/>
    <w:rsid w:val="007C3033"/>
    <w:rsid w:val="007C38F5"/>
    <w:rsid w:val="007C5291"/>
    <w:rsid w:val="007D301D"/>
    <w:rsid w:val="007D3336"/>
    <w:rsid w:val="007D43C4"/>
    <w:rsid w:val="007D52C0"/>
    <w:rsid w:val="007D7D92"/>
    <w:rsid w:val="007E12F5"/>
    <w:rsid w:val="007E29A6"/>
    <w:rsid w:val="007E342F"/>
    <w:rsid w:val="007F1588"/>
    <w:rsid w:val="007F29B6"/>
    <w:rsid w:val="007F3C2B"/>
    <w:rsid w:val="007F7EBE"/>
    <w:rsid w:val="0080513A"/>
    <w:rsid w:val="00805F36"/>
    <w:rsid w:val="008063DB"/>
    <w:rsid w:val="00811048"/>
    <w:rsid w:val="00816115"/>
    <w:rsid w:val="008163B8"/>
    <w:rsid w:val="0082271D"/>
    <w:rsid w:val="00822D87"/>
    <w:rsid w:val="008233CF"/>
    <w:rsid w:val="008235BE"/>
    <w:rsid w:val="008245E1"/>
    <w:rsid w:val="00826C51"/>
    <w:rsid w:val="00830B87"/>
    <w:rsid w:val="008328E6"/>
    <w:rsid w:val="0083291A"/>
    <w:rsid w:val="00835CFD"/>
    <w:rsid w:val="00840566"/>
    <w:rsid w:val="0084188F"/>
    <w:rsid w:val="00842542"/>
    <w:rsid w:val="008430E6"/>
    <w:rsid w:val="00843C4E"/>
    <w:rsid w:val="00847E4E"/>
    <w:rsid w:val="00853500"/>
    <w:rsid w:val="00853620"/>
    <w:rsid w:val="00855091"/>
    <w:rsid w:val="00855AC3"/>
    <w:rsid w:val="00856818"/>
    <w:rsid w:val="008611FF"/>
    <w:rsid w:val="0086557E"/>
    <w:rsid w:val="00866814"/>
    <w:rsid w:val="0087165C"/>
    <w:rsid w:val="00871766"/>
    <w:rsid w:val="008735B5"/>
    <w:rsid w:val="00877470"/>
    <w:rsid w:val="008811FD"/>
    <w:rsid w:val="0088458C"/>
    <w:rsid w:val="00884B91"/>
    <w:rsid w:val="00895497"/>
    <w:rsid w:val="0089675E"/>
    <w:rsid w:val="008968CB"/>
    <w:rsid w:val="008A0539"/>
    <w:rsid w:val="008A1490"/>
    <w:rsid w:val="008A32E1"/>
    <w:rsid w:val="008A362F"/>
    <w:rsid w:val="008A39D2"/>
    <w:rsid w:val="008A3B10"/>
    <w:rsid w:val="008B08B9"/>
    <w:rsid w:val="008B371E"/>
    <w:rsid w:val="008B3F66"/>
    <w:rsid w:val="008B4D8C"/>
    <w:rsid w:val="008C2AD2"/>
    <w:rsid w:val="008C3227"/>
    <w:rsid w:val="008C6614"/>
    <w:rsid w:val="008C7D39"/>
    <w:rsid w:val="008D2A54"/>
    <w:rsid w:val="008D3C51"/>
    <w:rsid w:val="008D4426"/>
    <w:rsid w:val="008D4661"/>
    <w:rsid w:val="008D7CD4"/>
    <w:rsid w:val="008E2863"/>
    <w:rsid w:val="008E2DFA"/>
    <w:rsid w:val="008E31FD"/>
    <w:rsid w:val="008E4FF3"/>
    <w:rsid w:val="008E55F3"/>
    <w:rsid w:val="008E71E6"/>
    <w:rsid w:val="008F0757"/>
    <w:rsid w:val="008F2EB4"/>
    <w:rsid w:val="008F513C"/>
    <w:rsid w:val="0090418D"/>
    <w:rsid w:val="00907E7C"/>
    <w:rsid w:val="00910614"/>
    <w:rsid w:val="00910CF2"/>
    <w:rsid w:val="00910F86"/>
    <w:rsid w:val="00911DA7"/>
    <w:rsid w:val="00912C59"/>
    <w:rsid w:val="00916021"/>
    <w:rsid w:val="00916071"/>
    <w:rsid w:val="00916D58"/>
    <w:rsid w:val="009170C6"/>
    <w:rsid w:val="0092132A"/>
    <w:rsid w:val="00924B16"/>
    <w:rsid w:val="00932904"/>
    <w:rsid w:val="00932EB6"/>
    <w:rsid w:val="00932F24"/>
    <w:rsid w:val="009347FC"/>
    <w:rsid w:val="00934D56"/>
    <w:rsid w:val="009350C7"/>
    <w:rsid w:val="00936CF1"/>
    <w:rsid w:val="00943A2B"/>
    <w:rsid w:val="00944E36"/>
    <w:rsid w:val="009454E4"/>
    <w:rsid w:val="00945C91"/>
    <w:rsid w:val="0095377F"/>
    <w:rsid w:val="009604EF"/>
    <w:rsid w:val="009612D9"/>
    <w:rsid w:val="0096161A"/>
    <w:rsid w:val="0096350B"/>
    <w:rsid w:val="00963CDE"/>
    <w:rsid w:val="00964556"/>
    <w:rsid w:val="0096582C"/>
    <w:rsid w:val="00965941"/>
    <w:rsid w:val="00966196"/>
    <w:rsid w:val="009667DA"/>
    <w:rsid w:val="009701C1"/>
    <w:rsid w:val="00970A7E"/>
    <w:rsid w:val="00975987"/>
    <w:rsid w:val="00977812"/>
    <w:rsid w:val="009827B8"/>
    <w:rsid w:val="00985BD0"/>
    <w:rsid w:val="00995B19"/>
    <w:rsid w:val="00996533"/>
    <w:rsid w:val="00997E33"/>
    <w:rsid w:val="009A4D6F"/>
    <w:rsid w:val="009A7653"/>
    <w:rsid w:val="009B15B0"/>
    <w:rsid w:val="009B27AF"/>
    <w:rsid w:val="009B2ADC"/>
    <w:rsid w:val="009B3C71"/>
    <w:rsid w:val="009B3C95"/>
    <w:rsid w:val="009B64AA"/>
    <w:rsid w:val="009C00A3"/>
    <w:rsid w:val="009C1F53"/>
    <w:rsid w:val="009C2038"/>
    <w:rsid w:val="009C463A"/>
    <w:rsid w:val="009C60C3"/>
    <w:rsid w:val="009C699B"/>
    <w:rsid w:val="009C7A37"/>
    <w:rsid w:val="009D013D"/>
    <w:rsid w:val="009D084E"/>
    <w:rsid w:val="009D16CC"/>
    <w:rsid w:val="009D5489"/>
    <w:rsid w:val="009D7409"/>
    <w:rsid w:val="009E0169"/>
    <w:rsid w:val="009E6597"/>
    <w:rsid w:val="009E6F63"/>
    <w:rsid w:val="009F0863"/>
    <w:rsid w:val="009F0B26"/>
    <w:rsid w:val="009F29F9"/>
    <w:rsid w:val="009F45F2"/>
    <w:rsid w:val="009F4D9A"/>
    <w:rsid w:val="009F4F43"/>
    <w:rsid w:val="00A00BAB"/>
    <w:rsid w:val="00A01165"/>
    <w:rsid w:val="00A05D64"/>
    <w:rsid w:val="00A06300"/>
    <w:rsid w:val="00A069B8"/>
    <w:rsid w:val="00A1073A"/>
    <w:rsid w:val="00A12859"/>
    <w:rsid w:val="00A12A21"/>
    <w:rsid w:val="00A16AEB"/>
    <w:rsid w:val="00A17642"/>
    <w:rsid w:val="00A17898"/>
    <w:rsid w:val="00A20314"/>
    <w:rsid w:val="00A20718"/>
    <w:rsid w:val="00A241A1"/>
    <w:rsid w:val="00A256FD"/>
    <w:rsid w:val="00A25C4D"/>
    <w:rsid w:val="00A263D1"/>
    <w:rsid w:val="00A266D4"/>
    <w:rsid w:val="00A26CD6"/>
    <w:rsid w:val="00A30A92"/>
    <w:rsid w:val="00A32B4F"/>
    <w:rsid w:val="00A366A6"/>
    <w:rsid w:val="00A373C7"/>
    <w:rsid w:val="00A373E6"/>
    <w:rsid w:val="00A37577"/>
    <w:rsid w:val="00A45EF0"/>
    <w:rsid w:val="00A50390"/>
    <w:rsid w:val="00A506E7"/>
    <w:rsid w:val="00A52EC2"/>
    <w:rsid w:val="00A54394"/>
    <w:rsid w:val="00A55191"/>
    <w:rsid w:val="00A558FD"/>
    <w:rsid w:val="00A607B1"/>
    <w:rsid w:val="00A60CCF"/>
    <w:rsid w:val="00A6273C"/>
    <w:rsid w:val="00A63841"/>
    <w:rsid w:val="00A64979"/>
    <w:rsid w:val="00A656AC"/>
    <w:rsid w:val="00A70DB7"/>
    <w:rsid w:val="00A73870"/>
    <w:rsid w:val="00A73D25"/>
    <w:rsid w:val="00A75F6D"/>
    <w:rsid w:val="00A94BA2"/>
    <w:rsid w:val="00A94DCA"/>
    <w:rsid w:val="00A9666D"/>
    <w:rsid w:val="00A97430"/>
    <w:rsid w:val="00AA0F80"/>
    <w:rsid w:val="00AA32DD"/>
    <w:rsid w:val="00AA6CA1"/>
    <w:rsid w:val="00AA7300"/>
    <w:rsid w:val="00AA7D85"/>
    <w:rsid w:val="00AB11AB"/>
    <w:rsid w:val="00AB155E"/>
    <w:rsid w:val="00AB5407"/>
    <w:rsid w:val="00AC08E9"/>
    <w:rsid w:val="00AC36DD"/>
    <w:rsid w:val="00AC3F43"/>
    <w:rsid w:val="00AC752A"/>
    <w:rsid w:val="00AD0AA7"/>
    <w:rsid w:val="00AD0C61"/>
    <w:rsid w:val="00AE1F5A"/>
    <w:rsid w:val="00AE305F"/>
    <w:rsid w:val="00AE65A3"/>
    <w:rsid w:val="00AE7C66"/>
    <w:rsid w:val="00AF1E7D"/>
    <w:rsid w:val="00AF4B73"/>
    <w:rsid w:val="00B02339"/>
    <w:rsid w:val="00B036F3"/>
    <w:rsid w:val="00B10039"/>
    <w:rsid w:val="00B10231"/>
    <w:rsid w:val="00B1484C"/>
    <w:rsid w:val="00B14C94"/>
    <w:rsid w:val="00B23215"/>
    <w:rsid w:val="00B2397C"/>
    <w:rsid w:val="00B25B6B"/>
    <w:rsid w:val="00B27EB4"/>
    <w:rsid w:val="00B34523"/>
    <w:rsid w:val="00B35B3F"/>
    <w:rsid w:val="00B37A5A"/>
    <w:rsid w:val="00B41753"/>
    <w:rsid w:val="00B41B5E"/>
    <w:rsid w:val="00B43380"/>
    <w:rsid w:val="00B435CC"/>
    <w:rsid w:val="00B435F5"/>
    <w:rsid w:val="00B43E1D"/>
    <w:rsid w:val="00B46498"/>
    <w:rsid w:val="00B46A54"/>
    <w:rsid w:val="00B513BD"/>
    <w:rsid w:val="00B52CC5"/>
    <w:rsid w:val="00B53AD0"/>
    <w:rsid w:val="00B5530D"/>
    <w:rsid w:val="00B55E31"/>
    <w:rsid w:val="00B56156"/>
    <w:rsid w:val="00B57774"/>
    <w:rsid w:val="00B57A99"/>
    <w:rsid w:val="00B60B2D"/>
    <w:rsid w:val="00B64E66"/>
    <w:rsid w:val="00B72CAD"/>
    <w:rsid w:val="00B73291"/>
    <w:rsid w:val="00B7360E"/>
    <w:rsid w:val="00B7440E"/>
    <w:rsid w:val="00B74476"/>
    <w:rsid w:val="00B777ED"/>
    <w:rsid w:val="00B77F8A"/>
    <w:rsid w:val="00B80797"/>
    <w:rsid w:val="00B8112C"/>
    <w:rsid w:val="00B82722"/>
    <w:rsid w:val="00B83E73"/>
    <w:rsid w:val="00B84F25"/>
    <w:rsid w:val="00B85649"/>
    <w:rsid w:val="00B86626"/>
    <w:rsid w:val="00B90089"/>
    <w:rsid w:val="00B96FB0"/>
    <w:rsid w:val="00BA03F1"/>
    <w:rsid w:val="00BA05EE"/>
    <w:rsid w:val="00BA062A"/>
    <w:rsid w:val="00BA0EDF"/>
    <w:rsid w:val="00BA191D"/>
    <w:rsid w:val="00BA438A"/>
    <w:rsid w:val="00BA620A"/>
    <w:rsid w:val="00BA6B77"/>
    <w:rsid w:val="00BB0FA7"/>
    <w:rsid w:val="00BB3361"/>
    <w:rsid w:val="00BB3AD4"/>
    <w:rsid w:val="00BB42E6"/>
    <w:rsid w:val="00BB625F"/>
    <w:rsid w:val="00BC2EDA"/>
    <w:rsid w:val="00BC5D67"/>
    <w:rsid w:val="00BC6818"/>
    <w:rsid w:val="00BD4AD9"/>
    <w:rsid w:val="00BD697D"/>
    <w:rsid w:val="00BD7D46"/>
    <w:rsid w:val="00BE013A"/>
    <w:rsid w:val="00BE0FD9"/>
    <w:rsid w:val="00BE3022"/>
    <w:rsid w:val="00BE338F"/>
    <w:rsid w:val="00BE735F"/>
    <w:rsid w:val="00BE7822"/>
    <w:rsid w:val="00BF1BAE"/>
    <w:rsid w:val="00BF47F1"/>
    <w:rsid w:val="00BF4C7F"/>
    <w:rsid w:val="00BF4D7B"/>
    <w:rsid w:val="00BF57D8"/>
    <w:rsid w:val="00BF69FC"/>
    <w:rsid w:val="00C00527"/>
    <w:rsid w:val="00C026EB"/>
    <w:rsid w:val="00C02A19"/>
    <w:rsid w:val="00C02C5A"/>
    <w:rsid w:val="00C04C44"/>
    <w:rsid w:val="00C07234"/>
    <w:rsid w:val="00C101AA"/>
    <w:rsid w:val="00C11330"/>
    <w:rsid w:val="00C11BCF"/>
    <w:rsid w:val="00C136FF"/>
    <w:rsid w:val="00C142DF"/>
    <w:rsid w:val="00C156B9"/>
    <w:rsid w:val="00C16FB5"/>
    <w:rsid w:val="00C22889"/>
    <w:rsid w:val="00C26032"/>
    <w:rsid w:val="00C26454"/>
    <w:rsid w:val="00C26CDB"/>
    <w:rsid w:val="00C30A64"/>
    <w:rsid w:val="00C30A95"/>
    <w:rsid w:val="00C34B39"/>
    <w:rsid w:val="00C35BE8"/>
    <w:rsid w:val="00C367BD"/>
    <w:rsid w:val="00C4066C"/>
    <w:rsid w:val="00C45315"/>
    <w:rsid w:val="00C50799"/>
    <w:rsid w:val="00C52E0C"/>
    <w:rsid w:val="00C53BBE"/>
    <w:rsid w:val="00C55DB2"/>
    <w:rsid w:val="00C56EE3"/>
    <w:rsid w:val="00C5747D"/>
    <w:rsid w:val="00C61B3A"/>
    <w:rsid w:val="00C6237D"/>
    <w:rsid w:val="00C62F8C"/>
    <w:rsid w:val="00C6676B"/>
    <w:rsid w:val="00C67F9F"/>
    <w:rsid w:val="00C72474"/>
    <w:rsid w:val="00C730C4"/>
    <w:rsid w:val="00C73941"/>
    <w:rsid w:val="00C76102"/>
    <w:rsid w:val="00C77114"/>
    <w:rsid w:val="00C7784A"/>
    <w:rsid w:val="00C77C7B"/>
    <w:rsid w:val="00C8268B"/>
    <w:rsid w:val="00C82784"/>
    <w:rsid w:val="00C82EB5"/>
    <w:rsid w:val="00C84B85"/>
    <w:rsid w:val="00C8795B"/>
    <w:rsid w:val="00C91837"/>
    <w:rsid w:val="00C926AE"/>
    <w:rsid w:val="00C94ECA"/>
    <w:rsid w:val="00C9569E"/>
    <w:rsid w:val="00C96884"/>
    <w:rsid w:val="00C96ABC"/>
    <w:rsid w:val="00CA0232"/>
    <w:rsid w:val="00CA16E6"/>
    <w:rsid w:val="00CA33FB"/>
    <w:rsid w:val="00CA3421"/>
    <w:rsid w:val="00CA3CAE"/>
    <w:rsid w:val="00CB17BE"/>
    <w:rsid w:val="00CB263A"/>
    <w:rsid w:val="00CB2E1D"/>
    <w:rsid w:val="00CB429B"/>
    <w:rsid w:val="00CB5265"/>
    <w:rsid w:val="00CB76A4"/>
    <w:rsid w:val="00CC0022"/>
    <w:rsid w:val="00CC2728"/>
    <w:rsid w:val="00CD2EC1"/>
    <w:rsid w:val="00CD4522"/>
    <w:rsid w:val="00CD4CE5"/>
    <w:rsid w:val="00CD5D1A"/>
    <w:rsid w:val="00CD69C6"/>
    <w:rsid w:val="00CE697D"/>
    <w:rsid w:val="00CE6E95"/>
    <w:rsid w:val="00CE72FD"/>
    <w:rsid w:val="00CF17A8"/>
    <w:rsid w:val="00CF2733"/>
    <w:rsid w:val="00CF3652"/>
    <w:rsid w:val="00CF3BC2"/>
    <w:rsid w:val="00CF3E67"/>
    <w:rsid w:val="00CF4331"/>
    <w:rsid w:val="00CF508D"/>
    <w:rsid w:val="00CF5225"/>
    <w:rsid w:val="00CF545C"/>
    <w:rsid w:val="00D0490E"/>
    <w:rsid w:val="00D04CC2"/>
    <w:rsid w:val="00D05FEF"/>
    <w:rsid w:val="00D15A59"/>
    <w:rsid w:val="00D16659"/>
    <w:rsid w:val="00D20885"/>
    <w:rsid w:val="00D21B49"/>
    <w:rsid w:val="00D22989"/>
    <w:rsid w:val="00D24B60"/>
    <w:rsid w:val="00D25182"/>
    <w:rsid w:val="00D25406"/>
    <w:rsid w:val="00D30B2C"/>
    <w:rsid w:val="00D31B9E"/>
    <w:rsid w:val="00D326EF"/>
    <w:rsid w:val="00D32E16"/>
    <w:rsid w:val="00D3376C"/>
    <w:rsid w:val="00D3382D"/>
    <w:rsid w:val="00D400C3"/>
    <w:rsid w:val="00D43F79"/>
    <w:rsid w:val="00D47673"/>
    <w:rsid w:val="00D47EC8"/>
    <w:rsid w:val="00D50367"/>
    <w:rsid w:val="00D50802"/>
    <w:rsid w:val="00D5104E"/>
    <w:rsid w:val="00D5134D"/>
    <w:rsid w:val="00D51EAC"/>
    <w:rsid w:val="00D52404"/>
    <w:rsid w:val="00D558BF"/>
    <w:rsid w:val="00D56559"/>
    <w:rsid w:val="00D56862"/>
    <w:rsid w:val="00D60B81"/>
    <w:rsid w:val="00D60E47"/>
    <w:rsid w:val="00D62D8D"/>
    <w:rsid w:val="00D6422B"/>
    <w:rsid w:val="00D64F62"/>
    <w:rsid w:val="00D65A34"/>
    <w:rsid w:val="00D732E6"/>
    <w:rsid w:val="00D73A09"/>
    <w:rsid w:val="00D763F3"/>
    <w:rsid w:val="00D77C36"/>
    <w:rsid w:val="00D80515"/>
    <w:rsid w:val="00D82086"/>
    <w:rsid w:val="00D82F36"/>
    <w:rsid w:val="00D83D22"/>
    <w:rsid w:val="00D85667"/>
    <w:rsid w:val="00D8749D"/>
    <w:rsid w:val="00D935F1"/>
    <w:rsid w:val="00D96B72"/>
    <w:rsid w:val="00DA4987"/>
    <w:rsid w:val="00DA713F"/>
    <w:rsid w:val="00DB000E"/>
    <w:rsid w:val="00DB4226"/>
    <w:rsid w:val="00DB4A30"/>
    <w:rsid w:val="00DB5DC3"/>
    <w:rsid w:val="00DC35C5"/>
    <w:rsid w:val="00DC3EAA"/>
    <w:rsid w:val="00DC43B6"/>
    <w:rsid w:val="00DC49A1"/>
    <w:rsid w:val="00DC51C3"/>
    <w:rsid w:val="00DD0D62"/>
    <w:rsid w:val="00DD12EB"/>
    <w:rsid w:val="00DD4D21"/>
    <w:rsid w:val="00DD554B"/>
    <w:rsid w:val="00DD5B18"/>
    <w:rsid w:val="00DD6CB9"/>
    <w:rsid w:val="00DD6EB8"/>
    <w:rsid w:val="00DD72C5"/>
    <w:rsid w:val="00DE0934"/>
    <w:rsid w:val="00DE09F8"/>
    <w:rsid w:val="00DE6B15"/>
    <w:rsid w:val="00DE7338"/>
    <w:rsid w:val="00DF092B"/>
    <w:rsid w:val="00DF412B"/>
    <w:rsid w:val="00E13079"/>
    <w:rsid w:val="00E14FC0"/>
    <w:rsid w:val="00E150F2"/>
    <w:rsid w:val="00E17BBB"/>
    <w:rsid w:val="00E20415"/>
    <w:rsid w:val="00E22378"/>
    <w:rsid w:val="00E22E98"/>
    <w:rsid w:val="00E24941"/>
    <w:rsid w:val="00E264C2"/>
    <w:rsid w:val="00E274FD"/>
    <w:rsid w:val="00E310AF"/>
    <w:rsid w:val="00E36B3F"/>
    <w:rsid w:val="00E37D13"/>
    <w:rsid w:val="00E40CF0"/>
    <w:rsid w:val="00E413D2"/>
    <w:rsid w:val="00E41F9A"/>
    <w:rsid w:val="00E43D91"/>
    <w:rsid w:val="00E442FF"/>
    <w:rsid w:val="00E44A89"/>
    <w:rsid w:val="00E46D35"/>
    <w:rsid w:val="00E52C8A"/>
    <w:rsid w:val="00E56312"/>
    <w:rsid w:val="00E57C28"/>
    <w:rsid w:val="00E6235F"/>
    <w:rsid w:val="00E63535"/>
    <w:rsid w:val="00E651E7"/>
    <w:rsid w:val="00E653BD"/>
    <w:rsid w:val="00E658B5"/>
    <w:rsid w:val="00E67F4C"/>
    <w:rsid w:val="00E71B73"/>
    <w:rsid w:val="00E747F4"/>
    <w:rsid w:val="00E761D6"/>
    <w:rsid w:val="00E77715"/>
    <w:rsid w:val="00E80D43"/>
    <w:rsid w:val="00E82B9C"/>
    <w:rsid w:val="00E82CA2"/>
    <w:rsid w:val="00E84197"/>
    <w:rsid w:val="00E84E10"/>
    <w:rsid w:val="00E85B77"/>
    <w:rsid w:val="00E9210B"/>
    <w:rsid w:val="00E9323B"/>
    <w:rsid w:val="00E933B1"/>
    <w:rsid w:val="00E9581A"/>
    <w:rsid w:val="00E96006"/>
    <w:rsid w:val="00E9675C"/>
    <w:rsid w:val="00E96F18"/>
    <w:rsid w:val="00EA14CF"/>
    <w:rsid w:val="00EA1AF2"/>
    <w:rsid w:val="00EA2E30"/>
    <w:rsid w:val="00EA378F"/>
    <w:rsid w:val="00EA56ED"/>
    <w:rsid w:val="00EA759A"/>
    <w:rsid w:val="00EB164E"/>
    <w:rsid w:val="00EB3E37"/>
    <w:rsid w:val="00EB6DBD"/>
    <w:rsid w:val="00EB77E6"/>
    <w:rsid w:val="00EC0718"/>
    <w:rsid w:val="00EC1AA4"/>
    <w:rsid w:val="00EC1C0D"/>
    <w:rsid w:val="00EC4384"/>
    <w:rsid w:val="00ED16AB"/>
    <w:rsid w:val="00ED1801"/>
    <w:rsid w:val="00EF21DB"/>
    <w:rsid w:val="00EF47A2"/>
    <w:rsid w:val="00F02247"/>
    <w:rsid w:val="00F033F3"/>
    <w:rsid w:val="00F03AE4"/>
    <w:rsid w:val="00F043D7"/>
    <w:rsid w:val="00F122C8"/>
    <w:rsid w:val="00F12DF7"/>
    <w:rsid w:val="00F1791D"/>
    <w:rsid w:val="00F22D1D"/>
    <w:rsid w:val="00F2622F"/>
    <w:rsid w:val="00F362E0"/>
    <w:rsid w:val="00F410D6"/>
    <w:rsid w:val="00F42078"/>
    <w:rsid w:val="00F42596"/>
    <w:rsid w:val="00F448A8"/>
    <w:rsid w:val="00F451B3"/>
    <w:rsid w:val="00F50304"/>
    <w:rsid w:val="00F50C66"/>
    <w:rsid w:val="00F51A16"/>
    <w:rsid w:val="00F56158"/>
    <w:rsid w:val="00F60676"/>
    <w:rsid w:val="00F62433"/>
    <w:rsid w:val="00F63026"/>
    <w:rsid w:val="00F701EE"/>
    <w:rsid w:val="00F7033A"/>
    <w:rsid w:val="00F713E5"/>
    <w:rsid w:val="00F72E76"/>
    <w:rsid w:val="00F7304B"/>
    <w:rsid w:val="00F817C0"/>
    <w:rsid w:val="00F8431F"/>
    <w:rsid w:val="00F857DD"/>
    <w:rsid w:val="00F85DBE"/>
    <w:rsid w:val="00F86C66"/>
    <w:rsid w:val="00F9327B"/>
    <w:rsid w:val="00F969E5"/>
    <w:rsid w:val="00FA161B"/>
    <w:rsid w:val="00FA1CBA"/>
    <w:rsid w:val="00FA2898"/>
    <w:rsid w:val="00FA2EFA"/>
    <w:rsid w:val="00FA31F6"/>
    <w:rsid w:val="00FA6A9F"/>
    <w:rsid w:val="00FA727E"/>
    <w:rsid w:val="00FB07B4"/>
    <w:rsid w:val="00FB7C2D"/>
    <w:rsid w:val="00FB7D7B"/>
    <w:rsid w:val="00FB7FBE"/>
    <w:rsid w:val="00FC23AA"/>
    <w:rsid w:val="00FC5EEA"/>
    <w:rsid w:val="00FD0FE1"/>
    <w:rsid w:val="00FD129C"/>
    <w:rsid w:val="00FD189C"/>
    <w:rsid w:val="00FD4538"/>
    <w:rsid w:val="00FD50D2"/>
    <w:rsid w:val="00FD5E8E"/>
    <w:rsid w:val="00FD5EF4"/>
    <w:rsid w:val="00FD60C5"/>
    <w:rsid w:val="00FD65FD"/>
    <w:rsid w:val="00FE1DF7"/>
    <w:rsid w:val="00FF0B22"/>
    <w:rsid w:val="00FF2045"/>
    <w:rsid w:val="00FF4045"/>
    <w:rsid w:val="00FF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v-text-anchor:middle" fillcolor="white">
      <v:fill color="white"/>
      <v:stroke weight=".25mm"/>
      <v:textbox inset="0,0,0,0"/>
    </o:shapedefaults>
    <o:shapelayout v:ext="edit">
      <o:idmap v:ext="edit" data="1"/>
    </o:shapelayout>
  </w:shapeDefaults>
  <w:decimalSymbol w:val=","/>
  <w:listSeparator w:val=";"/>
  <w14:docId w14:val="10292CB3"/>
  <w15:docId w15:val="{6E3A656B-89A7-4E1F-8451-10B2FF41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84988"/>
    <w:pPr>
      <w:spacing w:line="360" w:lineRule="auto"/>
      <w:ind w:firstLine="851"/>
    </w:pPr>
    <w:rPr>
      <w:sz w:val="28"/>
    </w:rPr>
  </w:style>
  <w:style w:type="paragraph" w:styleId="1">
    <w:name w:val="heading 1"/>
    <w:aliases w:val="Раздел"/>
    <w:next w:val="a"/>
    <w:link w:val="11"/>
    <w:uiPriority w:val="9"/>
    <w:qFormat/>
    <w:rsid w:val="007477C9"/>
    <w:pPr>
      <w:keepNext/>
      <w:pageBreakBefore/>
      <w:numPr>
        <w:numId w:val="1"/>
      </w:numPr>
      <w:suppressAutoHyphens/>
      <w:spacing w:before="280" w:after="280" w:line="360" w:lineRule="auto"/>
      <w:outlineLvl w:val="0"/>
    </w:pPr>
    <w:rPr>
      <w:kern w:val="28"/>
      <w:sz w:val="28"/>
      <w:szCs w:val="28"/>
    </w:rPr>
  </w:style>
  <w:style w:type="paragraph" w:styleId="2">
    <w:name w:val="heading 2"/>
    <w:aliases w:val="Подраздел"/>
    <w:next w:val="a"/>
    <w:qFormat/>
    <w:rsid w:val="007477C9"/>
    <w:pPr>
      <w:keepNext/>
      <w:numPr>
        <w:ilvl w:val="1"/>
        <w:numId w:val="1"/>
      </w:numPr>
      <w:suppressAutoHyphens/>
      <w:spacing w:before="280" w:after="280" w:line="360" w:lineRule="auto"/>
      <w:ind w:left="284"/>
      <w:outlineLvl w:val="1"/>
    </w:pPr>
    <w:rPr>
      <w:sz w:val="28"/>
    </w:rPr>
  </w:style>
  <w:style w:type="paragraph" w:styleId="3">
    <w:name w:val="heading 3"/>
    <w:aliases w:val="Пункт"/>
    <w:next w:val="a"/>
    <w:qFormat/>
    <w:rsid w:val="007477C9"/>
    <w:pPr>
      <w:keepNext/>
      <w:numPr>
        <w:ilvl w:val="2"/>
        <w:numId w:val="1"/>
      </w:numPr>
      <w:suppressAutoHyphens/>
      <w:spacing w:before="280" w:after="280" w:line="360" w:lineRule="auto"/>
      <w:ind w:left="0"/>
      <w:outlineLvl w:val="2"/>
    </w:pPr>
    <w:rPr>
      <w:sz w:val="28"/>
    </w:rPr>
  </w:style>
  <w:style w:type="paragraph" w:styleId="4">
    <w:name w:val="heading 4"/>
    <w:aliases w:val="Подпункт"/>
    <w:next w:val="a"/>
    <w:qFormat/>
    <w:rsid w:val="007477C9"/>
    <w:pPr>
      <w:keepNext/>
      <w:numPr>
        <w:ilvl w:val="3"/>
        <w:numId w:val="1"/>
      </w:numPr>
      <w:suppressAutoHyphens/>
      <w:spacing w:before="280" w:after="280" w:line="360" w:lineRule="auto"/>
      <w:outlineLvl w:val="3"/>
    </w:pPr>
    <w:rPr>
      <w:sz w:val="28"/>
    </w:rPr>
  </w:style>
  <w:style w:type="paragraph" w:styleId="5">
    <w:name w:val="heading 5"/>
    <w:next w:val="a"/>
    <w:qFormat/>
    <w:rsid w:val="008E4FF3"/>
    <w:pPr>
      <w:keepNext/>
      <w:numPr>
        <w:ilvl w:val="4"/>
        <w:numId w:val="1"/>
      </w:numPr>
      <w:spacing w:before="280" w:after="280" w:line="360" w:lineRule="auto"/>
      <w:outlineLvl w:val="4"/>
    </w:pPr>
    <w:rPr>
      <w:bCs/>
      <w:iCs/>
      <w:sz w:val="28"/>
      <w:szCs w:val="26"/>
    </w:rPr>
  </w:style>
  <w:style w:type="paragraph" w:styleId="6">
    <w:name w:val="heading 6"/>
    <w:next w:val="a"/>
    <w:qFormat/>
    <w:rsid w:val="008E4FF3"/>
    <w:pPr>
      <w:keepNext/>
      <w:pageBreakBefore/>
      <w:numPr>
        <w:ilvl w:val="5"/>
        <w:numId w:val="1"/>
      </w:numPr>
      <w:spacing w:before="280" w:after="280" w:line="360" w:lineRule="auto"/>
      <w:outlineLvl w:val="5"/>
    </w:pPr>
    <w:rPr>
      <w:bCs/>
      <w:sz w:val="28"/>
      <w:szCs w:val="22"/>
    </w:rPr>
  </w:style>
  <w:style w:type="paragraph" w:styleId="7">
    <w:name w:val="heading 7"/>
    <w:next w:val="a"/>
    <w:qFormat/>
    <w:rsid w:val="008E4FF3"/>
    <w:pPr>
      <w:keepNext/>
      <w:pageBreakBefore/>
      <w:numPr>
        <w:ilvl w:val="6"/>
        <w:numId w:val="1"/>
      </w:numPr>
      <w:spacing w:before="280" w:after="280" w:line="360" w:lineRule="auto"/>
      <w:outlineLvl w:val="6"/>
    </w:pPr>
    <w:rPr>
      <w:sz w:val="28"/>
      <w:szCs w:val="24"/>
    </w:rPr>
  </w:style>
  <w:style w:type="paragraph" w:styleId="8">
    <w:name w:val="heading 8"/>
    <w:next w:val="a"/>
    <w:qFormat/>
    <w:rsid w:val="008E4FF3"/>
    <w:pPr>
      <w:keepNext/>
      <w:pageBreakBefore/>
      <w:numPr>
        <w:ilvl w:val="7"/>
        <w:numId w:val="1"/>
      </w:numPr>
      <w:spacing w:before="280" w:after="280" w:line="360" w:lineRule="auto"/>
      <w:outlineLvl w:val="7"/>
    </w:pPr>
    <w:rPr>
      <w:iCs/>
      <w:sz w:val="28"/>
      <w:szCs w:val="24"/>
    </w:rPr>
  </w:style>
  <w:style w:type="paragraph" w:styleId="9">
    <w:name w:val="heading 9"/>
    <w:next w:val="a"/>
    <w:qFormat/>
    <w:rsid w:val="008E4FF3"/>
    <w:pPr>
      <w:keepNext/>
      <w:pageBreakBefore/>
      <w:numPr>
        <w:ilvl w:val="8"/>
        <w:numId w:val="1"/>
      </w:numPr>
      <w:spacing w:before="280" w:after="280" w:line="360" w:lineRule="auto"/>
      <w:outlineLvl w:val="8"/>
    </w:pPr>
    <w:rPr>
      <w:rFonts w:cs="Arial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4331"/>
    <w:pPr>
      <w:tabs>
        <w:tab w:val="center" w:pos="4153"/>
        <w:tab w:val="right" w:pos="8306"/>
      </w:tabs>
    </w:pPr>
    <w:rPr>
      <w:lang w:val="uk-UA"/>
    </w:rPr>
  </w:style>
  <w:style w:type="paragraph" w:styleId="a5">
    <w:name w:val="header"/>
    <w:basedOn w:val="a"/>
    <w:link w:val="a6"/>
    <w:uiPriority w:val="99"/>
    <w:rsid w:val="007879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799D"/>
  </w:style>
  <w:style w:type="paragraph" w:customStyle="1" w:styleId="10">
    <w:name w:val="Перечисление (Уровень 1)"/>
    <w:rsid w:val="003C3E02"/>
    <w:pPr>
      <w:numPr>
        <w:numId w:val="2"/>
      </w:numPr>
      <w:spacing w:before="280" w:after="280" w:line="360" w:lineRule="auto"/>
    </w:pPr>
    <w:rPr>
      <w:sz w:val="28"/>
    </w:rPr>
  </w:style>
  <w:style w:type="paragraph" w:styleId="12">
    <w:name w:val="toc 1"/>
    <w:basedOn w:val="a"/>
    <w:next w:val="a"/>
    <w:autoRedefine/>
    <w:uiPriority w:val="39"/>
    <w:qFormat/>
    <w:rsid w:val="00F043D7"/>
  </w:style>
  <w:style w:type="paragraph" w:styleId="21">
    <w:name w:val="toc 2"/>
    <w:basedOn w:val="a"/>
    <w:next w:val="a"/>
    <w:autoRedefine/>
    <w:uiPriority w:val="39"/>
    <w:qFormat/>
    <w:rsid w:val="00061B58"/>
    <w:pPr>
      <w:ind w:left="280"/>
    </w:pPr>
  </w:style>
  <w:style w:type="paragraph" w:styleId="30">
    <w:name w:val="toc 3"/>
    <w:basedOn w:val="a"/>
    <w:next w:val="a"/>
    <w:autoRedefine/>
    <w:uiPriority w:val="39"/>
    <w:qFormat/>
    <w:rsid w:val="009170C6"/>
    <w:pPr>
      <w:ind w:left="560"/>
    </w:pPr>
  </w:style>
  <w:style w:type="character" w:styleId="a7">
    <w:name w:val="Hyperlink"/>
    <w:uiPriority w:val="99"/>
    <w:rsid w:val="009170C6"/>
    <w:rPr>
      <w:color w:val="0000FF"/>
      <w:u w:val="single"/>
    </w:rPr>
  </w:style>
  <w:style w:type="paragraph" w:customStyle="1" w:styleId="20">
    <w:name w:val="Перечисление (Уровень 2)"/>
    <w:rsid w:val="003C3E02"/>
    <w:pPr>
      <w:numPr>
        <w:ilvl w:val="1"/>
        <w:numId w:val="2"/>
      </w:numPr>
      <w:tabs>
        <w:tab w:val="left" w:pos="1400"/>
        <w:tab w:val="right" w:leader="dot" w:pos="9346"/>
      </w:tabs>
      <w:spacing w:before="280" w:after="280" w:line="360" w:lineRule="auto"/>
    </w:pPr>
    <w:rPr>
      <w:sz w:val="28"/>
    </w:rPr>
  </w:style>
  <w:style w:type="paragraph" w:styleId="40">
    <w:name w:val="toc 4"/>
    <w:basedOn w:val="a"/>
    <w:next w:val="a"/>
    <w:autoRedefine/>
    <w:semiHidden/>
    <w:rsid w:val="00AE1F5A"/>
    <w:pPr>
      <w:ind w:left="840"/>
    </w:pPr>
  </w:style>
  <w:style w:type="paragraph" w:styleId="50">
    <w:name w:val="toc 5"/>
    <w:basedOn w:val="a"/>
    <w:next w:val="a"/>
    <w:autoRedefine/>
    <w:semiHidden/>
    <w:rsid w:val="00AE1F5A"/>
    <w:pPr>
      <w:ind w:left="1120"/>
    </w:pPr>
  </w:style>
  <w:style w:type="paragraph" w:styleId="60">
    <w:name w:val="toc 6"/>
    <w:basedOn w:val="a"/>
    <w:next w:val="a"/>
    <w:autoRedefine/>
    <w:semiHidden/>
    <w:rsid w:val="00AE1F5A"/>
    <w:pPr>
      <w:ind w:left="1400"/>
    </w:pPr>
  </w:style>
  <w:style w:type="paragraph" w:styleId="70">
    <w:name w:val="toc 7"/>
    <w:basedOn w:val="a"/>
    <w:next w:val="a"/>
    <w:autoRedefine/>
    <w:semiHidden/>
    <w:rsid w:val="00AE1F5A"/>
    <w:pPr>
      <w:ind w:left="1680"/>
    </w:pPr>
  </w:style>
  <w:style w:type="paragraph" w:styleId="80">
    <w:name w:val="toc 8"/>
    <w:basedOn w:val="a"/>
    <w:next w:val="a"/>
    <w:autoRedefine/>
    <w:semiHidden/>
    <w:rsid w:val="00AE1F5A"/>
    <w:pPr>
      <w:ind w:left="1960"/>
    </w:pPr>
  </w:style>
  <w:style w:type="paragraph" w:styleId="90">
    <w:name w:val="toc 9"/>
    <w:basedOn w:val="a"/>
    <w:next w:val="a"/>
    <w:autoRedefine/>
    <w:semiHidden/>
    <w:rsid w:val="00AE1F5A"/>
    <w:pPr>
      <w:ind w:left="2240"/>
    </w:pPr>
  </w:style>
  <w:style w:type="paragraph" w:customStyle="1" w:styleId="a8">
    <w:name w:val="Обычный (Таблица)"/>
    <w:basedOn w:val="a"/>
    <w:rsid w:val="009604EF"/>
    <w:pPr>
      <w:ind w:firstLine="0"/>
    </w:pPr>
  </w:style>
  <w:style w:type="table" w:styleId="a9">
    <w:name w:val="Table Grid"/>
    <w:basedOn w:val="a1"/>
    <w:uiPriority w:val="59"/>
    <w:rsid w:val="00D3376C"/>
    <w:pPr>
      <w:spacing w:line="360" w:lineRule="auto"/>
      <w:ind w:firstLine="85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caption"/>
    <w:aliases w:val="Таблица"/>
    <w:next w:val="a"/>
    <w:uiPriority w:val="35"/>
    <w:qFormat/>
    <w:rsid w:val="00721B25"/>
    <w:pPr>
      <w:spacing w:line="360" w:lineRule="auto"/>
      <w:ind w:firstLine="851"/>
    </w:pPr>
    <w:rPr>
      <w:bCs/>
      <w:sz w:val="28"/>
    </w:rPr>
  </w:style>
  <w:style w:type="table" w:customStyle="1" w:styleId="13">
    <w:name w:val="Сетка таблицы1"/>
    <w:basedOn w:val="a1"/>
    <w:next w:val="a9"/>
    <w:uiPriority w:val="59"/>
    <w:rsid w:val="00FD0FE1"/>
    <w:rPr>
      <w:rFonts w:eastAsiaTheme="minorHAnsi" w:cstheme="minorBidi"/>
      <w:sz w:val="1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TDArial9left">
    <w:name w:val="FTDArial9left"/>
    <w:link w:val="FTDArial9left0"/>
    <w:rsid w:val="001258AF"/>
    <w:pPr>
      <w:widowControl w:val="0"/>
    </w:pPr>
    <w:rPr>
      <w:noProof/>
      <w:sz w:val="18"/>
    </w:rPr>
  </w:style>
  <w:style w:type="character" w:customStyle="1" w:styleId="FTDArial9left0">
    <w:name w:val="FTDArial9left Знак"/>
    <w:basedOn w:val="a0"/>
    <w:link w:val="FTDArial9left"/>
    <w:rsid w:val="001258AF"/>
    <w:rPr>
      <w:noProof/>
      <w:sz w:val="18"/>
    </w:rPr>
  </w:style>
  <w:style w:type="paragraph" w:customStyle="1" w:styleId="FTDArial9center">
    <w:name w:val="FTDArial9center"/>
    <w:link w:val="FTDArial9center0"/>
    <w:rsid w:val="001258AF"/>
    <w:pPr>
      <w:widowControl w:val="0"/>
      <w:jc w:val="center"/>
    </w:pPr>
    <w:rPr>
      <w:noProof/>
      <w:sz w:val="18"/>
    </w:rPr>
  </w:style>
  <w:style w:type="paragraph" w:customStyle="1" w:styleId="FTDArial10center">
    <w:name w:val="FTDArial10center"/>
    <w:link w:val="FTDArial10center0"/>
    <w:rsid w:val="001258AF"/>
    <w:pPr>
      <w:widowControl w:val="0"/>
      <w:jc w:val="center"/>
    </w:pPr>
    <w:rPr>
      <w:noProof/>
    </w:rPr>
  </w:style>
  <w:style w:type="character" w:customStyle="1" w:styleId="FTDArial9center0">
    <w:name w:val="FTDArial9center Знак"/>
    <w:basedOn w:val="a0"/>
    <w:link w:val="FTDArial9center"/>
    <w:rsid w:val="001258AF"/>
    <w:rPr>
      <w:noProof/>
      <w:sz w:val="18"/>
    </w:rPr>
  </w:style>
  <w:style w:type="character" w:customStyle="1" w:styleId="FTDArial10center0">
    <w:name w:val="FTDArial10center Знак"/>
    <w:basedOn w:val="a0"/>
    <w:link w:val="FTDArial10center"/>
    <w:rsid w:val="001258AF"/>
    <w:rPr>
      <w:noProof/>
    </w:rPr>
  </w:style>
  <w:style w:type="paragraph" w:customStyle="1" w:styleId="FTDArial14center">
    <w:name w:val="FTDArial14center"/>
    <w:link w:val="FTDArial14center0"/>
    <w:rsid w:val="001258AF"/>
    <w:pPr>
      <w:widowControl w:val="0"/>
      <w:jc w:val="center"/>
    </w:pPr>
    <w:rPr>
      <w:noProof/>
      <w:sz w:val="28"/>
    </w:rPr>
  </w:style>
  <w:style w:type="character" w:customStyle="1" w:styleId="FTDArial14center0">
    <w:name w:val="FTDArial14center Знак"/>
    <w:basedOn w:val="a0"/>
    <w:link w:val="FTDArial14center"/>
    <w:rsid w:val="001258AF"/>
    <w:rPr>
      <w:noProof/>
      <w:sz w:val="28"/>
    </w:rPr>
  </w:style>
  <w:style w:type="paragraph" w:customStyle="1" w:styleId="FTDArial18center">
    <w:name w:val="FTDArial18center"/>
    <w:link w:val="FTDArial18center0"/>
    <w:rsid w:val="00BB42E6"/>
    <w:pPr>
      <w:widowControl w:val="0"/>
      <w:jc w:val="center"/>
    </w:pPr>
    <w:rPr>
      <w:noProof/>
      <w:sz w:val="36"/>
    </w:rPr>
  </w:style>
  <w:style w:type="character" w:customStyle="1" w:styleId="FTDArial18center0">
    <w:name w:val="FTDArial18center Знак"/>
    <w:basedOn w:val="a0"/>
    <w:link w:val="FTDArial18center"/>
    <w:rsid w:val="00BB42E6"/>
    <w:rPr>
      <w:noProof/>
      <w:sz w:val="36"/>
    </w:rPr>
  </w:style>
  <w:style w:type="paragraph" w:customStyle="1" w:styleId="vdetitle">
    <w:name w:val="vde_title"/>
    <w:rsid w:val="00BB42E6"/>
    <w:pPr>
      <w:jc w:val="center"/>
    </w:pPr>
    <w:rPr>
      <w:iCs/>
      <w:noProof/>
      <w:sz w:val="24"/>
      <w:lang w:val="en-US"/>
    </w:rPr>
  </w:style>
  <w:style w:type="paragraph" w:customStyle="1" w:styleId="vdetext">
    <w:name w:val="vde_text"/>
    <w:rsid w:val="00BB42E6"/>
    <w:pPr>
      <w:framePr w:hSpace="181" w:wrap="around" w:vAnchor="page" w:hAnchor="page" w:x="1135" w:y="358"/>
    </w:pPr>
    <w:rPr>
      <w:rFonts w:cs="Arial"/>
      <w:lang w:val="en-US" w:eastAsia="en-US"/>
    </w:rPr>
  </w:style>
  <w:style w:type="paragraph" w:customStyle="1" w:styleId="name">
    <w:name w:val="ФТД_name"/>
    <w:basedOn w:val="a5"/>
    <w:link w:val="name0"/>
    <w:qFormat/>
    <w:rsid w:val="0008766B"/>
    <w:pPr>
      <w:framePr w:hSpace="181" w:wrap="around" w:vAnchor="page" w:hAnchor="page" w:x="415" w:y="358"/>
      <w:spacing w:line="240" w:lineRule="auto"/>
      <w:ind w:firstLine="0"/>
      <w:suppressOverlap/>
      <w:jc w:val="center"/>
    </w:pPr>
  </w:style>
  <w:style w:type="character" w:customStyle="1" w:styleId="name0">
    <w:name w:val="ФТД_name Знак Знак"/>
    <w:basedOn w:val="a0"/>
    <w:link w:val="name"/>
    <w:rsid w:val="0008766B"/>
    <w:rPr>
      <w:sz w:val="28"/>
    </w:rPr>
  </w:style>
  <w:style w:type="paragraph" w:customStyle="1" w:styleId="number">
    <w:name w:val="ФТД_number"/>
    <w:basedOn w:val="a5"/>
    <w:link w:val="number0"/>
    <w:qFormat/>
    <w:rsid w:val="00553BF1"/>
    <w:pPr>
      <w:framePr w:hSpace="181" w:wrap="around" w:vAnchor="page" w:hAnchor="page" w:x="415" w:y="358"/>
      <w:spacing w:line="240" w:lineRule="auto"/>
      <w:ind w:firstLine="0"/>
      <w:suppressOverlap/>
      <w:jc w:val="center"/>
    </w:pPr>
    <w:rPr>
      <w:sz w:val="36"/>
      <w:szCs w:val="36"/>
    </w:rPr>
  </w:style>
  <w:style w:type="character" w:customStyle="1" w:styleId="number0">
    <w:name w:val="ФТД_number Знак Знак"/>
    <w:basedOn w:val="a0"/>
    <w:link w:val="number"/>
    <w:rsid w:val="00553BF1"/>
    <w:rPr>
      <w:sz w:val="36"/>
      <w:szCs w:val="36"/>
    </w:rPr>
  </w:style>
  <w:style w:type="paragraph" w:customStyle="1" w:styleId="Fam">
    <w:name w:val="ФТД_Fam"/>
    <w:basedOn w:val="a5"/>
    <w:qFormat/>
    <w:rsid w:val="00FD50D2"/>
    <w:pPr>
      <w:framePr w:hSpace="181" w:wrap="around" w:vAnchor="page" w:hAnchor="page" w:x="415" w:y="358"/>
      <w:ind w:firstLine="0"/>
      <w:suppressOverlap/>
      <w:jc w:val="center"/>
    </w:pPr>
    <w:rPr>
      <w:sz w:val="20"/>
    </w:rPr>
  </w:style>
  <w:style w:type="paragraph" w:styleId="ab">
    <w:name w:val="TOC Heading"/>
    <w:basedOn w:val="1"/>
    <w:next w:val="a"/>
    <w:uiPriority w:val="39"/>
    <w:unhideWhenUsed/>
    <w:qFormat/>
    <w:rsid w:val="002506F7"/>
    <w:pPr>
      <w:keepLines/>
      <w:pageBreakBefore w:val="0"/>
      <w:numPr>
        <w:numId w:val="0"/>
      </w:numPr>
      <w:suppressAutoHyphens w:val="0"/>
      <w:spacing w:before="480" w:after="0"/>
      <w:ind w:firstLine="851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</w:rPr>
  </w:style>
  <w:style w:type="paragraph" w:styleId="ac">
    <w:name w:val="Body Text"/>
    <w:basedOn w:val="a"/>
    <w:link w:val="ad"/>
    <w:uiPriority w:val="99"/>
    <w:semiHidden/>
    <w:unhideWhenUsed/>
    <w:rsid w:val="002506F7"/>
    <w:pPr>
      <w:spacing w:after="120" w:line="276" w:lineRule="auto"/>
      <w:ind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d">
    <w:name w:val="Основной текст Знак"/>
    <w:basedOn w:val="a0"/>
    <w:link w:val="ac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2506F7"/>
    <w:pPr>
      <w:spacing w:line="240" w:lineRule="auto"/>
      <w:ind w:firstLine="567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2506F7"/>
    <w:rPr>
      <w:rFonts w:ascii="Tahoma" w:eastAsia="Calibri" w:hAnsi="Tahoma" w:cs="Tahoma"/>
      <w:sz w:val="16"/>
      <w:szCs w:val="16"/>
      <w:lang w:eastAsia="en-US"/>
    </w:rPr>
  </w:style>
  <w:style w:type="paragraph" w:styleId="af0">
    <w:name w:val="No Spacing"/>
    <w:uiPriority w:val="1"/>
    <w:qFormat/>
    <w:rsid w:val="002506F7"/>
    <w:pPr>
      <w:jc w:val="left"/>
    </w:pPr>
    <w:rPr>
      <w:rFonts w:ascii="Times New Roman" w:eastAsia="Calibri" w:hAnsi="Times New Roman"/>
      <w:sz w:val="28"/>
      <w:szCs w:val="22"/>
      <w:lang w:eastAsia="en-US"/>
    </w:rPr>
  </w:style>
  <w:style w:type="paragraph" w:styleId="af1">
    <w:name w:val="Body Text Indent"/>
    <w:basedOn w:val="a"/>
    <w:link w:val="af2"/>
    <w:uiPriority w:val="99"/>
    <w:semiHidden/>
    <w:unhideWhenUsed/>
    <w:rsid w:val="002506F7"/>
    <w:pPr>
      <w:spacing w:after="120" w:line="276" w:lineRule="auto"/>
      <w:ind w:left="283"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customStyle="1" w:styleId="af3">
    <w:name w:val="Стиль"/>
    <w:basedOn w:val="a"/>
    <w:next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506F7"/>
    <w:rPr>
      <w:sz w:val="28"/>
      <w:lang w:val="uk-UA"/>
    </w:rPr>
  </w:style>
  <w:style w:type="character" w:styleId="af4">
    <w:name w:val="Strong"/>
    <w:basedOn w:val="a0"/>
    <w:qFormat/>
    <w:rsid w:val="002506F7"/>
    <w:rPr>
      <w:b/>
      <w:bCs/>
    </w:rPr>
  </w:style>
  <w:style w:type="paragraph" w:customStyle="1" w:styleId="Web">
    <w:name w:val="Обычный (Web)"/>
    <w:basedOn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styleId="af5">
    <w:name w:val="page number"/>
    <w:basedOn w:val="a0"/>
    <w:rsid w:val="002506F7"/>
  </w:style>
  <w:style w:type="character" w:customStyle="1" w:styleId="11">
    <w:name w:val="Заголовок 1 Знак"/>
    <w:aliases w:val="Раздел Знак"/>
    <w:basedOn w:val="a0"/>
    <w:link w:val="1"/>
    <w:uiPriority w:val="9"/>
    <w:rsid w:val="002506F7"/>
    <w:rPr>
      <w:kern w:val="28"/>
      <w:sz w:val="28"/>
      <w:szCs w:val="28"/>
    </w:rPr>
  </w:style>
  <w:style w:type="paragraph" w:styleId="af6">
    <w:name w:val="List Paragraph"/>
    <w:basedOn w:val="a"/>
    <w:uiPriority w:val="34"/>
    <w:qFormat/>
    <w:rsid w:val="002506F7"/>
    <w:pPr>
      <w:spacing w:line="276" w:lineRule="auto"/>
      <w:ind w:left="720" w:firstLine="567"/>
      <w:contextualSpacing/>
    </w:pPr>
    <w:rPr>
      <w:rFonts w:ascii="Times New Roman" w:eastAsia="Calibri" w:hAnsi="Times New Roman"/>
      <w:szCs w:val="28"/>
      <w:lang w:eastAsia="en-US"/>
    </w:rPr>
  </w:style>
  <w:style w:type="character" w:styleId="af7">
    <w:name w:val="Emphasis"/>
    <w:basedOn w:val="a0"/>
    <w:qFormat/>
    <w:rsid w:val="00811048"/>
    <w:rPr>
      <w:i/>
      <w:iCs/>
    </w:rPr>
  </w:style>
  <w:style w:type="character" w:styleId="af8">
    <w:name w:val="annotation reference"/>
    <w:basedOn w:val="a0"/>
    <w:semiHidden/>
    <w:unhideWhenUsed/>
    <w:rsid w:val="00337A1C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337A1C"/>
    <w:pPr>
      <w:spacing w:line="240" w:lineRule="auto"/>
    </w:pPr>
    <w:rPr>
      <w:sz w:val="20"/>
    </w:rPr>
  </w:style>
  <w:style w:type="character" w:customStyle="1" w:styleId="afa">
    <w:name w:val="Текст примечания Знак"/>
    <w:basedOn w:val="a0"/>
    <w:link w:val="af9"/>
    <w:semiHidden/>
    <w:rsid w:val="00337A1C"/>
  </w:style>
  <w:style w:type="paragraph" w:styleId="afb">
    <w:name w:val="annotation subject"/>
    <w:basedOn w:val="af9"/>
    <w:next w:val="af9"/>
    <w:link w:val="afc"/>
    <w:semiHidden/>
    <w:unhideWhenUsed/>
    <w:rsid w:val="00337A1C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337A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9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C03E6945A1D614C80DF3B47A8482867" ma:contentTypeVersion="2" ma:contentTypeDescription="Создание документа." ma:contentTypeScope="" ma:versionID="1116c10e43e99f58d671acba48c4e98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3a7f4adbdcfedafc706e4a28a700b3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DA965-66CD-4479-8EF6-50D5F35968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D1C789-0F31-4B5E-A651-EF3E3AA74A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830320-01B8-4AF3-A6FC-E5ACF7E52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AE06B72-23B0-4492-B9E1-C89FF10BE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систему нагружения и измерения</vt:lpstr>
    </vt:vector>
  </TitlesOfParts>
  <Company>ФГУП ГПН РКЦ "ЦСКБ-ПРОГРЕСС"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систему нагружения и измерения</dc:title>
  <dc:creator>Марычев</dc:creator>
  <cp:keywords>ТЗ;техническое задание;система измерения;ситема нагружения</cp:keywords>
  <cp:lastModifiedBy>Professional</cp:lastModifiedBy>
  <cp:revision>2</cp:revision>
  <cp:lastPrinted>2021-09-02T07:45:00Z</cp:lastPrinted>
  <dcterms:created xsi:type="dcterms:W3CDTF">2021-12-15T08:28:00Z</dcterms:created>
  <dcterms:modified xsi:type="dcterms:W3CDTF">2021-12-15T08:28:00Z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0x0101001C03E6945A1D614C80DF3B47A8482867</vt:lpwstr>
  </property>
</Properties>
</file>