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F9D" w:rsidRPr="007D1B89" w:rsidRDefault="00742F9D" w:rsidP="00742F9D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742F9D" w:rsidRPr="007D1B89" w:rsidRDefault="00742F9D" w:rsidP="00742F9D">
      <w:pPr>
        <w:jc w:val="center"/>
        <w:rPr>
          <w:b/>
          <w:sz w:val="20"/>
          <w:szCs w:val="20"/>
          <w:lang w:val="kk-KZ"/>
        </w:rPr>
      </w:pPr>
      <w:bookmarkStart w:id="0" w:name="_GoBack"/>
      <w:bookmarkEnd w:id="0"/>
    </w:p>
    <w:tbl>
      <w:tblPr>
        <w:tblW w:w="10491" w:type="dxa"/>
        <w:tblInd w:w="-856" w:type="dxa"/>
        <w:tblLook w:val="04A0" w:firstRow="1" w:lastRow="0" w:firstColumn="1" w:lastColumn="0" w:noHBand="0" w:noVBand="1"/>
      </w:tblPr>
      <w:tblGrid>
        <w:gridCol w:w="709"/>
        <w:gridCol w:w="713"/>
        <w:gridCol w:w="1882"/>
        <w:gridCol w:w="6589"/>
        <w:gridCol w:w="598"/>
      </w:tblGrid>
      <w:tr w:rsidR="00742F9D" w:rsidRPr="007D1B89" w:rsidTr="00B111DB">
        <w:trPr>
          <w:trHeight w:val="312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МНН</w:t>
            </w:r>
          </w:p>
        </w:tc>
        <w:tc>
          <w:tcPr>
            <w:tcW w:w="6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Характеристика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57261C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</w:t>
            </w:r>
            <w:r w:rsidR="005726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r w:rsidR="005726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FD4D8F" w:rsidRPr="007D1B89" w:rsidTr="00B111DB">
        <w:trPr>
          <w:trHeight w:val="37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D8F" w:rsidRPr="007D1B89" w:rsidRDefault="00B111DB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ИМН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Хирургический шовный материал (Торговое </w:t>
            </w:r>
            <w:proofErr w:type="gramStart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 "</w:t>
            </w:r>
            <w:proofErr w:type="gramEnd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Капрон")</w:t>
            </w:r>
          </w:p>
        </w:tc>
        <w:tc>
          <w:tcPr>
            <w:tcW w:w="6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Изделия представляют собой нити хирургические синтетические, </w:t>
            </w:r>
            <w:proofErr w:type="spellStart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нерассасывающиеся</w:t>
            </w:r>
            <w:proofErr w:type="spellEnd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изготовленные из материала «Полиамид». Нити обладают относительно низкой инертностью и высокой прочностью на разрыв, </w:t>
            </w:r>
            <w:proofErr w:type="spellStart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апирогенны</w:t>
            </w:r>
            <w:proofErr w:type="spellEnd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вызывают умеренную реакцию тканей. Химический состав нитей: модифицированный полиамид.</w:t>
            </w: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Метод стерилизации: радиационный (R)</w:t>
            </w:r>
            <w:r w:rsidR="00F364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.</w:t>
            </w: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D8F" w:rsidRPr="007D1B89" w:rsidRDefault="00FD4D8F" w:rsidP="00FD4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7D1B89" w:rsidRPr="007D1B89" w:rsidTr="00B111DB">
        <w:trPr>
          <w:trHeight w:val="40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B89" w:rsidRPr="007D1B89" w:rsidRDefault="00B111DB" w:rsidP="00655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B89" w:rsidRPr="007D1B89" w:rsidRDefault="007D1B89" w:rsidP="00655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ИМН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1B89" w:rsidRPr="007D1B89" w:rsidRDefault="007D1B89" w:rsidP="00655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Хирургический шовный материал (Торговое наименование "</w:t>
            </w:r>
            <w:proofErr w:type="spellStart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Румасан</w:t>
            </w:r>
            <w:proofErr w:type="spellEnd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(Лавсан)")</w:t>
            </w:r>
          </w:p>
        </w:tc>
        <w:tc>
          <w:tcPr>
            <w:tcW w:w="6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1DB" w:rsidRDefault="00A007EB" w:rsidP="00A00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Нерассасывающийся</w:t>
            </w:r>
            <w:proofErr w:type="spellEnd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нить синтетическая лавсановая (полиэфирная), плетеная или крученая, с фторкаучуковым покрытием, полностью устраняющим капиллярность и </w:t>
            </w:r>
            <w:proofErr w:type="spellStart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фитильность</w:t>
            </w:r>
            <w:proofErr w:type="spellEnd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улучшающим </w:t>
            </w:r>
            <w:proofErr w:type="spellStart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биосовместимость</w:t>
            </w:r>
            <w:proofErr w:type="spellEnd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повышающим надежность хирургического узла, обеспечивающим </w:t>
            </w:r>
            <w:proofErr w:type="spellStart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атравматичность</w:t>
            </w:r>
            <w:proofErr w:type="spellEnd"/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 проведении нити через ткани, неокрашенная или окрашенная (зеленый), не рассасывающаяся, стерильная, одноразовая. Нити гибки, удобны в манипуляциях, у них полностью отсутствует влагопоглощение, вследствие чего они не инфицируются. Нити обладают высокой биологической инертностью, прочностью, хорошими манипуляционными свойствами. Применяются в общей хирургии для аппроксимации тканей и наложения лигатур. Нити прочны, эластичны, легко и надежно вяжутся хирургическими узлами с использованием стандартной мануальной техники завязывания, а также с помощью инструментов.</w:t>
            </w:r>
          </w:p>
          <w:p w:rsidR="00A007EB" w:rsidRPr="00A007EB" w:rsidRDefault="00A007EB" w:rsidP="00A00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007EB" w:rsidRPr="00A007EB" w:rsidRDefault="00A007EB" w:rsidP="00A00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7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Метод стерилизации: радиационный (R). </w:t>
            </w:r>
          </w:p>
          <w:p w:rsidR="007D1B89" w:rsidRPr="007D1B89" w:rsidRDefault="007D1B89" w:rsidP="00A00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B89" w:rsidRPr="007D1B89" w:rsidRDefault="007D1B89" w:rsidP="00655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1B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</w:tbl>
    <w:p w:rsidR="007D1B89" w:rsidRPr="007D1B89" w:rsidRDefault="007D1B89" w:rsidP="002C2490">
      <w:pPr>
        <w:rPr>
          <w:b/>
          <w:sz w:val="20"/>
          <w:szCs w:val="20"/>
          <w:lang w:val="kk-KZ"/>
        </w:rPr>
      </w:pPr>
    </w:p>
    <w:p w:rsidR="002C2490" w:rsidRPr="007D1B89" w:rsidRDefault="002C2490" w:rsidP="002C2490">
      <w:pPr>
        <w:rPr>
          <w:b/>
          <w:sz w:val="20"/>
          <w:szCs w:val="20"/>
          <w:lang w:val="kk-KZ"/>
        </w:rPr>
      </w:pPr>
    </w:p>
    <w:sectPr w:rsidR="002C2490" w:rsidRPr="007D1B89" w:rsidSect="0057261C">
      <w:headerReference w:type="default" r:id="rId7"/>
      <w:pgSz w:w="11906" w:h="16838"/>
      <w:pgMar w:top="1843" w:right="850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B6E" w:rsidRDefault="00EE6B6E" w:rsidP="005F7842">
      <w:pPr>
        <w:spacing w:after="0" w:line="240" w:lineRule="auto"/>
      </w:pPr>
      <w:r>
        <w:separator/>
      </w:r>
    </w:p>
  </w:endnote>
  <w:endnote w:type="continuationSeparator" w:id="0">
    <w:p w:rsidR="00EE6B6E" w:rsidRDefault="00EE6B6E" w:rsidP="005F7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B6E" w:rsidRDefault="00EE6B6E" w:rsidP="005F7842">
      <w:pPr>
        <w:spacing w:after="0" w:line="240" w:lineRule="auto"/>
      </w:pPr>
      <w:r>
        <w:separator/>
      </w:r>
    </w:p>
  </w:footnote>
  <w:footnote w:type="continuationSeparator" w:id="0">
    <w:p w:rsidR="00EE6B6E" w:rsidRDefault="00EE6B6E" w:rsidP="005F7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842" w:rsidRDefault="00195BEB">
    <w:pPr>
      <w:pStyle w:val="a3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-1095376</wp:posOffset>
          </wp:positionH>
          <wp:positionV relativeFrom="paragraph">
            <wp:posOffset>-449580</wp:posOffset>
          </wp:positionV>
          <wp:extent cx="7572189" cy="10538460"/>
          <wp:effectExtent l="0" t="0" r="0" b="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Бланк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189" cy="10538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6894"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B3380E" wp14:editId="3F7A51F8">
              <wp:simplePos x="0" y="0"/>
              <wp:positionH relativeFrom="column">
                <wp:posOffset>2379345</wp:posOffset>
              </wp:positionH>
              <wp:positionV relativeFrom="paragraph">
                <wp:posOffset>-266700</wp:posOffset>
              </wp:positionV>
              <wp:extent cx="3909060" cy="655320"/>
              <wp:effectExtent l="0" t="0" r="0" b="0"/>
              <wp:wrapNone/>
              <wp:docPr id="4" name="Поле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9060" cy="6553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894" w:rsidRPr="00584B5C" w:rsidRDefault="00E56894" w:rsidP="00E56894">
                          <w:pPr>
                            <w:jc w:val="right"/>
                            <w:rPr>
                              <w:i/>
                              <w:color w:val="4F6228" w:themeColor="accent3" w:themeShade="80"/>
                              <w:sz w:val="18"/>
                            </w:rPr>
                          </w:pPr>
                          <w:r w:rsidRPr="00584B5C">
                            <w:rPr>
                              <w:rFonts w:ascii="Arial" w:hAnsi="Arial" w:cs="Arial"/>
                              <w:i/>
                              <w:color w:val="4F6228" w:themeColor="accent3" w:themeShade="80"/>
                              <w:sz w:val="20"/>
                            </w:rPr>
                            <w:t>Мы являемся отечественным производителем современного высококачественного хирургического шовного материала в Казахстане.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B3380E"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6" type="#_x0000_t202" style="position:absolute;margin-left:187.35pt;margin-top:-21pt;width:307.8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" fillcolor="white [3201]" stroked="f" strokeweight=".5pt">
              <v:textbox>
                <w:txbxContent>
                  <w:p w:rsidR="00E56894" w:rsidRPr="00584B5C" w:rsidRDefault="00E56894" w:rsidP="00E56894">
                    <w:pPr>
                      <w:jc w:val="right"/>
                      <w:rPr>
                        <w:i/>
                        <w:color w:val="4F6228" w:themeColor="accent3" w:themeShade="80"/>
                        <w:sz w:val="18"/>
                      </w:rPr>
                    </w:pPr>
                    <w:r w:rsidRPr="00584B5C">
                      <w:rPr>
                        <w:rFonts w:ascii="Arial" w:hAnsi="Arial" w:cs="Arial"/>
                        <w:i/>
                        <w:color w:val="4F6228" w:themeColor="accent3" w:themeShade="80"/>
                        <w:sz w:val="20"/>
                      </w:rPr>
                      <w:t>Мы являемся отечественным производителем современного высококачественного хирургического шовного материала в Казахстане.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86D27"/>
    <w:multiLevelType w:val="hybridMultilevel"/>
    <w:tmpl w:val="7A44055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1B3"/>
    <w:rsid w:val="00042F6D"/>
    <w:rsid w:val="0005481B"/>
    <w:rsid w:val="00060A36"/>
    <w:rsid w:val="00084CA3"/>
    <w:rsid w:val="000E13A3"/>
    <w:rsid w:val="00127B0F"/>
    <w:rsid w:val="001543DA"/>
    <w:rsid w:val="00195BEB"/>
    <w:rsid w:val="001A799F"/>
    <w:rsid w:val="001E747C"/>
    <w:rsid w:val="0026260A"/>
    <w:rsid w:val="00294C3B"/>
    <w:rsid w:val="002A5D84"/>
    <w:rsid w:val="002C2490"/>
    <w:rsid w:val="002F43EC"/>
    <w:rsid w:val="00353F16"/>
    <w:rsid w:val="003D7A77"/>
    <w:rsid w:val="003F6B45"/>
    <w:rsid w:val="00410B5C"/>
    <w:rsid w:val="0043157D"/>
    <w:rsid w:val="00494856"/>
    <w:rsid w:val="00496447"/>
    <w:rsid w:val="004E7BD2"/>
    <w:rsid w:val="00541654"/>
    <w:rsid w:val="00542B6D"/>
    <w:rsid w:val="0057261C"/>
    <w:rsid w:val="00584B5C"/>
    <w:rsid w:val="005F7842"/>
    <w:rsid w:val="00612BA6"/>
    <w:rsid w:val="00681AF7"/>
    <w:rsid w:val="006D0340"/>
    <w:rsid w:val="006F029E"/>
    <w:rsid w:val="007021B3"/>
    <w:rsid w:val="00742F9D"/>
    <w:rsid w:val="007677D8"/>
    <w:rsid w:val="00771529"/>
    <w:rsid w:val="00775655"/>
    <w:rsid w:val="007D1B89"/>
    <w:rsid w:val="007E13F7"/>
    <w:rsid w:val="007F0089"/>
    <w:rsid w:val="008236F4"/>
    <w:rsid w:val="008349CC"/>
    <w:rsid w:val="00867F96"/>
    <w:rsid w:val="0087483C"/>
    <w:rsid w:val="008844D5"/>
    <w:rsid w:val="008A18E5"/>
    <w:rsid w:val="008B569B"/>
    <w:rsid w:val="008E48A8"/>
    <w:rsid w:val="00904C3D"/>
    <w:rsid w:val="00917D84"/>
    <w:rsid w:val="009674C5"/>
    <w:rsid w:val="00A007EB"/>
    <w:rsid w:val="00A13F6D"/>
    <w:rsid w:val="00AA6C88"/>
    <w:rsid w:val="00B111DB"/>
    <w:rsid w:val="00BA5F53"/>
    <w:rsid w:val="00C70715"/>
    <w:rsid w:val="00CD4C19"/>
    <w:rsid w:val="00D53D12"/>
    <w:rsid w:val="00D90DDA"/>
    <w:rsid w:val="00E2610B"/>
    <w:rsid w:val="00E434EA"/>
    <w:rsid w:val="00E56894"/>
    <w:rsid w:val="00E71169"/>
    <w:rsid w:val="00EE6B6E"/>
    <w:rsid w:val="00F36416"/>
    <w:rsid w:val="00F55EC9"/>
    <w:rsid w:val="00F949CE"/>
    <w:rsid w:val="00FD4C5C"/>
    <w:rsid w:val="00FD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4E1E58"/>
  <w15:docId w15:val="{D4052296-7005-4D41-A008-1AF4BB03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F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7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7842"/>
  </w:style>
  <w:style w:type="paragraph" w:styleId="a5">
    <w:name w:val="footer"/>
    <w:basedOn w:val="a"/>
    <w:link w:val="a6"/>
    <w:uiPriority w:val="99"/>
    <w:unhideWhenUsed/>
    <w:rsid w:val="005F78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7842"/>
  </w:style>
  <w:style w:type="paragraph" w:styleId="a7">
    <w:name w:val="Balloon Text"/>
    <w:basedOn w:val="a"/>
    <w:link w:val="a8"/>
    <w:uiPriority w:val="99"/>
    <w:semiHidden/>
    <w:unhideWhenUsed/>
    <w:rsid w:val="005F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784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90DDA"/>
    <w:pPr>
      <w:ind w:left="720"/>
      <w:contextualSpacing/>
    </w:pPr>
  </w:style>
  <w:style w:type="table" w:styleId="aa">
    <w:name w:val="Table Grid"/>
    <w:basedOn w:val="a1"/>
    <w:uiPriority w:val="59"/>
    <w:rsid w:val="001E7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semiHidden/>
    <w:unhideWhenUsed/>
    <w:rsid w:val="00FD4D8F"/>
    <w:pPr>
      <w:spacing w:after="120"/>
    </w:pPr>
    <w:rPr>
      <w:rFonts w:ascii="Calibri" w:eastAsia="Calibri" w:hAnsi="Calibri" w:cs="Times New Roman"/>
    </w:rPr>
  </w:style>
  <w:style w:type="character" w:customStyle="1" w:styleId="ac">
    <w:name w:val="Основной текст Знак"/>
    <w:basedOn w:val="a0"/>
    <w:link w:val="ab"/>
    <w:uiPriority w:val="99"/>
    <w:semiHidden/>
    <w:rsid w:val="00FD4D8F"/>
    <w:rPr>
      <w:rFonts w:ascii="Calibri" w:eastAsia="Calibri" w:hAnsi="Calibri" w:cs="Times New Roman"/>
    </w:rPr>
  </w:style>
  <w:style w:type="character" w:styleId="ad">
    <w:name w:val="Strong"/>
    <w:basedOn w:val="a0"/>
    <w:uiPriority w:val="22"/>
    <w:qFormat/>
    <w:rsid w:val="00742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DAULET</dc:creator>
  <cp:lastModifiedBy>Аят Айтахунов</cp:lastModifiedBy>
  <cp:revision>17</cp:revision>
  <cp:lastPrinted>2019-10-21T07:26:00Z</cp:lastPrinted>
  <dcterms:created xsi:type="dcterms:W3CDTF">2019-10-28T04:27:00Z</dcterms:created>
  <dcterms:modified xsi:type="dcterms:W3CDTF">2021-09-27T09:21:00Z</dcterms:modified>
</cp:coreProperties>
</file>