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C06" w:rsidRPr="00B8124F" w:rsidRDefault="00257C06" w:rsidP="00B8124F">
      <w:pPr>
        <w:rPr>
          <w:b/>
          <w:sz w:val="26"/>
          <w:szCs w:val="26"/>
        </w:rPr>
      </w:pPr>
    </w:p>
    <w:p w:rsidR="00234B17" w:rsidRDefault="00234B17" w:rsidP="00234B17">
      <w:pPr>
        <w:jc w:val="center"/>
        <w:rPr>
          <w:b/>
          <w:sz w:val="26"/>
          <w:szCs w:val="26"/>
        </w:rPr>
      </w:pPr>
      <w:r w:rsidRPr="00E622AD">
        <w:rPr>
          <w:b/>
          <w:sz w:val="26"/>
          <w:szCs w:val="26"/>
        </w:rPr>
        <w:t>ТЕХНИЧЕСК</w:t>
      </w:r>
      <w:r>
        <w:rPr>
          <w:b/>
          <w:sz w:val="26"/>
          <w:szCs w:val="26"/>
        </w:rPr>
        <w:t>ИЙ</w:t>
      </w:r>
      <w:r w:rsidRPr="00E622AD">
        <w:rPr>
          <w:b/>
          <w:sz w:val="26"/>
          <w:szCs w:val="26"/>
        </w:rPr>
        <w:t xml:space="preserve"> ЗА</w:t>
      </w:r>
      <w:r>
        <w:rPr>
          <w:b/>
          <w:sz w:val="26"/>
          <w:szCs w:val="26"/>
        </w:rPr>
        <w:t>ПРОС</w:t>
      </w:r>
    </w:p>
    <w:p w:rsidR="00085EAA" w:rsidRDefault="00234B17" w:rsidP="00234B17">
      <w:pPr>
        <w:jc w:val="center"/>
        <w:rPr>
          <w:sz w:val="26"/>
          <w:szCs w:val="26"/>
        </w:rPr>
      </w:pPr>
      <w:r w:rsidRPr="00C4484E">
        <w:rPr>
          <w:sz w:val="26"/>
          <w:szCs w:val="26"/>
        </w:rPr>
        <w:t>(на закупку)</w:t>
      </w:r>
    </w:p>
    <w:p w:rsidR="00234B17" w:rsidRPr="00A760B9" w:rsidRDefault="00234B17" w:rsidP="00234B17">
      <w:pPr>
        <w:jc w:val="center"/>
        <w:rPr>
          <w:sz w:val="26"/>
          <w:szCs w:val="26"/>
        </w:rPr>
      </w:pPr>
    </w:p>
    <w:p w:rsidR="0060772B" w:rsidRPr="0060772B" w:rsidRDefault="00085EAA" w:rsidP="00BD419E">
      <w:pPr>
        <w:jc w:val="both"/>
        <w:rPr>
          <w:bCs/>
          <w:i/>
          <w:sz w:val="26"/>
          <w:szCs w:val="26"/>
        </w:rPr>
      </w:pPr>
      <w:r w:rsidRPr="00A760B9">
        <w:rPr>
          <w:sz w:val="26"/>
          <w:szCs w:val="26"/>
        </w:rPr>
        <w:tab/>
      </w:r>
      <w:r w:rsidR="00571E8D">
        <w:rPr>
          <w:sz w:val="26"/>
          <w:szCs w:val="26"/>
        </w:rPr>
        <w:t xml:space="preserve">Закупке </w:t>
      </w:r>
      <w:r w:rsidRPr="00A760B9">
        <w:rPr>
          <w:sz w:val="26"/>
          <w:szCs w:val="26"/>
        </w:rPr>
        <w:t>подлежит новый (не бывш</w:t>
      </w:r>
      <w:r w:rsidR="0060772B">
        <w:rPr>
          <w:sz w:val="26"/>
          <w:szCs w:val="26"/>
        </w:rPr>
        <w:t>ий в эксплуатации, не старше 202</w:t>
      </w:r>
      <w:r w:rsidR="00E32E5C">
        <w:rPr>
          <w:sz w:val="26"/>
          <w:szCs w:val="26"/>
        </w:rPr>
        <w:t>1</w:t>
      </w:r>
      <w:r w:rsidRPr="00A760B9">
        <w:rPr>
          <w:sz w:val="26"/>
          <w:szCs w:val="26"/>
        </w:rPr>
        <w:t xml:space="preserve">г.) </w:t>
      </w:r>
      <w:r w:rsidR="00E64EBB" w:rsidRPr="00E64EBB">
        <w:rPr>
          <w:b/>
          <w:sz w:val="26"/>
          <w:szCs w:val="26"/>
        </w:rPr>
        <w:t>станок намотки катушек реле</w:t>
      </w:r>
      <w:r w:rsidR="0060772B" w:rsidRPr="00E64EBB">
        <w:rPr>
          <w:b/>
          <w:sz w:val="26"/>
          <w:szCs w:val="26"/>
        </w:rPr>
        <w:t xml:space="preserve"> </w:t>
      </w:r>
      <w:r w:rsidR="0060772B" w:rsidRPr="00C7133E">
        <w:rPr>
          <w:bCs/>
          <w:i/>
          <w:sz w:val="26"/>
          <w:szCs w:val="26"/>
        </w:rPr>
        <w:t xml:space="preserve"> (далее – Оборудование.</w:t>
      </w:r>
      <w:r w:rsidR="008B3210" w:rsidRPr="00C7133E">
        <w:rPr>
          <w:bCs/>
          <w:i/>
          <w:sz w:val="26"/>
          <w:szCs w:val="26"/>
        </w:rPr>
        <w:t>)</w:t>
      </w:r>
    </w:p>
    <w:p w:rsidR="00D54AC2" w:rsidRPr="00A760B9" w:rsidRDefault="00D54AC2" w:rsidP="00D54AC2">
      <w:pPr>
        <w:rPr>
          <w:sz w:val="10"/>
          <w:szCs w:val="10"/>
        </w:rPr>
      </w:pPr>
    </w:p>
    <w:p w:rsidR="00085EAA" w:rsidRPr="00A760B9" w:rsidRDefault="00085EAA" w:rsidP="00B8124F">
      <w:pPr>
        <w:rPr>
          <w:sz w:val="10"/>
          <w:szCs w:val="10"/>
        </w:rPr>
      </w:pPr>
    </w:p>
    <w:p w:rsidR="00BD419E" w:rsidRPr="00A760B9" w:rsidRDefault="00D54AC2" w:rsidP="00B8124F">
      <w:pPr>
        <w:numPr>
          <w:ilvl w:val="0"/>
          <w:numId w:val="11"/>
        </w:numPr>
        <w:ind w:left="0" w:firstLine="0"/>
        <w:rPr>
          <w:sz w:val="26"/>
          <w:szCs w:val="26"/>
        </w:rPr>
      </w:pPr>
      <w:r w:rsidRPr="00A760B9">
        <w:rPr>
          <w:b/>
          <w:sz w:val="26"/>
          <w:szCs w:val="26"/>
        </w:rPr>
        <w:t xml:space="preserve">Количество: </w:t>
      </w:r>
      <w:r w:rsidRPr="00A760B9">
        <w:rPr>
          <w:sz w:val="26"/>
          <w:szCs w:val="26"/>
        </w:rPr>
        <w:t xml:space="preserve"> </w:t>
      </w:r>
      <w:r w:rsidR="00E64EBB">
        <w:rPr>
          <w:sz w:val="26"/>
          <w:szCs w:val="26"/>
        </w:rPr>
        <w:t>две</w:t>
      </w:r>
      <w:r w:rsidR="00E32E5C">
        <w:rPr>
          <w:sz w:val="26"/>
          <w:szCs w:val="26"/>
        </w:rPr>
        <w:t xml:space="preserve"> </w:t>
      </w:r>
      <w:r w:rsidR="00571E8D">
        <w:rPr>
          <w:sz w:val="26"/>
          <w:szCs w:val="26"/>
        </w:rPr>
        <w:t>единиц</w:t>
      </w:r>
      <w:r w:rsidR="00E64EBB">
        <w:rPr>
          <w:sz w:val="26"/>
          <w:szCs w:val="26"/>
        </w:rPr>
        <w:t>ы</w:t>
      </w:r>
      <w:r w:rsidRPr="00C7133E">
        <w:rPr>
          <w:sz w:val="26"/>
          <w:szCs w:val="26"/>
        </w:rPr>
        <w:t>.</w:t>
      </w:r>
    </w:p>
    <w:p w:rsidR="00BD419E" w:rsidRPr="00A760B9" w:rsidRDefault="00BD419E" w:rsidP="00BD419E">
      <w:pPr>
        <w:rPr>
          <w:sz w:val="10"/>
          <w:szCs w:val="10"/>
        </w:rPr>
      </w:pPr>
    </w:p>
    <w:p w:rsidR="00CF612E" w:rsidRPr="00A1767B" w:rsidRDefault="00D80550" w:rsidP="00BD419E">
      <w:pPr>
        <w:numPr>
          <w:ilvl w:val="0"/>
          <w:numId w:val="11"/>
        </w:numPr>
        <w:ind w:left="0" w:firstLine="0"/>
        <w:jc w:val="both"/>
        <w:rPr>
          <w:sz w:val="26"/>
          <w:szCs w:val="26"/>
        </w:rPr>
      </w:pPr>
      <w:r w:rsidRPr="00C7133E">
        <w:rPr>
          <w:b/>
          <w:sz w:val="26"/>
          <w:szCs w:val="26"/>
        </w:rPr>
        <w:t xml:space="preserve">Место поставки товара:  </w:t>
      </w:r>
      <w:r w:rsidRPr="00C7133E">
        <w:rPr>
          <w:rFonts w:eastAsia="Calibri"/>
          <w:sz w:val="26"/>
          <w:szCs w:val="26"/>
          <w:lang w:eastAsia="en-US"/>
        </w:rPr>
        <w:t xml:space="preserve">ул. Даумана, 95, 222120,  Республика Беларусь, Минская обл., </w:t>
      </w:r>
      <w:r w:rsidR="00705147" w:rsidRPr="00C7133E">
        <w:rPr>
          <w:rFonts w:eastAsia="Calibri"/>
          <w:sz w:val="26"/>
          <w:szCs w:val="26"/>
          <w:lang w:eastAsia="en-US"/>
        </w:rPr>
        <w:t>г</w:t>
      </w:r>
      <w:proofErr w:type="gramStart"/>
      <w:r w:rsidRPr="00C7133E">
        <w:rPr>
          <w:rFonts w:eastAsia="Calibri"/>
          <w:sz w:val="26"/>
          <w:szCs w:val="26"/>
          <w:lang w:eastAsia="en-US"/>
        </w:rPr>
        <w:t>.Б</w:t>
      </w:r>
      <w:proofErr w:type="gramEnd"/>
      <w:r w:rsidRPr="00C7133E">
        <w:rPr>
          <w:rFonts w:eastAsia="Calibri"/>
          <w:sz w:val="26"/>
          <w:szCs w:val="26"/>
          <w:lang w:eastAsia="en-US"/>
        </w:rPr>
        <w:t>орисов, ОАО «БАТЭ»</w:t>
      </w:r>
      <w:r w:rsidR="00F562DB" w:rsidRPr="00C7133E">
        <w:rPr>
          <w:rFonts w:eastAsia="Calibri"/>
          <w:sz w:val="26"/>
          <w:szCs w:val="26"/>
          <w:lang w:eastAsia="en-US"/>
        </w:rPr>
        <w:t xml:space="preserve"> </w:t>
      </w:r>
      <w:r w:rsidRPr="00C7133E">
        <w:rPr>
          <w:rFonts w:eastAsia="Calibri"/>
          <w:sz w:val="26"/>
          <w:szCs w:val="26"/>
          <w:lang w:eastAsia="en-US"/>
        </w:rPr>
        <w:t>- управляющая компания холдинга «Автокомпоненты».</w:t>
      </w:r>
      <w:r w:rsidR="00AC4013" w:rsidRPr="00C7133E">
        <w:rPr>
          <w:rFonts w:eastAsia="Calibri"/>
          <w:sz w:val="26"/>
          <w:szCs w:val="26"/>
          <w:lang w:eastAsia="en-US"/>
        </w:rPr>
        <w:t xml:space="preserve"> </w:t>
      </w:r>
    </w:p>
    <w:p w:rsidR="00A92DD7" w:rsidRPr="00A760B9" w:rsidRDefault="00A92DD7" w:rsidP="00B8124F">
      <w:pPr>
        <w:rPr>
          <w:sz w:val="10"/>
          <w:szCs w:val="10"/>
        </w:rPr>
      </w:pPr>
    </w:p>
    <w:p w:rsidR="00DB6FF7" w:rsidRPr="00A760B9" w:rsidRDefault="00DB6FF7" w:rsidP="00B8124F">
      <w:pPr>
        <w:numPr>
          <w:ilvl w:val="0"/>
          <w:numId w:val="11"/>
        </w:numPr>
        <w:ind w:left="0" w:firstLine="0"/>
        <w:rPr>
          <w:sz w:val="26"/>
          <w:szCs w:val="26"/>
        </w:rPr>
      </w:pPr>
      <w:r w:rsidRPr="00A760B9">
        <w:rPr>
          <w:b/>
          <w:bCs/>
          <w:sz w:val="26"/>
          <w:szCs w:val="26"/>
        </w:rPr>
        <w:t>Срок поставки:</w:t>
      </w:r>
      <w:r w:rsidRPr="00A760B9">
        <w:rPr>
          <w:sz w:val="26"/>
          <w:szCs w:val="26"/>
        </w:rPr>
        <w:t xml:space="preserve"> </w:t>
      </w:r>
      <w:r w:rsidR="00DF3C8F">
        <w:rPr>
          <w:sz w:val="26"/>
          <w:szCs w:val="26"/>
        </w:rPr>
        <w:t xml:space="preserve"> </w:t>
      </w:r>
      <w:r w:rsidR="00B47BA0">
        <w:rPr>
          <w:sz w:val="26"/>
          <w:szCs w:val="26"/>
        </w:rPr>
        <w:t>202</w:t>
      </w:r>
      <w:r w:rsidR="00E32E5C">
        <w:rPr>
          <w:sz w:val="26"/>
          <w:szCs w:val="26"/>
        </w:rPr>
        <w:t>2</w:t>
      </w:r>
      <w:r w:rsidRPr="00C7133E">
        <w:rPr>
          <w:sz w:val="26"/>
          <w:szCs w:val="26"/>
        </w:rPr>
        <w:t>г.</w:t>
      </w:r>
    </w:p>
    <w:p w:rsidR="00DB6FF7" w:rsidRPr="00A760B9" w:rsidRDefault="00DB6FF7" w:rsidP="00B8124F">
      <w:pPr>
        <w:rPr>
          <w:sz w:val="10"/>
          <w:szCs w:val="10"/>
        </w:rPr>
      </w:pPr>
    </w:p>
    <w:p w:rsidR="00A1767B" w:rsidRDefault="00571E8D" w:rsidP="00A1767B">
      <w:pPr>
        <w:pStyle w:val="a9"/>
        <w:numPr>
          <w:ilvl w:val="0"/>
          <w:numId w:val="11"/>
        </w:numPr>
        <w:ind w:left="0" w:firstLine="0"/>
        <w:jc w:val="both"/>
        <w:rPr>
          <w:sz w:val="26"/>
          <w:szCs w:val="26"/>
        </w:rPr>
      </w:pPr>
      <w:r w:rsidRPr="00571E8D">
        <w:rPr>
          <w:b/>
          <w:sz w:val="26"/>
          <w:szCs w:val="26"/>
        </w:rPr>
        <w:t>Назначение</w:t>
      </w:r>
      <w:r>
        <w:rPr>
          <w:sz w:val="26"/>
          <w:szCs w:val="26"/>
        </w:rPr>
        <w:t xml:space="preserve">: </w:t>
      </w:r>
      <w:r w:rsidR="001448E5">
        <w:rPr>
          <w:sz w:val="26"/>
          <w:szCs w:val="26"/>
        </w:rPr>
        <w:t xml:space="preserve">Оборудование предназначено для рядной намотки медного провода. </w:t>
      </w:r>
      <w:proofErr w:type="gramStart"/>
      <w:r w:rsidR="00A1767B" w:rsidRPr="00A1767B">
        <w:rPr>
          <w:sz w:val="26"/>
          <w:szCs w:val="26"/>
        </w:rPr>
        <w:t xml:space="preserve">Детали, подлежащие </w:t>
      </w:r>
      <w:r w:rsidR="00E64EBB">
        <w:rPr>
          <w:sz w:val="26"/>
          <w:szCs w:val="26"/>
        </w:rPr>
        <w:t>намотке</w:t>
      </w:r>
      <w:r w:rsidR="00A1767B" w:rsidRPr="00A1767B">
        <w:rPr>
          <w:sz w:val="26"/>
          <w:szCs w:val="26"/>
        </w:rPr>
        <w:t xml:space="preserve"> на данном оборудовании представлены</w:t>
      </w:r>
      <w:proofErr w:type="gramEnd"/>
      <w:r w:rsidR="00A1767B" w:rsidRPr="00A1767B">
        <w:rPr>
          <w:sz w:val="26"/>
          <w:szCs w:val="26"/>
        </w:rPr>
        <w:t xml:space="preserve"> в таблице 1.</w:t>
      </w:r>
      <w:r w:rsidR="003A2242">
        <w:rPr>
          <w:sz w:val="26"/>
          <w:szCs w:val="26"/>
        </w:rPr>
        <w:t xml:space="preserve"> </w:t>
      </w:r>
    </w:p>
    <w:p w:rsidR="00571E8D" w:rsidRPr="00571E8D" w:rsidRDefault="00571E8D" w:rsidP="00571E8D">
      <w:pPr>
        <w:pStyle w:val="a9"/>
        <w:rPr>
          <w:sz w:val="26"/>
          <w:szCs w:val="26"/>
        </w:rPr>
      </w:pPr>
    </w:p>
    <w:p w:rsidR="0076112E" w:rsidRPr="00A1767B" w:rsidRDefault="00A1767B" w:rsidP="00A1767B">
      <w:pPr>
        <w:ind w:firstLine="851"/>
        <w:jc w:val="both"/>
        <w:rPr>
          <w:sz w:val="26"/>
          <w:szCs w:val="26"/>
        </w:rPr>
      </w:pPr>
      <w:r w:rsidRPr="00A1767B">
        <w:rPr>
          <w:sz w:val="26"/>
          <w:szCs w:val="26"/>
        </w:rPr>
        <w:t>Таблица 1 – Детали, подлежащие обработке</w:t>
      </w:r>
    </w:p>
    <w:p w:rsidR="00825336" w:rsidRPr="00A760B9" w:rsidRDefault="00825336" w:rsidP="008F6E99">
      <w:pPr>
        <w:jc w:val="both"/>
        <w:rPr>
          <w:sz w:val="10"/>
          <w:szCs w:val="10"/>
        </w:rPr>
      </w:pP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69"/>
        <w:gridCol w:w="3511"/>
      </w:tblGrid>
      <w:tr w:rsidR="00CB2EE6" w:rsidRPr="00A760B9" w:rsidTr="005D307B">
        <w:tc>
          <w:tcPr>
            <w:tcW w:w="3969" w:type="dxa"/>
            <w:vAlign w:val="center"/>
          </w:tcPr>
          <w:p w:rsidR="00CB2EE6" w:rsidRPr="009E78FB" w:rsidRDefault="00CB2EE6" w:rsidP="008F6E99">
            <w:pPr>
              <w:jc w:val="center"/>
              <w:rPr>
                <w:b/>
                <w:sz w:val="26"/>
                <w:szCs w:val="26"/>
              </w:rPr>
            </w:pPr>
            <w:r w:rsidRPr="009E78FB">
              <w:rPr>
                <w:b/>
                <w:sz w:val="26"/>
                <w:szCs w:val="26"/>
              </w:rPr>
              <w:t>Обозначение</w:t>
            </w:r>
            <w:r w:rsidR="0089362E">
              <w:rPr>
                <w:b/>
                <w:sz w:val="26"/>
                <w:szCs w:val="26"/>
              </w:rPr>
              <w:t xml:space="preserve"> типовой</w:t>
            </w:r>
            <w:r w:rsidRPr="009E78FB">
              <w:rPr>
                <w:b/>
                <w:sz w:val="26"/>
                <w:szCs w:val="26"/>
              </w:rPr>
              <w:t xml:space="preserve"> детали</w:t>
            </w:r>
          </w:p>
        </w:tc>
        <w:tc>
          <w:tcPr>
            <w:tcW w:w="3511" w:type="dxa"/>
            <w:tcBorders>
              <w:right w:val="single" w:sz="4" w:space="0" w:color="auto"/>
            </w:tcBorders>
            <w:vAlign w:val="center"/>
          </w:tcPr>
          <w:p w:rsidR="00CB2EE6" w:rsidRPr="009E78FB" w:rsidRDefault="00CB2EE6" w:rsidP="008F6E99">
            <w:pPr>
              <w:jc w:val="center"/>
              <w:rPr>
                <w:b/>
                <w:sz w:val="26"/>
                <w:szCs w:val="26"/>
              </w:rPr>
            </w:pPr>
            <w:r w:rsidRPr="009E78FB">
              <w:rPr>
                <w:b/>
                <w:sz w:val="26"/>
                <w:szCs w:val="26"/>
              </w:rPr>
              <w:t>Годовая</w:t>
            </w:r>
          </w:p>
          <w:p w:rsidR="00CB2EE6" w:rsidRPr="009E78FB" w:rsidRDefault="00CB2EE6" w:rsidP="008F6E99">
            <w:pPr>
              <w:jc w:val="center"/>
              <w:rPr>
                <w:b/>
                <w:sz w:val="26"/>
                <w:szCs w:val="26"/>
              </w:rPr>
            </w:pPr>
            <w:r w:rsidRPr="009E78FB">
              <w:rPr>
                <w:b/>
                <w:sz w:val="26"/>
                <w:szCs w:val="26"/>
              </w:rPr>
              <w:t>Программа</w:t>
            </w:r>
            <w:r>
              <w:rPr>
                <w:b/>
                <w:sz w:val="26"/>
                <w:szCs w:val="26"/>
              </w:rPr>
              <w:t xml:space="preserve"> (конвейер)</w:t>
            </w:r>
            <w:r w:rsidRPr="009E78FB">
              <w:rPr>
                <w:b/>
                <w:sz w:val="26"/>
                <w:szCs w:val="26"/>
              </w:rPr>
              <w:t>, шт.</w:t>
            </w:r>
          </w:p>
        </w:tc>
      </w:tr>
      <w:tr w:rsidR="00CB2EE6" w:rsidRPr="00A760B9" w:rsidTr="005D307B">
        <w:tc>
          <w:tcPr>
            <w:tcW w:w="3969" w:type="dxa"/>
            <w:vAlign w:val="center"/>
          </w:tcPr>
          <w:p w:rsidR="006916AA" w:rsidRPr="0002642B" w:rsidRDefault="007146E7" w:rsidP="008F6E99">
            <w:pPr>
              <w:rPr>
                <w:color w:val="000000" w:themeColor="text1"/>
                <w:sz w:val="26"/>
                <w:szCs w:val="26"/>
              </w:rPr>
            </w:pPr>
            <w:r w:rsidRPr="0002642B">
              <w:rPr>
                <w:color w:val="000000" w:themeColor="text1"/>
                <w:sz w:val="26"/>
                <w:szCs w:val="26"/>
              </w:rPr>
              <w:t>Катушка реле 5402.3708 880</w:t>
            </w:r>
          </w:p>
        </w:tc>
        <w:tc>
          <w:tcPr>
            <w:tcW w:w="3511" w:type="dxa"/>
            <w:tcBorders>
              <w:right w:val="single" w:sz="4" w:space="0" w:color="auto"/>
            </w:tcBorders>
            <w:vAlign w:val="center"/>
          </w:tcPr>
          <w:p w:rsidR="00CB2EE6" w:rsidRPr="0002642B" w:rsidRDefault="00A028FC" w:rsidP="00FF0FD4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78633</w:t>
            </w:r>
          </w:p>
        </w:tc>
      </w:tr>
      <w:tr w:rsidR="00056BD5" w:rsidRPr="00A760B9" w:rsidTr="005D307B">
        <w:tc>
          <w:tcPr>
            <w:tcW w:w="3969" w:type="dxa"/>
            <w:vAlign w:val="center"/>
          </w:tcPr>
          <w:p w:rsidR="00056BD5" w:rsidRPr="0002642B" w:rsidRDefault="0002642B" w:rsidP="00E64EBB">
            <w:pPr>
              <w:rPr>
                <w:color w:val="000000" w:themeColor="text1"/>
                <w:sz w:val="26"/>
                <w:szCs w:val="26"/>
              </w:rPr>
            </w:pPr>
            <w:r w:rsidRPr="0002642B">
              <w:rPr>
                <w:color w:val="000000" w:themeColor="text1"/>
                <w:sz w:val="26"/>
                <w:szCs w:val="26"/>
              </w:rPr>
              <w:t xml:space="preserve">Катушка реле </w:t>
            </w:r>
            <w:r>
              <w:rPr>
                <w:color w:val="000000" w:themeColor="text1"/>
                <w:sz w:val="26"/>
                <w:szCs w:val="26"/>
              </w:rPr>
              <w:t>7402.3708880</w:t>
            </w:r>
          </w:p>
        </w:tc>
        <w:tc>
          <w:tcPr>
            <w:tcW w:w="3511" w:type="dxa"/>
            <w:tcBorders>
              <w:right w:val="single" w:sz="4" w:space="0" w:color="auto"/>
            </w:tcBorders>
            <w:vAlign w:val="center"/>
          </w:tcPr>
          <w:p w:rsidR="00056BD5" w:rsidRPr="0002642B" w:rsidRDefault="0002642B" w:rsidP="00E64EBB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59954</w:t>
            </w:r>
          </w:p>
        </w:tc>
      </w:tr>
      <w:tr w:rsidR="00056BD5" w:rsidRPr="00A760B9" w:rsidTr="005D307B">
        <w:tc>
          <w:tcPr>
            <w:tcW w:w="3969" w:type="dxa"/>
            <w:vAlign w:val="center"/>
          </w:tcPr>
          <w:p w:rsidR="00056BD5" w:rsidRPr="0002642B" w:rsidRDefault="007146E7" w:rsidP="00E64EBB">
            <w:pPr>
              <w:rPr>
                <w:color w:val="000000" w:themeColor="text1"/>
                <w:sz w:val="26"/>
                <w:szCs w:val="26"/>
              </w:rPr>
            </w:pPr>
            <w:r w:rsidRPr="0002642B">
              <w:rPr>
                <w:color w:val="000000" w:themeColor="text1"/>
                <w:sz w:val="26"/>
                <w:szCs w:val="26"/>
              </w:rPr>
              <w:t xml:space="preserve">Катушка реле </w:t>
            </w:r>
            <w:r w:rsidR="00B41CD8" w:rsidRPr="0002642B">
              <w:rPr>
                <w:color w:val="000000" w:themeColor="text1"/>
                <w:sz w:val="26"/>
                <w:szCs w:val="26"/>
              </w:rPr>
              <w:t>СТ142-3708880</w:t>
            </w:r>
          </w:p>
        </w:tc>
        <w:tc>
          <w:tcPr>
            <w:tcW w:w="3511" w:type="dxa"/>
            <w:tcBorders>
              <w:right w:val="single" w:sz="4" w:space="0" w:color="auto"/>
            </w:tcBorders>
            <w:vAlign w:val="center"/>
          </w:tcPr>
          <w:p w:rsidR="00056BD5" w:rsidRPr="0002642B" w:rsidRDefault="00B41CD8" w:rsidP="00E64EB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2642B">
              <w:rPr>
                <w:color w:val="000000" w:themeColor="text1"/>
                <w:sz w:val="26"/>
                <w:szCs w:val="26"/>
              </w:rPr>
              <w:t>14368</w:t>
            </w:r>
          </w:p>
        </w:tc>
      </w:tr>
      <w:tr w:rsidR="00056BD5" w:rsidRPr="00A760B9" w:rsidTr="005D307B">
        <w:tc>
          <w:tcPr>
            <w:tcW w:w="3969" w:type="dxa"/>
            <w:vAlign w:val="center"/>
          </w:tcPr>
          <w:p w:rsidR="00056BD5" w:rsidRPr="0002642B" w:rsidRDefault="005D307B" w:rsidP="00E64EBB">
            <w:pPr>
              <w:rPr>
                <w:color w:val="000000" w:themeColor="text1"/>
                <w:sz w:val="26"/>
                <w:szCs w:val="26"/>
              </w:rPr>
            </w:pPr>
            <w:r w:rsidRPr="0002642B">
              <w:rPr>
                <w:color w:val="000000" w:themeColor="text1"/>
                <w:sz w:val="26"/>
                <w:szCs w:val="26"/>
              </w:rPr>
              <w:t>Катушка реле СТ230-3708880-10</w:t>
            </w:r>
          </w:p>
        </w:tc>
        <w:tc>
          <w:tcPr>
            <w:tcW w:w="3511" w:type="dxa"/>
            <w:tcBorders>
              <w:right w:val="single" w:sz="4" w:space="0" w:color="auto"/>
            </w:tcBorders>
            <w:vAlign w:val="center"/>
          </w:tcPr>
          <w:p w:rsidR="00056BD5" w:rsidRPr="0002642B" w:rsidRDefault="005D307B" w:rsidP="00E64EB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2642B">
              <w:rPr>
                <w:color w:val="000000" w:themeColor="text1"/>
                <w:sz w:val="26"/>
                <w:szCs w:val="26"/>
              </w:rPr>
              <w:t>7720</w:t>
            </w:r>
          </w:p>
        </w:tc>
      </w:tr>
      <w:tr w:rsidR="005D307B" w:rsidRPr="00A760B9" w:rsidTr="005D307B">
        <w:tc>
          <w:tcPr>
            <w:tcW w:w="3969" w:type="dxa"/>
            <w:vAlign w:val="center"/>
          </w:tcPr>
          <w:p w:rsidR="005D307B" w:rsidRPr="0002642B" w:rsidRDefault="0002642B" w:rsidP="00E64EBB">
            <w:pPr>
              <w:rPr>
                <w:color w:val="000000" w:themeColor="text1"/>
                <w:sz w:val="26"/>
                <w:szCs w:val="26"/>
              </w:rPr>
            </w:pPr>
            <w:r w:rsidRPr="0002642B">
              <w:rPr>
                <w:color w:val="000000" w:themeColor="text1"/>
                <w:sz w:val="26"/>
                <w:szCs w:val="26"/>
              </w:rPr>
              <w:t>Катушка реле 42.3708880-11</w:t>
            </w:r>
          </w:p>
        </w:tc>
        <w:tc>
          <w:tcPr>
            <w:tcW w:w="3511" w:type="dxa"/>
            <w:tcBorders>
              <w:right w:val="single" w:sz="4" w:space="0" w:color="auto"/>
            </w:tcBorders>
            <w:vAlign w:val="center"/>
          </w:tcPr>
          <w:p w:rsidR="005D307B" w:rsidRPr="0002642B" w:rsidRDefault="00A028FC" w:rsidP="00A028F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69174</w:t>
            </w:r>
          </w:p>
        </w:tc>
      </w:tr>
      <w:tr w:rsidR="00481BFF" w:rsidRPr="00A760B9" w:rsidTr="005D307B">
        <w:tc>
          <w:tcPr>
            <w:tcW w:w="3969" w:type="dxa"/>
            <w:vAlign w:val="center"/>
          </w:tcPr>
          <w:p w:rsidR="00481BFF" w:rsidRPr="0002642B" w:rsidRDefault="00481BFF" w:rsidP="00E64EBB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Катушка 5432.3708980</w:t>
            </w:r>
          </w:p>
        </w:tc>
        <w:tc>
          <w:tcPr>
            <w:tcW w:w="3511" w:type="dxa"/>
            <w:tcBorders>
              <w:right w:val="single" w:sz="4" w:space="0" w:color="auto"/>
            </w:tcBorders>
            <w:vAlign w:val="center"/>
          </w:tcPr>
          <w:p w:rsidR="00481BFF" w:rsidRDefault="00481BFF" w:rsidP="00A028F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57192</w:t>
            </w:r>
          </w:p>
        </w:tc>
      </w:tr>
      <w:tr w:rsidR="00CB2EE6" w:rsidRPr="00A760B9" w:rsidTr="005D307B">
        <w:tc>
          <w:tcPr>
            <w:tcW w:w="3969" w:type="dxa"/>
            <w:vAlign w:val="center"/>
          </w:tcPr>
          <w:p w:rsidR="00CB2EE6" w:rsidRPr="00A760B9" w:rsidRDefault="00CB2EE6" w:rsidP="008F6E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ИТОГО</w:t>
            </w:r>
          </w:p>
        </w:tc>
        <w:tc>
          <w:tcPr>
            <w:tcW w:w="3511" w:type="dxa"/>
            <w:tcBorders>
              <w:right w:val="single" w:sz="4" w:space="0" w:color="auto"/>
            </w:tcBorders>
            <w:vAlign w:val="center"/>
          </w:tcPr>
          <w:p w:rsidR="00CB2EE6" w:rsidRPr="00A028FC" w:rsidRDefault="00481BFF" w:rsidP="008F6E9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287041</w:t>
            </w:r>
          </w:p>
        </w:tc>
      </w:tr>
    </w:tbl>
    <w:p w:rsidR="0076112E" w:rsidRPr="0003083A" w:rsidRDefault="00BD63D2" w:rsidP="0003083A">
      <w:pPr>
        <w:jc w:val="both"/>
        <w:rPr>
          <w:sz w:val="10"/>
          <w:szCs w:val="10"/>
        </w:rPr>
      </w:pPr>
      <w:r w:rsidRPr="00A760B9">
        <w:rPr>
          <w:sz w:val="26"/>
          <w:szCs w:val="26"/>
        </w:rPr>
        <w:tab/>
      </w:r>
    </w:p>
    <w:p w:rsidR="00915D59" w:rsidRPr="00FE5685" w:rsidRDefault="00915D59" w:rsidP="00915D59">
      <w:pPr>
        <w:pStyle w:val="a9"/>
        <w:numPr>
          <w:ilvl w:val="0"/>
          <w:numId w:val="11"/>
        </w:numPr>
        <w:ind w:left="0" w:firstLine="0"/>
        <w:jc w:val="both"/>
        <w:rPr>
          <w:b/>
          <w:sz w:val="26"/>
          <w:szCs w:val="26"/>
        </w:rPr>
      </w:pPr>
      <w:r w:rsidRPr="00FE5685">
        <w:rPr>
          <w:b/>
          <w:sz w:val="26"/>
          <w:szCs w:val="26"/>
        </w:rPr>
        <w:t>Технические требования:</w:t>
      </w:r>
    </w:p>
    <w:p w:rsidR="00915D59" w:rsidRDefault="00915D59" w:rsidP="00915D59">
      <w:pPr>
        <w:pStyle w:val="a9"/>
        <w:ind w:left="0" w:firstLine="39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Минимальный диаметр провода, </w:t>
      </w:r>
      <w:proofErr w:type="gramStart"/>
      <w:r>
        <w:rPr>
          <w:sz w:val="26"/>
          <w:szCs w:val="26"/>
        </w:rPr>
        <w:t>мм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от 0,315</w:t>
      </w:r>
    </w:p>
    <w:p w:rsidR="00915D59" w:rsidRDefault="00915D59" w:rsidP="00915D59">
      <w:pPr>
        <w:pStyle w:val="a9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Максимальный диаметр провода, </w:t>
      </w:r>
      <w:proofErr w:type="gramStart"/>
      <w:r>
        <w:rPr>
          <w:sz w:val="26"/>
          <w:szCs w:val="26"/>
        </w:rPr>
        <w:t>мм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до 1,9</w:t>
      </w:r>
    </w:p>
    <w:p w:rsidR="00915D59" w:rsidRDefault="00915D59" w:rsidP="00915D59">
      <w:pPr>
        <w:pStyle w:val="a9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Исполнение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настольное</w:t>
      </w:r>
    </w:p>
    <w:p w:rsidR="00915D59" w:rsidRPr="00915D59" w:rsidRDefault="00915D59" w:rsidP="00915D59">
      <w:pPr>
        <w:pStyle w:val="a9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9E78FB" w:rsidRPr="003C5561" w:rsidRDefault="009E78FB" w:rsidP="00915D59">
      <w:pPr>
        <w:ind w:firstLine="397"/>
        <w:jc w:val="both"/>
        <w:rPr>
          <w:sz w:val="26"/>
          <w:szCs w:val="26"/>
        </w:rPr>
      </w:pPr>
      <w:r w:rsidRPr="003C5561">
        <w:rPr>
          <w:sz w:val="26"/>
          <w:szCs w:val="26"/>
        </w:rPr>
        <w:t xml:space="preserve">Эффективный годовой фонд времени работы оборудования должен быть не менее </w:t>
      </w:r>
      <w:r w:rsidRPr="00056E25">
        <w:rPr>
          <w:color w:val="000000" w:themeColor="text1"/>
          <w:sz w:val="26"/>
          <w:szCs w:val="26"/>
        </w:rPr>
        <w:t>5</w:t>
      </w:r>
      <w:r w:rsidR="00056E25" w:rsidRPr="00056E25">
        <w:rPr>
          <w:color w:val="000000" w:themeColor="text1"/>
          <w:sz w:val="26"/>
          <w:szCs w:val="26"/>
        </w:rPr>
        <w:t>508</w:t>
      </w:r>
      <w:r w:rsidRPr="003C5561">
        <w:rPr>
          <w:sz w:val="26"/>
          <w:szCs w:val="26"/>
        </w:rPr>
        <w:t>ч (</w:t>
      </w:r>
      <w:r>
        <w:rPr>
          <w:sz w:val="26"/>
          <w:szCs w:val="26"/>
        </w:rPr>
        <w:t xml:space="preserve">К=0,85 </w:t>
      </w:r>
      <w:r w:rsidRPr="003C5561">
        <w:rPr>
          <w:sz w:val="26"/>
          <w:szCs w:val="26"/>
        </w:rPr>
        <w:t>при 5-ти дневной рабочей недели, 3-х сменном режиме работы с продолжительностью смены 8 часов).</w:t>
      </w:r>
      <w:r>
        <w:rPr>
          <w:sz w:val="26"/>
          <w:szCs w:val="26"/>
        </w:rPr>
        <w:t xml:space="preserve"> </w:t>
      </w:r>
    </w:p>
    <w:p w:rsidR="00E67B1B" w:rsidRPr="00A760B9" w:rsidRDefault="00E67B1B" w:rsidP="00571E8D">
      <w:pPr>
        <w:spacing w:line="252" w:lineRule="auto"/>
        <w:ind w:right="-108"/>
        <w:rPr>
          <w:sz w:val="26"/>
          <w:szCs w:val="26"/>
        </w:rPr>
      </w:pPr>
    </w:p>
    <w:p w:rsidR="00E67B1B" w:rsidRPr="00A760B9" w:rsidRDefault="00E67B1B" w:rsidP="00E67B1B">
      <w:pPr>
        <w:rPr>
          <w:bCs/>
          <w:sz w:val="10"/>
          <w:szCs w:val="10"/>
        </w:rPr>
      </w:pPr>
    </w:p>
    <w:p w:rsidR="00E67B1B" w:rsidRPr="00A760B9" w:rsidRDefault="00E67B1B" w:rsidP="00E67B1B">
      <w:pPr>
        <w:rPr>
          <w:bCs/>
          <w:sz w:val="10"/>
          <w:szCs w:val="10"/>
        </w:rPr>
      </w:pPr>
    </w:p>
    <w:p w:rsidR="00E67B1B" w:rsidRPr="00A760B9" w:rsidRDefault="00E67B1B" w:rsidP="00E67B1B">
      <w:pPr>
        <w:numPr>
          <w:ilvl w:val="0"/>
          <w:numId w:val="11"/>
        </w:numPr>
        <w:ind w:left="0" w:firstLine="0"/>
        <w:jc w:val="both"/>
        <w:rPr>
          <w:sz w:val="26"/>
          <w:szCs w:val="26"/>
        </w:rPr>
      </w:pPr>
      <w:r w:rsidRPr="00A760B9">
        <w:rPr>
          <w:b/>
          <w:sz w:val="26"/>
          <w:szCs w:val="26"/>
        </w:rPr>
        <w:t>Гарантийный срок</w:t>
      </w:r>
      <w:r w:rsidRPr="00A760B9">
        <w:rPr>
          <w:sz w:val="26"/>
          <w:szCs w:val="26"/>
        </w:rPr>
        <w:t xml:space="preserve"> – не менее 24 месяцев (от даты окончательной приемки). Наличие сервисного центра в Республике Беларусь либо в странах СНГ, в случае аварийного выхода из строя оборудования необходимо прибытие для диагностики указанного несоответствия в течение 2 дней с момента получения письменного уведомления от покупателя, а так же выполнить работы не позднее 10 дней с даты проведения диагностики. </w:t>
      </w:r>
    </w:p>
    <w:p w:rsidR="00E67B1B" w:rsidRDefault="00E67B1B" w:rsidP="00E67B1B">
      <w:pPr>
        <w:tabs>
          <w:tab w:val="left" w:pos="1134"/>
        </w:tabs>
        <w:jc w:val="both"/>
        <w:rPr>
          <w:sz w:val="10"/>
          <w:szCs w:val="10"/>
        </w:rPr>
      </w:pPr>
    </w:p>
    <w:p w:rsidR="00E67B1B" w:rsidRPr="00A760B9" w:rsidRDefault="00E67B1B" w:rsidP="00E67B1B">
      <w:pPr>
        <w:tabs>
          <w:tab w:val="left" w:pos="1134"/>
        </w:tabs>
        <w:jc w:val="both"/>
        <w:rPr>
          <w:sz w:val="10"/>
          <w:szCs w:val="10"/>
        </w:rPr>
      </w:pPr>
    </w:p>
    <w:p w:rsidR="00E67B1B" w:rsidRPr="00A760B9" w:rsidRDefault="00E67B1B" w:rsidP="00E67B1B">
      <w:pPr>
        <w:tabs>
          <w:tab w:val="left" w:pos="1134"/>
        </w:tabs>
        <w:jc w:val="both"/>
        <w:rPr>
          <w:sz w:val="10"/>
          <w:szCs w:val="10"/>
        </w:rPr>
      </w:pPr>
    </w:p>
    <w:sectPr w:rsidR="00E67B1B" w:rsidRPr="00A760B9" w:rsidSect="00A22F54">
      <w:pgSz w:w="11906" w:h="16838"/>
      <w:pgMar w:top="851" w:right="680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82CCB"/>
    <w:multiLevelType w:val="hybridMultilevel"/>
    <w:tmpl w:val="4F6091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504ED"/>
    <w:multiLevelType w:val="hybridMultilevel"/>
    <w:tmpl w:val="00F86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3C75C5"/>
    <w:multiLevelType w:val="hybridMultilevel"/>
    <w:tmpl w:val="A35C78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21C4D"/>
    <w:multiLevelType w:val="hybridMultilevel"/>
    <w:tmpl w:val="07825FE0"/>
    <w:lvl w:ilvl="0" w:tplc="B288BDA8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D5F4EF7"/>
    <w:multiLevelType w:val="hybridMultilevel"/>
    <w:tmpl w:val="1342269C"/>
    <w:lvl w:ilvl="0" w:tplc="AAB0A37E">
      <w:start w:val="1"/>
      <w:numFmt w:val="decimal"/>
      <w:lvlText w:val="%1."/>
      <w:lvlJc w:val="left"/>
      <w:pPr>
        <w:ind w:left="2118" w:hanging="360"/>
      </w:pPr>
      <w:rPr>
        <w:rFonts w:hint="default"/>
        <w:lang w:val="en-US"/>
      </w:rPr>
    </w:lvl>
    <w:lvl w:ilvl="1" w:tplc="04190019">
      <w:start w:val="1"/>
      <w:numFmt w:val="lowerLetter"/>
      <w:lvlText w:val="%2."/>
      <w:lvlJc w:val="left"/>
      <w:pPr>
        <w:ind w:left="2838" w:hanging="360"/>
      </w:pPr>
    </w:lvl>
    <w:lvl w:ilvl="2" w:tplc="0419001B" w:tentative="1">
      <w:start w:val="1"/>
      <w:numFmt w:val="lowerRoman"/>
      <w:lvlText w:val="%3."/>
      <w:lvlJc w:val="right"/>
      <w:pPr>
        <w:ind w:left="3558" w:hanging="180"/>
      </w:pPr>
    </w:lvl>
    <w:lvl w:ilvl="3" w:tplc="0419000F" w:tentative="1">
      <w:start w:val="1"/>
      <w:numFmt w:val="decimal"/>
      <w:lvlText w:val="%4."/>
      <w:lvlJc w:val="left"/>
      <w:pPr>
        <w:ind w:left="4278" w:hanging="360"/>
      </w:pPr>
    </w:lvl>
    <w:lvl w:ilvl="4" w:tplc="04190019" w:tentative="1">
      <w:start w:val="1"/>
      <w:numFmt w:val="lowerLetter"/>
      <w:lvlText w:val="%5."/>
      <w:lvlJc w:val="left"/>
      <w:pPr>
        <w:ind w:left="4998" w:hanging="360"/>
      </w:pPr>
    </w:lvl>
    <w:lvl w:ilvl="5" w:tplc="0419001B" w:tentative="1">
      <w:start w:val="1"/>
      <w:numFmt w:val="lowerRoman"/>
      <w:lvlText w:val="%6."/>
      <w:lvlJc w:val="right"/>
      <w:pPr>
        <w:ind w:left="5718" w:hanging="180"/>
      </w:pPr>
    </w:lvl>
    <w:lvl w:ilvl="6" w:tplc="0419000F" w:tentative="1">
      <w:start w:val="1"/>
      <w:numFmt w:val="decimal"/>
      <w:lvlText w:val="%7."/>
      <w:lvlJc w:val="left"/>
      <w:pPr>
        <w:ind w:left="6438" w:hanging="360"/>
      </w:pPr>
    </w:lvl>
    <w:lvl w:ilvl="7" w:tplc="04190019" w:tentative="1">
      <w:start w:val="1"/>
      <w:numFmt w:val="lowerLetter"/>
      <w:lvlText w:val="%8."/>
      <w:lvlJc w:val="left"/>
      <w:pPr>
        <w:ind w:left="7158" w:hanging="360"/>
      </w:pPr>
    </w:lvl>
    <w:lvl w:ilvl="8" w:tplc="0419001B" w:tentative="1">
      <w:start w:val="1"/>
      <w:numFmt w:val="lowerRoman"/>
      <w:lvlText w:val="%9."/>
      <w:lvlJc w:val="right"/>
      <w:pPr>
        <w:ind w:left="7878" w:hanging="180"/>
      </w:pPr>
    </w:lvl>
  </w:abstractNum>
  <w:abstractNum w:abstractNumId="5">
    <w:nsid w:val="32981F10"/>
    <w:multiLevelType w:val="hybridMultilevel"/>
    <w:tmpl w:val="25C446FC"/>
    <w:lvl w:ilvl="0" w:tplc="4F8E8978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6">
    <w:nsid w:val="35303C03"/>
    <w:multiLevelType w:val="multilevel"/>
    <w:tmpl w:val="F9DAD83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0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1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600" w:hanging="1800"/>
      </w:pPr>
      <w:rPr>
        <w:rFonts w:hint="default"/>
      </w:rPr>
    </w:lvl>
  </w:abstractNum>
  <w:abstractNum w:abstractNumId="7">
    <w:nsid w:val="36EB12C9"/>
    <w:multiLevelType w:val="hybridMultilevel"/>
    <w:tmpl w:val="9D24E24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327FF2"/>
    <w:multiLevelType w:val="hybridMultilevel"/>
    <w:tmpl w:val="9AAA1124"/>
    <w:lvl w:ilvl="0" w:tplc="89A4EF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5E5AAA"/>
    <w:multiLevelType w:val="hybridMultilevel"/>
    <w:tmpl w:val="E1EEE6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D65F65"/>
    <w:multiLevelType w:val="multilevel"/>
    <w:tmpl w:val="5AD65F65"/>
    <w:name w:val="Нумерованный список 3"/>
    <w:lvl w:ilvl="0">
      <w:start w:val="1"/>
      <w:numFmt w:val="bullet"/>
      <w:lvlText w:val=""/>
      <w:lvlJc w:val="left"/>
      <w:rPr>
        <w:rFonts w:ascii="Symbol" w:hAnsi="Symbol"/>
      </w:rPr>
    </w:lvl>
    <w:lvl w:ilvl="1">
      <w:start w:val="1"/>
      <w:numFmt w:val="bullet"/>
      <w:lvlText w:val="o"/>
      <w:lvlJc w:val="left"/>
      <w:rPr>
        <w:rFonts w:ascii="Courier New" w:hAnsi="Courier New"/>
      </w:rPr>
    </w:lvl>
    <w:lvl w:ilvl="2">
      <w:start w:val="1"/>
      <w:numFmt w:val="bullet"/>
      <w:lvlText w:val=""/>
      <w:lvlJc w:val="left"/>
      <w:rPr>
        <w:rFonts w:ascii="Wingdings" w:hAnsi="Wingdings"/>
      </w:rPr>
    </w:lvl>
    <w:lvl w:ilvl="3">
      <w:start w:val="1"/>
      <w:numFmt w:val="bullet"/>
      <w:lvlText w:val=""/>
      <w:lvlJc w:val="left"/>
      <w:rPr>
        <w:rFonts w:ascii="Symbol" w:hAnsi="Symbol"/>
      </w:rPr>
    </w:lvl>
    <w:lvl w:ilvl="4">
      <w:start w:val="1"/>
      <w:numFmt w:val="bullet"/>
      <w:lvlText w:val="o"/>
      <w:lvlJc w:val="left"/>
      <w:rPr>
        <w:rFonts w:ascii="Courier New" w:hAnsi="Courier New"/>
      </w:rPr>
    </w:lvl>
    <w:lvl w:ilvl="5">
      <w:start w:val="1"/>
      <w:numFmt w:val="bullet"/>
      <w:lvlText w:val=""/>
      <w:lvlJc w:val="left"/>
      <w:rPr>
        <w:rFonts w:ascii="Wingdings" w:hAnsi="Wingdings"/>
      </w:rPr>
    </w:lvl>
    <w:lvl w:ilvl="6">
      <w:start w:val="1"/>
      <w:numFmt w:val="bullet"/>
      <w:lvlText w:val=""/>
      <w:lvlJc w:val="left"/>
      <w:rPr>
        <w:rFonts w:ascii="Symbol" w:hAnsi="Symbol"/>
      </w:rPr>
    </w:lvl>
    <w:lvl w:ilvl="7">
      <w:start w:val="1"/>
      <w:numFmt w:val="bullet"/>
      <w:lvlText w:val="o"/>
      <w:lvlJc w:val="left"/>
      <w:rPr>
        <w:rFonts w:ascii="Courier New" w:hAnsi="Courier New"/>
      </w:rPr>
    </w:lvl>
    <w:lvl w:ilvl="8">
      <w:start w:val="1"/>
      <w:numFmt w:val="bullet"/>
      <w:lvlText w:val=""/>
      <w:lvlJc w:val="left"/>
      <w:rPr>
        <w:rFonts w:ascii="Wingdings" w:hAnsi="Wingdings"/>
      </w:rPr>
    </w:lvl>
  </w:abstractNum>
  <w:abstractNum w:abstractNumId="11">
    <w:nsid w:val="63F04295"/>
    <w:multiLevelType w:val="hybridMultilevel"/>
    <w:tmpl w:val="49CA6154"/>
    <w:lvl w:ilvl="0" w:tplc="6C8CC990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12">
    <w:nsid w:val="671F54D7"/>
    <w:multiLevelType w:val="hybridMultilevel"/>
    <w:tmpl w:val="4FA85508"/>
    <w:lvl w:ilvl="0" w:tplc="84C63E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77C1700C"/>
    <w:multiLevelType w:val="multilevel"/>
    <w:tmpl w:val="BD807FB0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12"/>
  </w:num>
  <w:num w:numId="4">
    <w:abstractNumId w:val="2"/>
  </w:num>
  <w:num w:numId="5">
    <w:abstractNumId w:val="1"/>
  </w:num>
  <w:num w:numId="6">
    <w:abstractNumId w:val="4"/>
  </w:num>
  <w:num w:numId="7">
    <w:abstractNumId w:val="10"/>
  </w:num>
  <w:num w:numId="8">
    <w:abstractNumId w:val="6"/>
  </w:num>
  <w:num w:numId="9">
    <w:abstractNumId w:val="13"/>
  </w:num>
  <w:num w:numId="10">
    <w:abstractNumId w:val="7"/>
  </w:num>
  <w:num w:numId="11">
    <w:abstractNumId w:val="3"/>
  </w:num>
  <w:num w:numId="12">
    <w:abstractNumId w:val="9"/>
  </w:num>
  <w:num w:numId="13">
    <w:abstractNumId w:val="8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397"/>
  <w:drawingGridHorizontalSpacing w:val="120"/>
  <w:displayHorizontalDrawingGridEvery w:val="2"/>
  <w:characterSpacingControl w:val="doNotCompress"/>
  <w:compat/>
  <w:rsids>
    <w:rsidRoot w:val="00AA6AE5"/>
    <w:rsid w:val="00023D49"/>
    <w:rsid w:val="0002642B"/>
    <w:rsid w:val="0003083A"/>
    <w:rsid w:val="000344EE"/>
    <w:rsid w:val="00034A4A"/>
    <w:rsid w:val="00035DF5"/>
    <w:rsid w:val="000418D2"/>
    <w:rsid w:val="00051725"/>
    <w:rsid w:val="00052C22"/>
    <w:rsid w:val="00056BD5"/>
    <w:rsid w:val="00056E25"/>
    <w:rsid w:val="00062BAF"/>
    <w:rsid w:val="00076BEE"/>
    <w:rsid w:val="00077FBF"/>
    <w:rsid w:val="00085EAA"/>
    <w:rsid w:val="000907E9"/>
    <w:rsid w:val="000A77E9"/>
    <w:rsid w:val="000B4EA4"/>
    <w:rsid w:val="000B5015"/>
    <w:rsid w:val="000C16A7"/>
    <w:rsid w:val="000C3260"/>
    <w:rsid w:val="000C4076"/>
    <w:rsid w:val="000C59D1"/>
    <w:rsid w:val="000C5F97"/>
    <w:rsid w:val="000F013D"/>
    <w:rsid w:val="000F1E8F"/>
    <w:rsid w:val="000F66C2"/>
    <w:rsid w:val="0011174A"/>
    <w:rsid w:val="00111CC3"/>
    <w:rsid w:val="00116841"/>
    <w:rsid w:val="0012025C"/>
    <w:rsid w:val="0012545F"/>
    <w:rsid w:val="00126B48"/>
    <w:rsid w:val="0013143E"/>
    <w:rsid w:val="00131789"/>
    <w:rsid w:val="00134EE0"/>
    <w:rsid w:val="00137830"/>
    <w:rsid w:val="001448E5"/>
    <w:rsid w:val="00157AB3"/>
    <w:rsid w:val="001642B7"/>
    <w:rsid w:val="001642CE"/>
    <w:rsid w:val="00186767"/>
    <w:rsid w:val="00192BB9"/>
    <w:rsid w:val="001931D3"/>
    <w:rsid w:val="001940FD"/>
    <w:rsid w:val="001B0E4A"/>
    <w:rsid w:val="001B3D03"/>
    <w:rsid w:val="001C0172"/>
    <w:rsid w:val="001C4A11"/>
    <w:rsid w:val="001C56DD"/>
    <w:rsid w:val="001C64BD"/>
    <w:rsid w:val="001D37D5"/>
    <w:rsid w:val="001D4223"/>
    <w:rsid w:val="001D5573"/>
    <w:rsid w:val="001E0125"/>
    <w:rsid w:val="0020576F"/>
    <w:rsid w:val="00213D87"/>
    <w:rsid w:val="002169A4"/>
    <w:rsid w:val="0022129C"/>
    <w:rsid w:val="00224E8A"/>
    <w:rsid w:val="00225717"/>
    <w:rsid w:val="00226261"/>
    <w:rsid w:val="00231F28"/>
    <w:rsid w:val="00234B17"/>
    <w:rsid w:val="00235DAD"/>
    <w:rsid w:val="00237316"/>
    <w:rsid w:val="00242320"/>
    <w:rsid w:val="00244C5B"/>
    <w:rsid w:val="00253F10"/>
    <w:rsid w:val="00257C06"/>
    <w:rsid w:val="00257EE3"/>
    <w:rsid w:val="00263774"/>
    <w:rsid w:val="00273CE0"/>
    <w:rsid w:val="00286FEE"/>
    <w:rsid w:val="002969B3"/>
    <w:rsid w:val="002B5803"/>
    <w:rsid w:val="002B5CFC"/>
    <w:rsid w:val="002C3A27"/>
    <w:rsid w:val="002C54C6"/>
    <w:rsid w:val="002D107A"/>
    <w:rsid w:val="002D33C6"/>
    <w:rsid w:val="002D4068"/>
    <w:rsid w:val="002D6209"/>
    <w:rsid w:val="002E2721"/>
    <w:rsid w:val="002E6547"/>
    <w:rsid w:val="002F6B50"/>
    <w:rsid w:val="00302E32"/>
    <w:rsid w:val="00305C0D"/>
    <w:rsid w:val="00317B71"/>
    <w:rsid w:val="00330D4B"/>
    <w:rsid w:val="00340377"/>
    <w:rsid w:val="00340CB3"/>
    <w:rsid w:val="00341B74"/>
    <w:rsid w:val="00341D9B"/>
    <w:rsid w:val="003572CD"/>
    <w:rsid w:val="0036477E"/>
    <w:rsid w:val="0036789B"/>
    <w:rsid w:val="00367FB0"/>
    <w:rsid w:val="0037169B"/>
    <w:rsid w:val="003773DD"/>
    <w:rsid w:val="00384DCE"/>
    <w:rsid w:val="00392B07"/>
    <w:rsid w:val="003A2242"/>
    <w:rsid w:val="003A59C7"/>
    <w:rsid w:val="003C1FDC"/>
    <w:rsid w:val="003C3034"/>
    <w:rsid w:val="003F22F9"/>
    <w:rsid w:val="00403B8C"/>
    <w:rsid w:val="00404319"/>
    <w:rsid w:val="00411E94"/>
    <w:rsid w:val="0041526B"/>
    <w:rsid w:val="00421814"/>
    <w:rsid w:val="00421F10"/>
    <w:rsid w:val="004237C6"/>
    <w:rsid w:val="004371B0"/>
    <w:rsid w:val="00443934"/>
    <w:rsid w:val="004447F8"/>
    <w:rsid w:val="0045117C"/>
    <w:rsid w:val="004522E5"/>
    <w:rsid w:val="004535A2"/>
    <w:rsid w:val="00455282"/>
    <w:rsid w:val="00461344"/>
    <w:rsid w:val="00481BFF"/>
    <w:rsid w:val="004B052E"/>
    <w:rsid w:val="004C2CA1"/>
    <w:rsid w:val="004C4FEF"/>
    <w:rsid w:val="004C6B11"/>
    <w:rsid w:val="004D0CBE"/>
    <w:rsid w:val="004D3452"/>
    <w:rsid w:val="004E5B5E"/>
    <w:rsid w:val="004E774A"/>
    <w:rsid w:val="004F3272"/>
    <w:rsid w:val="004F5F5B"/>
    <w:rsid w:val="0050437F"/>
    <w:rsid w:val="00515CB8"/>
    <w:rsid w:val="00517452"/>
    <w:rsid w:val="0052060E"/>
    <w:rsid w:val="005217A0"/>
    <w:rsid w:val="00524CFC"/>
    <w:rsid w:val="00530F63"/>
    <w:rsid w:val="00531106"/>
    <w:rsid w:val="005331DC"/>
    <w:rsid w:val="005345DB"/>
    <w:rsid w:val="00544464"/>
    <w:rsid w:val="00547799"/>
    <w:rsid w:val="00547C84"/>
    <w:rsid w:val="005623F1"/>
    <w:rsid w:val="00562458"/>
    <w:rsid w:val="005625CC"/>
    <w:rsid w:val="00565D64"/>
    <w:rsid w:val="00570A5E"/>
    <w:rsid w:val="00571231"/>
    <w:rsid w:val="00571E8D"/>
    <w:rsid w:val="00574153"/>
    <w:rsid w:val="0058293D"/>
    <w:rsid w:val="00583AF2"/>
    <w:rsid w:val="005906FF"/>
    <w:rsid w:val="0059405C"/>
    <w:rsid w:val="00597413"/>
    <w:rsid w:val="00597BA7"/>
    <w:rsid w:val="005A6415"/>
    <w:rsid w:val="005A7B2B"/>
    <w:rsid w:val="005B722E"/>
    <w:rsid w:val="005D307B"/>
    <w:rsid w:val="005D578D"/>
    <w:rsid w:val="005E4D73"/>
    <w:rsid w:val="005E65EF"/>
    <w:rsid w:val="005F48E0"/>
    <w:rsid w:val="005F611D"/>
    <w:rsid w:val="00600854"/>
    <w:rsid w:val="00601C6F"/>
    <w:rsid w:val="0060363E"/>
    <w:rsid w:val="006039E5"/>
    <w:rsid w:val="0060772B"/>
    <w:rsid w:val="00607D01"/>
    <w:rsid w:val="006103C5"/>
    <w:rsid w:val="0061343A"/>
    <w:rsid w:val="00615BBF"/>
    <w:rsid w:val="00616117"/>
    <w:rsid w:val="00622E53"/>
    <w:rsid w:val="00623F28"/>
    <w:rsid w:val="006260DB"/>
    <w:rsid w:val="006306D1"/>
    <w:rsid w:val="006323F2"/>
    <w:rsid w:val="00640127"/>
    <w:rsid w:val="0064218E"/>
    <w:rsid w:val="006460D2"/>
    <w:rsid w:val="00657943"/>
    <w:rsid w:val="0066649B"/>
    <w:rsid w:val="006718B1"/>
    <w:rsid w:val="00690990"/>
    <w:rsid w:val="006916AA"/>
    <w:rsid w:val="006A105F"/>
    <w:rsid w:val="006A311F"/>
    <w:rsid w:val="006A5B11"/>
    <w:rsid w:val="006A6228"/>
    <w:rsid w:val="006B2040"/>
    <w:rsid w:val="006D4203"/>
    <w:rsid w:val="006E5C77"/>
    <w:rsid w:val="006F0840"/>
    <w:rsid w:val="00705147"/>
    <w:rsid w:val="0070590E"/>
    <w:rsid w:val="007146E7"/>
    <w:rsid w:val="0072216C"/>
    <w:rsid w:val="00730258"/>
    <w:rsid w:val="0073410D"/>
    <w:rsid w:val="00735C34"/>
    <w:rsid w:val="007433F2"/>
    <w:rsid w:val="00747B6B"/>
    <w:rsid w:val="0076112E"/>
    <w:rsid w:val="00770F36"/>
    <w:rsid w:val="007723F0"/>
    <w:rsid w:val="00773DE5"/>
    <w:rsid w:val="00777FE1"/>
    <w:rsid w:val="007800B6"/>
    <w:rsid w:val="00784401"/>
    <w:rsid w:val="00787685"/>
    <w:rsid w:val="00787C14"/>
    <w:rsid w:val="00787E1E"/>
    <w:rsid w:val="00793C93"/>
    <w:rsid w:val="00795BA8"/>
    <w:rsid w:val="0079647B"/>
    <w:rsid w:val="007A01A9"/>
    <w:rsid w:val="007A366D"/>
    <w:rsid w:val="007E1691"/>
    <w:rsid w:val="007E61C8"/>
    <w:rsid w:val="007F2C2B"/>
    <w:rsid w:val="008200A0"/>
    <w:rsid w:val="0082387F"/>
    <w:rsid w:val="00825336"/>
    <w:rsid w:val="00831FAE"/>
    <w:rsid w:val="0083236E"/>
    <w:rsid w:val="00833021"/>
    <w:rsid w:val="00841D81"/>
    <w:rsid w:val="00842833"/>
    <w:rsid w:val="00865353"/>
    <w:rsid w:val="00873083"/>
    <w:rsid w:val="00875365"/>
    <w:rsid w:val="00876AEB"/>
    <w:rsid w:val="00877699"/>
    <w:rsid w:val="0089362E"/>
    <w:rsid w:val="00894863"/>
    <w:rsid w:val="0089735C"/>
    <w:rsid w:val="008A0B9A"/>
    <w:rsid w:val="008A4949"/>
    <w:rsid w:val="008B3210"/>
    <w:rsid w:val="008B4666"/>
    <w:rsid w:val="008C0D3C"/>
    <w:rsid w:val="008C4F47"/>
    <w:rsid w:val="008D60BD"/>
    <w:rsid w:val="008F6D7F"/>
    <w:rsid w:val="008F6E99"/>
    <w:rsid w:val="00915D59"/>
    <w:rsid w:val="009262A4"/>
    <w:rsid w:val="00931548"/>
    <w:rsid w:val="009373B1"/>
    <w:rsid w:val="00943D9F"/>
    <w:rsid w:val="00951949"/>
    <w:rsid w:val="009534D6"/>
    <w:rsid w:val="0095562C"/>
    <w:rsid w:val="0096107F"/>
    <w:rsid w:val="009643B2"/>
    <w:rsid w:val="009708F4"/>
    <w:rsid w:val="00983B41"/>
    <w:rsid w:val="009A098A"/>
    <w:rsid w:val="009A200F"/>
    <w:rsid w:val="009A27A1"/>
    <w:rsid w:val="009A739A"/>
    <w:rsid w:val="009B06DB"/>
    <w:rsid w:val="009B14CD"/>
    <w:rsid w:val="009C2ED7"/>
    <w:rsid w:val="009C437D"/>
    <w:rsid w:val="009D3FC4"/>
    <w:rsid w:val="009D5AA1"/>
    <w:rsid w:val="009E1365"/>
    <w:rsid w:val="009E17B5"/>
    <w:rsid w:val="009E6BA0"/>
    <w:rsid w:val="009E74BC"/>
    <w:rsid w:val="009E78FB"/>
    <w:rsid w:val="009F0964"/>
    <w:rsid w:val="009F405F"/>
    <w:rsid w:val="00A028FC"/>
    <w:rsid w:val="00A14791"/>
    <w:rsid w:val="00A1767B"/>
    <w:rsid w:val="00A221E8"/>
    <w:rsid w:val="00A22F54"/>
    <w:rsid w:val="00A236BD"/>
    <w:rsid w:val="00A3158A"/>
    <w:rsid w:val="00A34C94"/>
    <w:rsid w:val="00A545AD"/>
    <w:rsid w:val="00A563A5"/>
    <w:rsid w:val="00A57669"/>
    <w:rsid w:val="00A642C5"/>
    <w:rsid w:val="00A6518F"/>
    <w:rsid w:val="00A6694B"/>
    <w:rsid w:val="00A71CE1"/>
    <w:rsid w:val="00A760B9"/>
    <w:rsid w:val="00A87AC7"/>
    <w:rsid w:val="00A91761"/>
    <w:rsid w:val="00A92DD7"/>
    <w:rsid w:val="00AA3F8F"/>
    <w:rsid w:val="00AA5ACB"/>
    <w:rsid w:val="00AA6AE5"/>
    <w:rsid w:val="00AB267B"/>
    <w:rsid w:val="00AC05C2"/>
    <w:rsid w:val="00AC2A72"/>
    <w:rsid w:val="00AC4013"/>
    <w:rsid w:val="00AD244E"/>
    <w:rsid w:val="00AE3D89"/>
    <w:rsid w:val="00AF4BC1"/>
    <w:rsid w:val="00B026DA"/>
    <w:rsid w:val="00B22502"/>
    <w:rsid w:val="00B255F4"/>
    <w:rsid w:val="00B306EC"/>
    <w:rsid w:val="00B31C25"/>
    <w:rsid w:val="00B41CD8"/>
    <w:rsid w:val="00B4231E"/>
    <w:rsid w:val="00B440E0"/>
    <w:rsid w:val="00B45297"/>
    <w:rsid w:val="00B46821"/>
    <w:rsid w:val="00B47147"/>
    <w:rsid w:val="00B47BA0"/>
    <w:rsid w:val="00B54165"/>
    <w:rsid w:val="00B56101"/>
    <w:rsid w:val="00B722A0"/>
    <w:rsid w:val="00B73E5B"/>
    <w:rsid w:val="00B7670A"/>
    <w:rsid w:val="00B8124F"/>
    <w:rsid w:val="00BA15E7"/>
    <w:rsid w:val="00BA2215"/>
    <w:rsid w:val="00BA2CE9"/>
    <w:rsid w:val="00BA53AA"/>
    <w:rsid w:val="00BA583D"/>
    <w:rsid w:val="00BA6D4C"/>
    <w:rsid w:val="00BB6743"/>
    <w:rsid w:val="00BD419E"/>
    <w:rsid w:val="00BD63D2"/>
    <w:rsid w:val="00BF5DBA"/>
    <w:rsid w:val="00BF69DF"/>
    <w:rsid w:val="00C03F26"/>
    <w:rsid w:val="00C26661"/>
    <w:rsid w:val="00C3649F"/>
    <w:rsid w:val="00C479A9"/>
    <w:rsid w:val="00C51726"/>
    <w:rsid w:val="00C54132"/>
    <w:rsid w:val="00C7133E"/>
    <w:rsid w:val="00C83D5D"/>
    <w:rsid w:val="00C916EE"/>
    <w:rsid w:val="00CB2EE6"/>
    <w:rsid w:val="00CC09F2"/>
    <w:rsid w:val="00CC279D"/>
    <w:rsid w:val="00CC3B22"/>
    <w:rsid w:val="00CC6991"/>
    <w:rsid w:val="00CC7F9A"/>
    <w:rsid w:val="00CD5E3A"/>
    <w:rsid w:val="00CE7C71"/>
    <w:rsid w:val="00CF612E"/>
    <w:rsid w:val="00D128A0"/>
    <w:rsid w:val="00D13C6F"/>
    <w:rsid w:val="00D14407"/>
    <w:rsid w:val="00D14D7F"/>
    <w:rsid w:val="00D16B78"/>
    <w:rsid w:val="00D17AE2"/>
    <w:rsid w:val="00D249BD"/>
    <w:rsid w:val="00D260F8"/>
    <w:rsid w:val="00D35454"/>
    <w:rsid w:val="00D467E4"/>
    <w:rsid w:val="00D46A2B"/>
    <w:rsid w:val="00D549B5"/>
    <w:rsid w:val="00D54AC2"/>
    <w:rsid w:val="00D62C9E"/>
    <w:rsid w:val="00D63001"/>
    <w:rsid w:val="00D6454F"/>
    <w:rsid w:val="00D704F1"/>
    <w:rsid w:val="00D74A0F"/>
    <w:rsid w:val="00D80550"/>
    <w:rsid w:val="00D931B0"/>
    <w:rsid w:val="00D93959"/>
    <w:rsid w:val="00D93B03"/>
    <w:rsid w:val="00D94F79"/>
    <w:rsid w:val="00DA0714"/>
    <w:rsid w:val="00DA15EA"/>
    <w:rsid w:val="00DA2E95"/>
    <w:rsid w:val="00DA50FE"/>
    <w:rsid w:val="00DA70B6"/>
    <w:rsid w:val="00DB6FF7"/>
    <w:rsid w:val="00DC4C7D"/>
    <w:rsid w:val="00DC4D7E"/>
    <w:rsid w:val="00DD51C9"/>
    <w:rsid w:val="00DE4DB9"/>
    <w:rsid w:val="00DF1FF4"/>
    <w:rsid w:val="00DF3C8F"/>
    <w:rsid w:val="00E04A34"/>
    <w:rsid w:val="00E04ED0"/>
    <w:rsid w:val="00E20CB9"/>
    <w:rsid w:val="00E21A43"/>
    <w:rsid w:val="00E23381"/>
    <w:rsid w:val="00E32025"/>
    <w:rsid w:val="00E32E5C"/>
    <w:rsid w:val="00E45888"/>
    <w:rsid w:val="00E46952"/>
    <w:rsid w:val="00E51B54"/>
    <w:rsid w:val="00E57C5C"/>
    <w:rsid w:val="00E61117"/>
    <w:rsid w:val="00E64EBB"/>
    <w:rsid w:val="00E6530E"/>
    <w:rsid w:val="00E67B1B"/>
    <w:rsid w:val="00E74DE5"/>
    <w:rsid w:val="00E813AE"/>
    <w:rsid w:val="00E90874"/>
    <w:rsid w:val="00E92EB3"/>
    <w:rsid w:val="00E94A74"/>
    <w:rsid w:val="00EB1A53"/>
    <w:rsid w:val="00EB2D7F"/>
    <w:rsid w:val="00EC7942"/>
    <w:rsid w:val="00ED0A4F"/>
    <w:rsid w:val="00ED5606"/>
    <w:rsid w:val="00ED6A7F"/>
    <w:rsid w:val="00EF16BD"/>
    <w:rsid w:val="00F02396"/>
    <w:rsid w:val="00F108D5"/>
    <w:rsid w:val="00F11C37"/>
    <w:rsid w:val="00F20709"/>
    <w:rsid w:val="00F35AD4"/>
    <w:rsid w:val="00F40B8C"/>
    <w:rsid w:val="00F43B2F"/>
    <w:rsid w:val="00F5540D"/>
    <w:rsid w:val="00F562DB"/>
    <w:rsid w:val="00F80452"/>
    <w:rsid w:val="00F90CDE"/>
    <w:rsid w:val="00F96BDF"/>
    <w:rsid w:val="00FA11A9"/>
    <w:rsid w:val="00FA54B6"/>
    <w:rsid w:val="00FB30A2"/>
    <w:rsid w:val="00FD0A2C"/>
    <w:rsid w:val="00FD59FB"/>
    <w:rsid w:val="00FD7C13"/>
    <w:rsid w:val="00FE0454"/>
    <w:rsid w:val="00FE5685"/>
    <w:rsid w:val="00FE7495"/>
    <w:rsid w:val="00FF0FD4"/>
    <w:rsid w:val="00FF5968"/>
    <w:rsid w:val="00FF5B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E8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F1E8F"/>
    <w:rPr>
      <w:szCs w:val="20"/>
      <w:lang w:val="en-US"/>
    </w:rPr>
  </w:style>
  <w:style w:type="character" w:styleId="a4">
    <w:name w:val="Hyperlink"/>
    <w:rsid w:val="000F1E8F"/>
    <w:rPr>
      <w:color w:val="0000FF"/>
      <w:u w:val="single"/>
    </w:rPr>
  </w:style>
  <w:style w:type="paragraph" w:styleId="a5">
    <w:name w:val="Balloon Text"/>
    <w:basedOn w:val="a"/>
    <w:semiHidden/>
    <w:rsid w:val="002E6547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5E65E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qFormat/>
    <w:rsid w:val="00D80550"/>
    <w:pPr>
      <w:widowControl w:val="0"/>
      <w:ind w:right="800"/>
      <w:jc w:val="both"/>
    </w:pPr>
    <w:rPr>
      <w:sz w:val="28"/>
    </w:rPr>
  </w:style>
  <w:style w:type="paragraph" w:styleId="a8">
    <w:name w:val="Normal (Web)"/>
    <w:basedOn w:val="a"/>
    <w:rsid w:val="00D80550"/>
    <w:pPr>
      <w:spacing w:before="100" w:beforeAutospacing="1" w:after="100" w:afterAutospacing="1"/>
    </w:pPr>
  </w:style>
  <w:style w:type="paragraph" w:styleId="a9">
    <w:name w:val="List Paragraph"/>
    <w:basedOn w:val="a"/>
    <w:uiPriority w:val="34"/>
    <w:qFormat/>
    <w:rsid w:val="00705147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7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6A78B-5FCF-44C1-AF63-A826D5DD5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209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БАТЭ</Company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mna1</dc:creator>
  <cp:keywords/>
  <dc:description/>
  <cp:lastModifiedBy>Леонтьева Е.С.</cp:lastModifiedBy>
  <cp:revision>11</cp:revision>
  <cp:lastPrinted>2020-09-01T10:58:00Z</cp:lastPrinted>
  <dcterms:created xsi:type="dcterms:W3CDTF">2021-08-04T05:47:00Z</dcterms:created>
  <dcterms:modified xsi:type="dcterms:W3CDTF">2021-08-06T05:51:00Z</dcterms:modified>
</cp:coreProperties>
</file>