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D81" w:rsidRDefault="00CD6D81" w:rsidP="00CD6D81">
      <w:bookmarkStart w:id="0" w:name="_GoBack"/>
      <w:bookmarkEnd w:id="0"/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ABAFFD" wp14:editId="748B4FEE">
                <wp:simplePos x="0" y="0"/>
                <wp:positionH relativeFrom="column">
                  <wp:posOffset>2863215</wp:posOffset>
                </wp:positionH>
                <wp:positionV relativeFrom="paragraph">
                  <wp:posOffset>22860</wp:posOffset>
                </wp:positionV>
                <wp:extent cx="3105150" cy="1403985"/>
                <wp:effectExtent l="0" t="0" r="0" b="190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D81" w:rsidRPr="00CD6D81" w:rsidRDefault="00CD6D81" w:rsidP="00CD6D8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D6D8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УТВЕРЖДАЮ</w:t>
                            </w:r>
                          </w:p>
                          <w:p w:rsidR="00CD6D81" w:rsidRPr="00CD6D81" w:rsidRDefault="00CD6D81" w:rsidP="00CD6D81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D6D8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Главный инженер АО «ОКБ КП»</w:t>
                            </w:r>
                          </w:p>
                          <w:p w:rsidR="00CD6D81" w:rsidRPr="00CD6D81" w:rsidRDefault="00CD6D81" w:rsidP="00CD6D81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D6D8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 А. В. Бирючевский</w:t>
                            </w:r>
                          </w:p>
                          <w:p w:rsidR="00CD6D81" w:rsidRPr="00CD6D81" w:rsidRDefault="00CD6D81" w:rsidP="00CD6D81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D6D8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«___» ___________________ 202</w:t>
                            </w:r>
                            <w:r w:rsidR="006F6C5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</w:t>
                            </w:r>
                            <w:r w:rsidRPr="00CD6D8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BABAFFD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25.45pt;margin-top:1.8pt;width:244.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" stroked="f">
                <v:textbox style="mso-fit-shape-to-text:t">
                  <w:txbxContent>
                    <w:p w:rsidR="00CD6D81" w:rsidRPr="00CD6D81" w:rsidRDefault="00CD6D81" w:rsidP="00CD6D8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D6D8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УТВЕРЖДАЮ</w:t>
                      </w:r>
                    </w:p>
                    <w:p w:rsidR="00CD6D81" w:rsidRPr="00CD6D81" w:rsidRDefault="00CD6D81" w:rsidP="00CD6D81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D6D8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Главный инженер АО «ОКБ КП»</w:t>
                      </w:r>
                    </w:p>
                    <w:p w:rsidR="00CD6D81" w:rsidRPr="00CD6D81" w:rsidRDefault="00CD6D81" w:rsidP="00CD6D81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D6D8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 А. В. Бирючевский</w:t>
                      </w:r>
                    </w:p>
                    <w:p w:rsidR="00CD6D81" w:rsidRPr="00CD6D81" w:rsidRDefault="00CD6D81" w:rsidP="00CD6D81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D6D8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«___» ___________________ 202</w:t>
                      </w:r>
                      <w:r w:rsidR="006F6C5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</w:t>
                      </w:r>
                      <w:r w:rsidRPr="00CD6D8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г.</w:t>
                      </w:r>
                    </w:p>
                  </w:txbxContent>
                </v:textbox>
              </v:shape>
            </w:pict>
          </mc:Fallback>
        </mc:AlternateContent>
      </w:r>
    </w:p>
    <w:p w:rsidR="00CD6D81" w:rsidRDefault="00CD6D81" w:rsidP="00CD6D81"/>
    <w:p w:rsidR="00CD6D81" w:rsidRDefault="00CD6D81" w:rsidP="00CD6D81">
      <w:pPr>
        <w:rPr>
          <w:rFonts w:ascii="Times New Roman" w:hAnsi="Times New Roman" w:cs="Times New Roman"/>
          <w:sz w:val="24"/>
          <w:szCs w:val="24"/>
        </w:rPr>
      </w:pPr>
    </w:p>
    <w:p w:rsidR="003A7B3E" w:rsidRDefault="00404028" w:rsidP="00CD6D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4028" w:rsidRDefault="00404028" w:rsidP="00CD6D81">
      <w:pPr>
        <w:rPr>
          <w:rFonts w:ascii="Times New Roman" w:hAnsi="Times New Roman" w:cs="Times New Roman"/>
          <w:sz w:val="24"/>
          <w:szCs w:val="24"/>
        </w:rPr>
      </w:pPr>
    </w:p>
    <w:p w:rsidR="00116D5E" w:rsidRDefault="00116D5E" w:rsidP="005041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D6D81" w:rsidRDefault="00CD6D81" w:rsidP="005041E7">
      <w:pPr>
        <w:jc w:val="center"/>
        <w:rPr>
          <w:rFonts w:ascii="Times New Roman" w:hAnsi="Times New Roman" w:cs="Times New Roman"/>
          <w:sz w:val="28"/>
          <w:szCs w:val="28"/>
        </w:rPr>
      </w:pPr>
      <w:r w:rsidRPr="00116D5E">
        <w:rPr>
          <w:rFonts w:ascii="Times New Roman" w:hAnsi="Times New Roman" w:cs="Times New Roman"/>
          <w:sz w:val="28"/>
          <w:szCs w:val="28"/>
        </w:rPr>
        <w:t>Техническ</w:t>
      </w:r>
      <w:r w:rsidR="00AE526E">
        <w:rPr>
          <w:rFonts w:ascii="Times New Roman" w:hAnsi="Times New Roman" w:cs="Times New Roman"/>
          <w:sz w:val="28"/>
          <w:szCs w:val="28"/>
        </w:rPr>
        <w:t>ие</w:t>
      </w:r>
      <w:r w:rsidR="006F6C59" w:rsidRPr="00116D5E">
        <w:rPr>
          <w:rFonts w:ascii="Times New Roman" w:hAnsi="Times New Roman" w:cs="Times New Roman"/>
          <w:sz w:val="28"/>
          <w:szCs w:val="28"/>
        </w:rPr>
        <w:t xml:space="preserve"> </w:t>
      </w:r>
      <w:r w:rsidR="00AE526E">
        <w:rPr>
          <w:rFonts w:ascii="Times New Roman" w:hAnsi="Times New Roman" w:cs="Times New Roman"/>
          <w:sz w:val="28"/>
          <w:szCs w:val="28"/>
        </w:rPr>
        <w:t>требования</w:t>
      </w:r>
      <w:r w:rsidR="006F6C59" w:rsidRPr="00116D5E">
        <w:rPr>
          <w:rFonts w:ascii="Times New Roman" w:hAnsi="Times New Roman" w:cs="Times New Roman"/>
          <w:sz w:val="28"/>
          <w:szCs w:val="28"/>
        </w:rPr>
        <w:t xml:space="preserve"> на </w:t>
      </w:r>
      <w:r w:rsidR="00404028">
        <w:rPr>
          <w:rFonts w:ascii="Times New Roman" w:hAnsi="Times New Roman" w:cs="Times New Roman"/>
          <w:sz w:val="28"/>
          <w:szCs w:val="28"/>
        </w:rPr>
        <w:t>перемоточный станок</w:t>
      </w:r>
      <w:r w:rsidRPr="00116D5E">
        <w:rPr>
          <w:rFonts w:ascii="Times New Roman" w:hAnsi="Times New Roman" w:cs="Times New Roman"/>
          <w:sz w:val="28"/>
          <w:szCs w:val="28"/>
        </w:rPr>
        <w:t>.</w:t>
      </w:r>
    </w:p>
    <w:p w:rsidR="00404028" w:rsidRPr="00116D5E" w:rsidRDefault="00404028" w:rsidP="00404028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945"/>
        <w:gridCol w:w="5909"/>
      </w:tblGrid>
      <w:tr w:rsidR="007D2BE1" w:rsidTr="004D0253">
        <w:tc>
          <w:tcPr>
            <w:tcW w:w="3909" w:type="dxa"/>
          </w:tcPr>
          <w:p w:rsidR="006F6C59" w:rsidRDefault="006F6C59" w:rsidP="00404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Параметр </w:t>
            </w:r>
            <w:r w:rsidR="00404028">
              <w:rPr>
                <w:rFonts w:ascii="Times New Roman" w:hAnsi="Times New Roman" w:cs="Times New Roman"/>
                <w:sz w:val="24"/>
                <w:szCs w:val="24"/>
              </w:rPr>
              <w:t>станка</w:t>
            </w:r>
          </w:p>
        </w:tc>
        <w:tc>
          <w:tcPr>
            <w:tcW w:w="5662" w:type="dxa"/>
          </w:tcPr>
          <w:p w:rsidR="006F6C59" w:rsidRPr="006F7857" w:rsidRDefault="006F7857" w:rsidP="007D6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Технические требования</w:t>
            </w:r>
          </w:p>
        </w:tc>
      </w:tr>
      <w:tr w:rsidR="007D2BE1" w:rsidTr="004D0253">
        <w:trPr>
          <w:trHeight w:val="455"/>
        </w:trPr>
        <w:tc>
          <w:tcPr>
            <w:tcW w:w="3909" w:type="dxa"/>
          </w:tcPr>
          <w:p w:rsidR="006F6C59" w:rsidRDefault="006F6C59" w:rsidP="002A59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  <w:r w:rsidR="002A59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проволоки</w:t>
            </w:r>
            <w:proofErr w:type="gramEnd"/>
            <w:r w:rsidR="001B64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62" w:type="dxa"/>
          </w:tcPr>
          <w:p w:rsidR="006F6C59" w:rsidRDefault="00404028" w:rsidP="003213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Алюминиевые сплавы</w:t>
            </w:r>
          </w:p>
        </w:tc>
      </w:tr>
      <w:tr w:rsidR="007D2BE1" w:rsidTr="004D0253">
        <w:tc>
          <w:tcPr>
            <w:tcW w:w="3909" w:type="dxa"/>
          </w:tcPr>
          <w:p w:rsidR="006F6C59" w:rsidRDefault="006F6C59" w:rsidP="00A567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Диаметр проволок</w:t>
            </w:r>
            <w:r w:rsidR="00DC3C8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мм</w:t>
            </w:r>
          </w:p>
        </w:tc>
        <w:tc>
          <w:tcPr>
            <w:tcW w:w="5662" w:type="dxa"/>
          </w:tcPr>
          <w:p w:rsidR="006F6C59" w:rsidRDefault="006F6C59" w:rsidP="00404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4040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C3C88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404028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7D2BE1" w:rsidTr="004D0253">
        <w:tc>
          <w:tcPr>
            <w:tcW w:w="3909" w:type="dxa"/>
          </w:tcPr>
          <w:p w:rsidR="006F6C59" w:rsidRDefault="00236FFB" w:rsidP="00A567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Производительность (скорость, м/с)</w:t>
            </w:r>
          </w:p>
        </w:tc>
        <w:tc>
          <w:tcPr>
            <w:tcW w:w="5662" w:type="dxa"/>
          </w:tcPr>
          <w:p w:rsidR="006F6C59" w:rsidRDefault="00236FFB" w:rsidP="00236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max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35 м/с</w:t>
            </w:r>
          </w:p>
        </w:tc>
      </w:tr>
      <w:tr w:rsidR="007D2BE1" w:rsidTr="004D0253">
        <w:tc>
          <w:tcPr>
            <w:tcW w:w="3909" w:type="dxa"/>
          </w:tcPr>
          <w:p w:rsidR="00DC3C88" w:rsidRPr="00EE57B1" w:rsidRDefault="00EE57B1" w:rsidP="00174C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 </w:t>
            </w:r>
            <w:proofErr w:type="gramStart"/>
            <w:r w:rsidR="00174C54">
              <w:rPr>
                <w:rFonts w:ascii="Times New Roman" w:hAnsi="Times New Roman" w:cs="Times New Roman"/>
                <w:sz w:val="24"/>
                <w:szCs w:val="24"/>
              </w:rPr>
              <w:t xml:space="preserve">приемной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тары</w:t>
            </w:r>
            <w:proofErr w:type="gramEnd"/>
          </w:p>
        </w:tc>
        <w:tc>
          <w:tcPr>
            <w:tcW w:w="5662" w:type="dxa"/>
          </w:tcPr>
          <w:p w:rsidR="00DC3C88" w:rsidRDefault="00EE57B1" w:rsidP="00E723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А</w:t>
            </w:r>
          </w:p>
        </w:tc>
      </w:tr>
      <w:tr w:rsidR="007D2BE1" w:rsidTr="004D0253">
        <w:tc>
          <w:tcPr>
            <w:tcW w:w="3909" w:type="dxa"/>
          </w:tcPr>
          <w:p w:rsidR="00DC3C88" w:rsidRDefault="00EE57B1" w:rsidP="00E723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технологической тары</w:t>
            </w:r>
          </w:p>
        </w:tc>
        <w:tc>
          <w:tcPr>
            <w:tcW w:w="5662" w:type="dxa"/>
          </w:tcPr>
          <w:p w:rsidR="00DC3C88" w:rsidRDefault="00EE57B1" w:rsidP="00E723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Б</w:t>
            </w:r>
          </w:p>
        </w:tc>
      </w:tr>
      <w:tr w:rsidR="007D2BE1" w:rsidTr="004D0253">
        <w:tc>
          <w:tcPr>
            <w:tcW w:w="3909" w:type="dxa"/>
          </w:tcPr>
          <w:p w:rsidR="00DC3C88" w:rsidRDefault="00EE57B1" w:rsidP="00E723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 намотки </w:t>
            </w:r>
          </w:p>
        </w:tc>
        <w:tc>
          <w:tcPr>
            <w:tcW w:w="5662" w:type="dxa"/>
          </w:tcPr>
          <w:p w:rsidR="00DC3C88" w:rsidRDefault="00EE57B1" w:rsidP="004D0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Рядная (рядовая)/дикая тангенциальная </w:t>
            </w:r>
          </w:p>
        </w:tc>
      </w:tr>
      <w:tr w:rsidR="00FB43F0" w:rsidRPr="00174C54" w:rsidTr="004D0253">
        <w:tc>
          <w:tcPr>
            <w:tcW w:w="3909" w:type="dxa"/>
          </w:tcPr>
          <w:p w:rsidR="008F29B8" w:rsidRPr="002C4A2B" w:rsidRDefault="00174C54" w:rsidP="00174C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 проволоки на приемной таре, кг</w:t>
            </w:r>
          </w:p>
        </w:tc>
        <w:tc>
          <w:tcPr>
            <w:tcW w:w="5662" w:type="dxa"/>
            <w:vAlign w:val="center"/>
          </w:tcPr>
          <w:p w:rsidR="008F29B8" w:rsidRPr="00174C54" w:rsidRDefault="00174C54" w:rsidP="00174C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C54">
              <w:rPr>
                <w:rFonts w:ascii="Times New Roman" w:hAnsi="Times New Roman" w:cs="Times New Roman"/>
                <w:sz w:val="24"/>
                <w:szCs w:val="24"/>
              </w:rPr>
              <w:t>0,5- 12,0</w:t>
            </w:r>
          </w:p>
        </w:tc>
      </w:tr>
      <w:tr w:rsidR="00FB43F0" w:rsidTr="004D0253">
        <w:tc>
          <w:tcPr>
            <w:tcW w:w="3909" w:type="dxa"/>
          </w:tcPr>
          <w:p w:rsidR="008F29B8" w:rsidRDefault="00174C54" w:rsidP="00174C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Максимальный вес проволоки на технологической таре, кг</w:t>
            </w:r>
          </w:p>
        </w:tc>
        <w:tc>
          <w:tcPr>
            <w:tcW w:w="5662" w:type="dxa"/>
            <w:vAlign w:val="center"/>
          </w:tcPr>
          <w:p w:rsidR="008F29B8" w:rsidRPr="008F29B8" w:rsidRDefault="00174C54" w:rsidP="00EE5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174C54" w:rsidTr="004D0253">
        <w:tc>
          <w:tcPr>
            <w:tcW w:w="3909" w:type="dxa"/>
          </w:tcPr>
          <w:p w:rsidR="00174C54" w:rsidRDefault="00174C54" w:rsidP="00174C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возможности смазки и регулировки смазки проволоки</w:t>
            </w:r>
          </w:p>
        </w:tc>
        <w:tc>
          <w:tcPr>
            <w:tcW w:w="5662" w:type="dxa"/>
            <w:vAlign w:val="center"/>
          </w:tcPr>
          <w:p w:rsidR="00174C54" w:rsidRDefault="00174C54" w:rsidP="00EE5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EE57B1" w:rsidRPr="002A595C" w:rsidTr="004D0253">
        <w:tc>
          <w:tcPr>
            <w:tcW w:w="3909" w:type="dxa"/>
          </w:tcPr>
          <w:p w:rsidR="00EE57B1" w:rsidRPr="002C4A2B" w:rsidRDefault="00EE57B1" w:rsidP="00EE5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Предпочтительный изготовитель</w:t>
            </w:r>
          </w:p>
        </w:tc>
        <w:tc>
          <w:tcPr>
            <w:tcW w:w="5662" w:type="dxa"/>
          </w:tcPr>
          <w:p w:rsidR="00EE57B1" w:rsidRPr="002A595C" w:rsidRDefault="00EE57B1" w:rsidP="00EE57B1">
            <w:pPr>
              <w:tabs>
                <w:tab w:val="left" w:pos="435"/>
                <w:tab w:val="center" w:pos="2393"/>
              </w:tabs>
              <w:jc w:val="center"/>
              <w:rPr>
                <w:rFonts w:ascii="Calibri" w:hAnsi="Calibri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Gimax</w:t>
            </w:r>
            <w:proofErr w:type="spellEnd"/>
            <w:r w:rsidRPr="002A595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Италия</w:t>
            </w:r>
            <w:r w:rsidR="002A595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A595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BB5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2A595C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r w:rsidRPr="00BB5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www</w:t>
            </w:r>
            <w:r w:rsidRPr="002A59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BB5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gimaxgroup</w:t>
            </w:r>
            <w:proofErr w:type="spellEnd"/>
            <w:r w:rsidRPr="002A59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B5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</w:t>
            </w:r>
            <w:r w:rsidRPr="002A595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BB5E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products</w:t>
            </w:r>
          </w:p>
        </w:tc>
      </w:tr>
      <w:tr w:rsidR="00EE57B1" w:rsidTr="004D0253">
        <w:tc>
          <w:tcPr>
            <w:tcW w:w="3909" w:type="dxa"/>
          </w:tcPr>
          <w:p w:rsidR="00EE57B1" w:rsidRDefault="00EE57B1" w:rsidP="00EE5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Возможный изготовитель</w:t>
            </w:r>
            <w:r w:rsidRPr="008F29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62" w:type="dxa"/>
          </w:tcPr>
          <w:p w:rsidR="00EE57B1" w:rsidRPr="008F29B8" w:rsidRDefault="00EE57B1" w:rsidP="00EE5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Мир намоточных станков, РФ, </w:t>
            </w:r>
            <w:r w:rsidRPr="00BB5E66">
              <w:rPr>
                <w:rFonts w:ascii="Times New Roman" w:hAnsi="Times New Roman" w:cs="Times New Roman"/>
                <w:sz w:val="24"/>
                <w:szCs w:val="24"/>
              </w:rPr>
              <w:t>http://www.namotka.ru/</w:t>
            </w:r>
          </w:p>
        </w:tc>
      </w:tr>
      <w:tr w:rsidR="00EE57B1" w:rsidTr="009D3F4E">
        <w:tc>
          <w:tcPr>
            <w:tcW w:w="0" w:type="auto"/>
            <w:gridSpan w:val="2"/>
          </w:tcPr>
          <w:p w:rsidR="00EE57B1" w:rsidRDefault="00EE57B1" w:rsidP="00EE57B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Общие требования*</w:t>
            </w:r>
          </w:p>
        </w:tc>
      </w:tr>
      <w:tr w:rsidR="00EE57B1" w:rsidTr="009D3F4E">
        <w:tc>
          <w:tcPr>
            <w:tcW w:w="0" w:type="auto"/>
            <w:gridSpan w:val="2"/>
          </w:tcPr>
          <w:p w:rsidR="00EE57B1" w:rsidRDefault="004D0253" w:rsidP="004D0253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Станок</w:t>
            </w:r>
            <w:r w:rsidR="00EE57B1">
              <w:rPr>
                <w:rFonts w:ascii="Times New Roman" w:hAnsi="Times New Roman" w:cs="Times New Roman"/>
                <w:sz w:val="24"/>
                <w:szCs w:val="24"/>
              </w:rPr>
              <w:t xml:space="preserve"> долж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EE57B1">
              <w:rPr>
                <w:rFonts w:ascii="Times New Roman" w:hAnsi="Times New Roman" w:cs="Times New Roman"/>
                <w:sz w:val="24"/>
                <w:szCs w:val="24"/>
              </w:rPr>
              <w:t xml:space="preserve">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обеспечивать установленные оператором </w:t>
            </w:r>
            <w:r w:rsidRPr="004D0253">
              <w:rPr>
                <w:rFonts w:ascii="Times New Roman" w:hAnsi="Times New Roman" w:cs="Times New Roman"/>
                <w:sz w:val="24"/>
                <w:szCs w:val="24"/>
              </w:rPr>
              <w:t>ширин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и шаг </w:t>
            </w:r>
            <w:r w:rsidRPr="004D0253">
              <w:rPr>
                <w:rFonts w:ascii="Times New Roman" w:hAnsi="Times New Roman" w:cs="Times New Roman"/>
                <w:sz w:val="24"/>
                <w:szCs w:val="24"/>
              </w:rPr>
              <w:t>раскладки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4D0253" w:rsidRPr="004D0253" w:rsidRDefault="004D0253" w:rsidP="004D0253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окончание намотки по весу в автоматическом режиме.</w:t>
            </w:r>
          </w:p>
        </w:tc>
      </w:tr>
      <w:tr w:rsidR="00EE57B1" w:rsidTr="009D3F4E">
        <w:tc>
          <w:tcPr>
            <w:tcW w:w="0" w:type="auto"/>
            <w:gridSpan w:val="2"/>
          </w:tcPr>
          <w:p w:rsidR="00EE57B1" w:rsidRPr="00374E39" w:rsidRDefault="004D0253" w:rsidP="00EE57B1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Станок должен обеспечивать рядную намотку на всех приемных катушках, кроме катушек 150, 100.</w:t>
            </w:r>
          </w:p>
        </w:tc>
      </w:tr>
    </w:tbl>
    <w:p w:rsidR="00CD6D81" w:rsidRDefault="00CD6D81">
      <w:pPr>
        <w:rPr>
          <w:rFonts w:ascii="Times New Roman" w:hAnsi="Times New Roman" w:cs="Times New Roman"/>
          <w:sz w:val="24"/>
          <w:szCs w:val="24"/>
        </w:rPr>
      </w:pPr>
    </w:p>
    <w:p w:rsidR="00114807" w:rsidRDefault="00114807">
      <w:pPr>
        <w:rPr>
          <w:rFonts w:ascii="Times New Roman" w:hAnsi="Times New Roman" w:cs="Times New Roman"/>
          <w:sz w:val="24"/>
          <w:szCs w:val="24"/>
        </w:rPr>
      </w:pPr>
    </w:p>
    <w:p w:rsidR="004D0253" w:rsidRPr="004D0253" w:rsidRDefault="004D0253">
      <w:pPr>
        <w:rPr>
          <w:rFonts w:ascii="Times New Roman" w:hAnsi="Times New Roman" w:cs="Times New Roman"/>
          <w:sz w:val="28"/>
          <w:szCs w:val="28"/>
        </w:rPr>
      </w:pPr>
      <w:r w:rsidRPr="004D0253">
        <w:rPr>
          <w:rFonts w:ascii="Times New Roman" w:hAnsi="Times New Roman" w:cs="Times New Roman"/>
          <w:sz w:val="28"/>
          <w:szCs w:val="28"/>
        </w:rPr>
        <w:t>Приложение А</w:t>
      </w:r>
    </w:p>
    <w:tbl>
      <w:tblPr>
        <w:tblStyle w:val="3"/>
        <w:tblW w:w="9689" w:type="dxa"/>
        <w:tblInd w:w="-8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185"/>
        <w:gridCol w:w="1274"/>
        <w:gridCol w:w="1560"/>
        <w:gridCol w:w="1134"/>
        <w:gridCol w:w="1701"/>
        <w:gridCol w:w="1134"/>
        <w:gridCol w:w="1701"/>
      </w:tblGrid>
      <w:tr w:rsidR="004D0253" w:rsidTr="002A595C">
        <w:trPr>
          <w:trHeight w:val="1346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Обозначение катушки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Наружный</w:t>
            </w:r>
            <w:r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</w:rPr>
              <w:t xml:space="preserve">диаметр </w:t>
            </w:r>
            <w:r>
              <w:rPr>
                <w:rFonts w:ascii="Arial" w:hAnsi="Arial" w:cs="Arial"/>
                <w:lang w:val="en-US"/>
              </w:rPr>
              <w:t>d</w:t>
            </w:r>
            <w:r>
              <w:rPr>
                <w:rFonts w:ascii="Arial" w:hAnsi="Arial" w:cs="Arial"/>
                <w:vertAlign w:val="subscript"/>
                <w:lang w:val="en-US"/>
              </w:rPr>
              <w:t>1</w:t>
            </w:r>
            <w:r>
              <w:rPr>
                <w:rFonts w:ascii="Arial" w:hAnsi="Arial" w:cs="Arial"/>
                <w:lang w:val="en-US"/>
              </w:rPr>
              <w:t xml:space="preserve">, </w:t>
            </w:r>
            <w:r>
              <w:rPr>
                <w:rFonts w:ascii="Arial" w:hAnsi="Arial" w:cs="Arial"/>
              </w:rPr>
              <w:t>мм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Внутренний</w:t>
            </w:r>
          </w:p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диаметр</w:t>
            </w:r>
          </w:p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lang w:val="en-US"/>
              </w:rPr>
              <w:t>d</w:t>
            </w:r>
            <w:r>
              <w:rPr>
                <w:rFonts w:ascii="Arial" w:hAnsi="Arial" w:cs="Arial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lang w:val="en-US"/>
              </w:rPr>
              <w:t xml:space="preserve">, </w:t>
            </w:r>
            <w:r>
              <w:rPr>
                <w:rFonts w:ascii="Arial" w:hAnsi="Arial" w:cs="Arial"/>
              </w:rPr>
              <w:t>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Внешняя</w:t>
            </w:r>
            <w:r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</w:rPr>
              <w:t>ширина</w:t>
            </w:r>
          </w:p>
          <w:p w:rsidR="004D0253" w:rsidRDefault="004D0253" w:rsidP="00805458">
            <w:pPr>
              <w:widowControl w:val="0"/>
              <w:spacing w:before="12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lang w:val="en-US"/>
              </w:rPr>
              <w:t>b</w:t>
            </w:r>
            <w:r>
              <w:rPr>
                <w:rFonts w:ascii="Arial" w:hAnsi="Arial" w:cs="Arial"/>
                <w:lang w:val="en-US"/>
              </w:rPr>
              <w:t xml:space="preserve">, </w:t>
            </w:r>
            <w:r>
              <w:rPr>
                <w:rFonts w:ascii="Arial" w:hAnsi="Arial" w:cs="Arial"/>
              </w:rPr>
              <w:t>мм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Диаметр посадочного отверстия </w:t>
            </w:r>
            <w:r>
              <w:rPr>
                <w:rFonts w:ascii="Arial" w:hAnsi="Arial" w:cs="Arial"/>
                <w:i/>
                <w:lang w:val="en-US"/>
              </w:rPr>
              <w:t>d</w:t>
            </w:r>
            <w:r>
              <w:rPr>
                <w:rFonts w:ascii="Arial" w:hAnsi="Arial" w:cs="Arial"/>
                <w:vertAlign w:val="subscript"/>
              </w:rPr>
              <w:t>3</w:t>
            </w:r>
            <w:r>
              <w:rPr>
                <w:rFonts w:ascii="Arial" w:hAnsi="Arial" w:cs="Arial"/>
              </w:rPr>
              <w:t>,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Масса проволоки на катушке, кг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Рекомендуемый максимальный диаметр проволоки, мм</w:t>
            </w:r>
          </w:p>
        </w:tc>
      </w:tr>
      <w:tr w:rsidR="004D0253" w:rsidTr="002A595C">
        <w:trPr>
          <w:trHeight w:val="794"/>
        </w:trPr>
        <w:tc>
          <w:tcPr>
            <w:tcW w:w="11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sz w:val="24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D100</w:t>
            </w:r>
          </w:p>
        </w:tc>
        <w:tc>
          <w:tcPr>
            <w:tcW w:w="12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100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―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45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16,5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0,5 (±0,1)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1,0</w:t>
            </w:r>
          </w:p>
        </w:tc>
      </w:tr>
      <w:tr w:rsidR="004D0253" w:rsidTr="002A595C">
        <w:trPr>
          <w:trHeight w:val="794"/>
        </w:trPr>
        <w:tc>
          <w:tcPr>
            <w:tcW w:w="11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253" w:rsidRPr="000531A9" w:rsidRDefault="004D0253" w:rsidP="00805458">
            <w:pPr>
              <w:widowControl w:val="0"/>
              <w:spacing w:before="12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Катушка 150</w:t>
            </w:r>
          </w:p>
        </w:tc>
        <w:tc>
          <w:tcPr>
            <w:tcW w:w="12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253" w:rsidRPr="000531A9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253" w:rsidRPr="000531A9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253" w:rsidRPr="000531A9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253" w:rsidRPr="000531A9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253" w:rsidRPr="000531A9" w:rsidRDefault="004D0253" w:rsidP="00805458">
            <w:pPr>
              <w:widowControl w:val="0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2,0 </w:t>
            </w:r>
            <w:r>
              <w:rPr>
                <w:rFonts w:ascii="Arial" w:hAnsi="Arial" w:cs="Arial"/>
                <w:lang w:val="en-US"/>
              </w:rPr>
              <w:t>(±0,1)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253" w:rsidRPr="000531A9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</w:t>
            </w:r>
          </w:p>
        </w:tc>
      </w:tr>
      <w:tr w:rsidR="004D0253" w:rsidTr="002A595C">
        <w:trPr>
          <w:trHeight w:val="794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lastRenderedPageBreak/>
              <w:t>D200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2,0 (±0,1)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1,2</w:t>
            </w:r>
          </w:p>
        </w:tc>
      </w:tr>
      <w:tr w:rsidR="004D0253" w:rsidTr="002A595C">
        <w:trPr>
          <w:trHeight w:val="794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D300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―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6,0 </w:t>
            </w:r>
            <w:r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  <w:lang w:val="en-US"/>
              </w:rPr>
              <w:t xml:space="preserve"> 9,0 (±0,1)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2,0</w:t>
            </w:r>
          </w:p>
        </w:tc>
      </w:tr>
      <w:tr w:rsidR="004D0253" w:rsidTr="002A595C">
        <w:trPr>
          <w:trHeight w:val="794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B300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6,0 (±0,1)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2,0</w:t>
            </w:r>
          </w:p>
        </w:tc>
      </w:tr>
      <w:tr w:rsidR="004D0253" w:rsidTr="002A595C">
        <w:trPr>
          <w:trHeight w:val="794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B415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9,0 (±0,1)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4,0</w:t>
            </w:r>
          </w:p>
        </w:tc>
      </w:tr>
      <w:tr w:rsidR="004D0253" w:rsidTr="002A595C">
        <w:trPr>
          <w:trHeight w:val="794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BS200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2,0 (±0,1)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1,2</w:t>
            </w:r>
          </w:p>
        </w:tc>
      </w:tr>
      <w:tr w:rsidR="004D0253" w:rsidTr="002A595C">
        <w:trPr>
          <w:trHeight w:val="794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BS300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―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6,0 </w:t>
            </w:r>
            <w:r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  <w:lang w:val="en-US"/>
              </w:rPr>
              <w:t xml:space="preserve"> 7,0 (±0,1)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2,0</w:t>
            </w:r>
          </w:p>
        </w:tc>
      </w:tr>
      <w:tr w:rsidR="004D0253" w:rsidTr="002A595C">
        <w:trPr>
          <w:trHeight w:val="794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BS415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9,0 (±0,1)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4,0</w:t>
            </w:r>
          </w:p>
        </w:tc>
      </w:tr>
      <w:tr w:rsidR="004D0253" w:rsidTr="002A595C">
        <w:trPr>
          <w:trHeight w:val="794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R435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435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9,0 (±0,1)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3" w:rsidRDefault="004D0253" w:rsidP="00805458">
            <w:pPr>
              <w:widowControl w:val="0"/>
              <w:spacing w:before="120" w:line="200" w:lineRule="exact"/>
              <w:ind w:right="-107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4,0</w:t>
            </w:r>
          </w:p>
        </w:tc>
      </w:tr>
      <w:tr w:rsidR="00743BEC" w:rsidTr="002A595C">
        <w:trPr>
          <w:trHeight w:val="794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D250/51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250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 xml:space="preserve">5,0 (±0,1)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1,6</w:t>
            </w:r>
          </w:p>
        </w:tc>
      </w:tr>
      <w:tr w:rsidR="00743BEC" w:rsidTr="002A595C">
        <w:trPr>
          <w:trHeight w:val="794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D280/18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280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81,5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 xml:space="preserve">7,0 (±0,1)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1,6</w:t>
            </w:r>
          </w:p>
        </w:tc>
      </w:tr>
      <w:tr w:rsidR="00743BEC" w:rsidTr="002A595C">
        <w:trPr>
          <w:trHeight w:val="794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D280/51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280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81,5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 xml:space="preserve">7,0 (±0,1)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1,6</w:t>
            </w:r>
          </w:p>
        </w:tc>
      </w:tr>
      <w:tr w:rsidR="00743BEC" w:rsidTr="002A595C">
        <w:trPr>
          <w:trHeight w:val="794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D320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320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127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 xml:space="preserve">10,00 (±0,1)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2,0</w:t>
            </w:r>
          </w:p>
        </w:tc>
      </w:tr>
      <w:tr w:rsidR="00743BEC" w:rsidTr="002A595C">
        <w:trPr>
          <w:trHeight w:val="794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D360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360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11,8 (±0,1)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BEC" w:rsidRPr="00743BEC" w:rsidRDefault="00743BEC" w:rsidP="00743BEC">
            <w:pPr>
              <w:widowControl w:val="0"/>
              <w:spacing w:before="120" w:line="200" w:lineRule="exact"/>
              <w:jc w:val="center"/>
              <w:rPr>
                <w:rFonts w:ascii="Arial" w:hAnsi="Arial" w:cs="Arial"/>
                <w:lang w:val="en-US"/>
              </w:rPr>
            </w:pPr>
            <w:r w:rsidRPr="00743BEC">
              <w:rPr>
                <w:rFonts w:ascii="Arial" w:hAnsi="Arial" w:cs="Arial"/>
                <w:lang w:val="en-US"/>
              </w:rPr>
              <w:t>2,0</w:t>
            </w:r>
          </w:p>
        </w:tc>
      </w:tr>
    </w:tbl>
    <w:p w:rsidR="004D0253" w:rsidRDefault="004D0253" w:rsidP="004D0253">
      <w:pPr>
        <w:pStyle w:val="a7"/>
        <w:spacing w:line="360" w:lineRule="auto"/>
        <w:ind w:left="792"/>
        <w:rPr>
          <w:b/>
          <w:iCs/>
          <w:sz w:val="28"/>
          <w:szCs w:val="28"/>
        </w:rPr>
      </w:pPr>
    </w:p>
    <w:p w:rsidR="004D0253" w:rsidRDefault="004D0253" w:rsidP="004D0253">
      <w:pPr>
        <w:pStyle w:val="a7"/>
        <w:keepNext/>
        <w:spacing w:line="360" w:lineRule="auto"/>
        <w:ind w:left="-284"/>
        <w:jc w:val="center"/>
      </w:pPr>
      <w:r>
        <w:rPr>
          <w:noProof/>
        </w:rPr>
        <w:lastRenderedPageBreak/>
        <w:drawing>
          <wp:inline distT="0" distB="0" distL="0" distR="0" wp14:anchorId="35EDB194" wp14:editId="7AC2526E">
            <wp:extent cx="5324475" cy="3571875"/>
            <wp:effectExtent l="19050" t="19050" r="28575" b="28575"/>
            <wp:docPr id="7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86" cy="357402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D0253" w:rsidRDefault="004D0253">
      <w:pPr>
        <w:rPr>
          <w:rFonts w:ascii="Times New Roman" w:hAnsi="Times New Roman" w:cs="Times New Roman"/>
          <w:sz w:val="24"/>
          <w:szCs w:val="24"/>
        </w:rPr>
      </w:pPr>
    </w:p>
    <w:p w:rsidR="00743BEC" w:rsidRDefault="00743BEC">
      <w:pPr>
        <w:rPr>
          <w:rFonts w:ascii="Times New Roman" w:hAnsi="Times New Roman" w:cs="Times New Roman"/>
          <w:sz w:val="24"/>
          <w:szCs w:val="24"/>
        </w:rPr>
      </w:pPr>
    </w:p>
    <w:p w:rsidR="001E49AD" w:rsidRPr="001E49AD" w:rsidRDefault="001E49AD">
      <w:pPr>
        <w:rPr>
          <w:rFonts w:ascii="Times New Roman" w:hAnsi="Times New Roman" w:cs="Times New Roman"/>
          <w:sz w:val="28"/>
          <w:szCs w:val="28"/>
        </w:rPr>
      </w:pPr>
      <w:r w:rsidRPr="001E49AD">
        <w:rPr>
          <w:rFonts w:ascii="Times New Roman" w:hAnsi="Times New Roman" w:cs="Times New Roman"/>
          <w:sz w:val="28"/>
          <w:szCs w:val="28"/>
        </w:rPr>
        <w:t>Приложение Б</w:t>
      </w:r>
    </w:p>
    <w:p w:rsidR="004D0253" w:rsidRDefault="001E49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Технологически барабан 630</w:t>
      </w:r>
    </w:p>
    <w:p w:rsidR="004D0253" w:rsidRDefault="001E49AD">
      <w:pPr>
        <w:rPr>
          <w:rFonts w:ascii="Times New Roman" w:hAnsi="Times New Roman" w:cs="Times New Roman"/>
          <w:sz w:val="24"/>
          <w:szCs w:val="24"/>
        </w:rPr>
      </w:pPr>
      <w:r w:rsidRPr="001E49A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20130" cy="4327559"/>
            <wp:effectExtent l="0" t="0" r="0" b="0"/>
            <wp:docPr id="1" name="Рисунок 1" descr="C:\Users\dmitriy.kondakov\Desktop\ПРОЕКТ\Катушки\630\кат_630_Проминве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mitriy.kondakov\Desktop\ПРОЕКТ\Катушки\630\кат_630_Проминвест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27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9AD" w:rsidRDefault="001E49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Технологическая катушка 310</w:t>
      </w:r>
    </w:p>
    <w:p w:rsidR="001E49AD" w:rsidRDefault="001E49AD">
      <w:pPr>
        <w:rPr>
          <w:rFonts w:ascii="Times New Roman" w:hAnsi="Times New Roman" w:cs="Times New Roman"/>
          <w:sz w:val="24"/>
          <w:szCs w:val="24"/>
        </w:rPr>
      </w:pPr>
      <w:r w:rsidRPr="001E49A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24669" cy="8934749"/>
            <wp:effectExtent l="0" t="0" r="5080" b="0"/>
            <wp:docPr id="2" name="Рисунок 2" descr="C:\Users\dmitriy.kondakov\Desktop\КА-310-220-2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mitriy.kondakov\Desktop\КА-310-220-26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7127" cy="8955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3FD" w:rsidRDefault="008633FD">
      <w:pPr>
        <w:rPr>
          <w:rFonts w:ascii="Times New Roman" w:hAnsi="Times New Roman" w:cs="Times New Roman"/>
          <w:sz w:val="24"/>
          <w:szCs w:val="24"/>
        </w:rPr>
      </w:pPr>
    </w:p>
    <w:p w:rsidR="002A595C" w:rsidRDefault="002A5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Пример станка </w:t>
      </w:r>
      <w:proofErr w:type="spellStart"/>
      <w:r>
        <w:rPr>
          <w:iCs/>
          <w:sz w:val="28"/>
          <w:szCs w:val="28"/>
          <w:lang w:val="en-US"/>
        </w:rPr>
        <w:t>Gimax</w:t>
      </w:r>
      <w:proofErr w:type="spellEnd"/>
      <w:r w:rsidRPr="000531A9">
        <w:rPr>
          <w:iCs/>
          <w:sz w:val="28"/>
          <w:szCs w:val="28"/>
        </w:rPr>
        <w:t xml:space="preserve"> </w:t>
      </w:r>
      <w:proofErr w:type="spellStart"/>
      <w:r>
        <w:rPr>
          <w:iCs/>
          <w:sz w:val="28"/>
          <w:szCs w:val="28"/>
          <w:lang w:val="en-US"/>
        </w:rPr>
        <w:t>Polidigital</w:t>
      </w:r>
      <w:proofErr w:type="spellEnd"/>
    </w:p>
    <w:p w:rsidR="008633FD" w:rsidRDefault="002A5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6EEDE4A">
            <wp:extent cx="3124200" cy="4147700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927" cy="41672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A595C" w:rsidRDefault="002A5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 установки приемной катушки.</w:t>
      </w:r>
    </w:p>
    <w:p w:rsidR="002A595C" w:rsidRDefault="002A595C">
      <w:pPr>
        <w:rPr>
          <w:rFonts w:ascii="Times New Roman" w:hAnsi="Times New Roman" w:cs="Times New Roman"/>
          <w:sz w:val="24"/>
          <w:szCs w:val="24"/>
        </w:rPr>
      </w:pPr>
      <w:r>
        <w:rPr>
          <w:b/>
          <w:iCs/>
          <w:noProof/>
          <w:sz w:val="28"/>
          <w:szCs w:val="28"/>
          <w:lang w:eastAsia="ru-RU"/>
        </w:rPr>
        <w:drawing>
          <wp:inline distT="0" distB="0" distL="0" distR="0" wp14:anchorId="38977D6C" wp14:editId="26B36FAD">
            <wp:extent cx="4137120" cy="3103055"/>
            <wp:effectExtent l="21908" t="16192" r="18732" b="18733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-11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156068" cy="311726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A595C" w:rsidRDefault="002A595C">
      <w:pPr>
        <w:rPr>
          <w:rFonts w:ascii="Times New Roman" w:hAnsi="Times New Roman" w:cs="Times New Roman"/>
          <w:sz w:val="24"/>
          <w:szCs w:val="24"/>
        </w:rPr>
      </w:pPr>
    </w:p>
    <w:p w:rsidR="002A595C" w:rsidRDefault="002A5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Пример установки технологической тары на отдающее устройство.</w:t>
      </w:r>
    </w:p>
    <w:p w:rsidR="002A595C" w:rsidRDefault="002A595C">
      <w:pPr>
        <w:rPr>
          <w:rFonts w:ascii="Times New Roman" w:hAnsi="Times New Roman" w:cs="Times New Roman"/>
          <w:sz w:val="24"/>
          <w:szCs w:val="24"/>
        </w:rPr>
      </w:pPr>
      <w:r>
        <w:rPr>
          <w:b/>
          <w:iCs/>
          <w:noProof/>
          <w:sz w:val="28"/>
          <w:szCs w:val="28"/>
          <w:lang w:eastAsia="ru-RU"/>
        </w:rPr>
        <w:drawing>
          <wp:inline distT="0" distB="0" distL="0" distR="0" wp14:anchorId="48EC477C" wp14:editId="2B7F2967">
            <wp:extent cx="3619249" cy="2714625"/>
            <wp:effectExtent l="19050" t="19050" r="1968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0510" cy="272307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A595C" w:rsidRDefault="002A595C">
      <w:pPr>
        <w:rPr>
          <w:rFonts w:ascii="Times New Roman" w:hAnsi="Times New Roman" w:cs="Times New Roman"/>
          <w:sz w:val="24"/>
          <w:szCs w:val="24"/>
        </w:rPr>
      </w:pPr>
    </w:p>
    <w:p w:rsidR="002A595C" w:rsidRDefault="002A595C">
      <w:pPr>
        <w:rPr>
          <w:rFonts w:ascii="Times New Roman" w:hAnsi="Times New Roman" w:cs="Times New Roman"/>
          <w:sz w:val="24"/>
          <w:szCs w:val="24"/>
        </w:rPr>
      </w:pPr>
    </w:p>
    <w:p w:rsidR="002A595C" w:rsidRDefault="002A595C">
      <w:pPr>
        <w:rPr>
          <w:rFonts w:ascii="Times New Roman" w:hAnsi="Times New Roman" w:cs="Times New Roman"/>
          <w:sz w:val="24"/>
          <w:szCs w:val="24"/>
        </w:rPr>
      </w:pPr>
    </w:p>
    <w:p w:rsidR="002A595C" w:rsidRDefault="002A595C">
      <w:pPr>
        <w:rPr>
          <w:rFonts w:ascii="Times New Roman" w:hAnsi="Times New Roman" w:cs="Times New Roman"/>
          <w:sz w:val="24"/>
          <w:szCs w:val="24"/>
        </w:rPr>
      </w:pPr>
    </w:p>
    <w:sectPr w:rsidR="002A595C" w:rsidSect="004D0253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F0960"/>
    <w:multiLevelType w:val="multilevel"/>
    <w:tmpl w:val="BAE43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9D1D08"/>
    <w:multiLevelType w:val="multilevel"/>
    <w:tmpl w:val="FEA6F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7D3F71"/>
    <w:multiLevelType w:val="hybridMultilevel"/>
    <w:tmpl w:val="D284B18C"/>
    <w:lvl w:ilvl="0" w:tplc="44B2DE96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C24B7"/>
    <w:multiLevelType w:val="multilevel"/>
    <w:tmpl w:val="8F02D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5B401F"/>
    <w:multiLevelType w:val="hybridMultilevel"/>
    <w:tmpl w:val="EC9CD0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440EA5"/>
    <w:multiLevelType w:val="hybridMultilevel"/>
    <w:tmpl w:val="E4E0F6E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9A52F8E"/>
    <w:multiLevelType w:val="hybridMultilevel"/>
    <w:tmpl w:val="49D24A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972"/>
    <w:rsid w:val="00030DB1"/>
    <w:rsid w:val="00075817"/>
    <w:rsid w:val="00114807"/>
    <w:rsid w:val="00116D5E"/>
    <w:rsid w:val="00174C54"/>
    <w:rsid w:val="001958E9"/>
    <w:rsid w:val="001B649E"/>
    <w:rsid w:val="001E49AD"/>
    <w:rsid w:val="002006E3"/>
    <w:rsid w:val="00236FFB"/>
    <w:rsid w:val="0027219A"/>
    <w:rsid w:val="00283EB7"/>
    <w:rsid w:val="002A595C"/>
    <w:rsid w:val="002C4A2B"/>
    <w:rsid w:val="002D7DF6"/>
    <w:rsid w:val="003213EC"/>
    <w:rsid w:val="00356282"/>
    <w:rsid w:val="00374E39"/>
    <w:rsid w:val="003A7B3E"/>
    <w:rsid w:val="003C4550"/>
    <w:rsid w:val="00401972"/>
    <w:rsid w:val="00404028"/>
    <w:rsid w:val="004D0253"/>
    <w:rsid w:val="005041E7"/>
    <w:rsid w:val="00510BBD"/>
    <w:rsid w:val="0051165A"/>
    <w:rsid w:val="00580674"/>
    <w:rsid w:val="005848AB"/>
    <w:rsid w:val="005858E9"/>
    <w:rsid w:val="005D3BBA"/>
    <w:rsid w:val="00625171"/>
    <w:rsid w:val="006F6C59"/>
    <w:rsid w:val="006F7857"/>
    <w:rsid w:val="00727B90"/>
    <w:rsid w:val="00743BEC"/>
    <w:rsid w:val="00756ED4"/>
    <w:rsid w:val="007717B9"/>
    <w:rsid w:val="00787328"/>
    <w:rsid w:val="007D2BE1"/>
    <w:rsid w:val="007D67C2"/>
    <w:rsid w:val="00813B1B"/>
    <w:rsid w:val="00846A28"/>
    <w:rsid w:val="008633FD"/>
    <w:rsid w:val="00882428"/>
    <w:rsid w:val="00890346"/>
    <w:rsid w:val="008A364A"/>
    <w:rsid w:val="008F29B8"/>
    <w:rsid w:val="009673DA"/>
    <w:rsid w:val="00990F33"/>
    <w:rsid w:val="00994D6C"/>
    <w:rsid w:val="009B770A"/>
    <w:rsid w:val="009D3F4E"/>
    <w:rsid w:val="00A17F68"/>
    <w:rsid w:val="00A56708"/>
    <w:rsid w:val="00AD454E"/>
    <w:rsid w:val="00AE526E"/>
    <w:rsid w:val="00B26775"/>
    <w:rsid w:val="00B41C72"/>
    <w:rsid w:val="00BB4A87"/>
    <w:rsid w:val="00BB5E66"/>
    <w:rsid w:val="00BC2C24"/>
    <w:rsid w:val="00C9217E"/>
    <w:rsid w:val="00CD6D81"/>
    <w:rsid w:val="00D07357"/>
    <w:rsid w:val="00D52DDE"/>
    <w:rsid w:val="00D60F51"/>
    <w:rsid w:val="00DC3C88"/>
    <w:rsid w:val="00DF732E"/>
    <w:rsid w:val="00E046EE"/>
    <w:rsid w:val="00E554C3"/>
    <w:rsid w:val="00E602D9"/>
    <w:rsid w:val="00EB5D21"/>
    <w:rsid w:val="00EC6833"/>
    <w:rsid w:val="00EE57B1"/>
    <w:rsid w:val="00EF0E9E"/>
    <w:rsid w:val="00F3405C"/>
    <w:rsid w:val="00FB43F0"/>
    <w:rsid w:val="00FC1A5C"/>
    <w:rsid w:val="00FC4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73A63A-D8CD-4076-84DB-4CB4E3980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6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6D8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D6D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07357"/>
    <w:pPr>
      <w:ind w:left="720"/>
      <w:contextualSpacing/>
    </w:pPr>
  </w:style>
  <w:style w:type="paragraph" w:styleId="a7">
    <w:name w:val="Body Text Indent"/>
    <w:basedOn w:val="a"/>
    <w:link w:val="a8"/>
    <w:rsid w:val="004D0253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4D02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caption"/>
    <w:basedOn w:val="a"/>
    <w:next w:val="a"/>
    <w:unhideWhenUsed/>
    <w:qFormat/>
    <w:rsid w:val="004D0253"/>
    <w:pPr>
      <w:spacing w:line="240" w:lineRule="auto"/>
    </w:pPr>
    <w:rPr>
      <w:rFonts w:ascii="Times New Roman" w:eastAsia="Times New Roman" w:hAnsi="Times New Roman" w:cs="Times New Roman"/>
      <w:b/>
      <w:bCs/>
      <w:color w:val="4F81BD" w:themeColor="accent1"/>
      <w:sz w:val="18"/>
      <w:szCs w:val="18"/>
      <w:lang w:eastAsia="ru-RU"/>
    </w:rPr>
  </w:style>
  <w:style w:type="table" w:customStyle="1" w:styleId="3">
    <w:name w:val="Сетка таблицы3"/>
    <w:basedOn w:val="a1"/>
    <w:uiPriority w:val="59"/>
    <w:rsid w:val="004D025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9">
    <w:name w:val="Pa9"/>
    <w:basedOn w:val="a"/>
    <w:next w:val="a"/>
    <w:uiPriority w:val="99"/>
    <w:rsid w:val="00743BEC"/>
    <w:pPr>
      <w:autoSpaceDE w:val="0"/>
      <w:autoSpaceDN w:val="0"/>
      <w:adjustRightInd w:val="0"/>
      <w:spacing w:after="0" w:line="161" w:lineRule="atLeast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28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133E1-B185-45B4-8D78-CB6991F9F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Махина Дарья Николаевна</dc:creator>
  <cp:lastModifiedBy>Хорьков Александр Владимирович</cp:lastModifiedBy>
  <cp:revision>2</cp:revision>
  <cp:lastPrinted>2020-08-05T11:39:00Z</cp:lastPrinted>
  <dcterms:created xsi:type="dcterms:W3CDTF">2021-08-03T11:33:00Z</dcterms:created>
  <dcterms:modified xsi:type="dcterms:W3CDTF">2021-08-03T11:33:00Z</dcterms:modified>
</cp:coreProperties>
</file>