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B0" w:rsidRDefault="00741548" w:rsidP="00E952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6421">
        <w:rPr>
          <w:rFonts w:ascii="Times New Roman" w:hAnsi="Times New Roman" w:cs="Times New Roman"/>
          <w:b/>
          <w:sz w:val="28"/>
          <w:szCs w:val="28"/>
          <w:u w:val="single"/>
        </w:rPr>
        <w:t>Техническое задание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41548" w:rsidRDefault="00741548" w:rsidP="00E952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642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приобретение измерительной машины для тел вращения</w:t>
      </w:r>
      <w:r w:rsidRPr="00E76421">
        <w:rPr>
          <w:rFonts w:ascii="Times New Roman" w:hAnsi="Times New Roman" w:cs="Times New Roman"/>
          <w:b/>
          <w:sz w:val="28"/>
          <w:szCs w:val="28"/>
        </w:rPr>
        <w:t>.</w:t>
      </w:r>
    </w:p>
    <w:p w:rsidR="00E9527B" w:rsidRPr="002B1232" w:rsidRDefault="00E9527B" w:rsidP="00E952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1548" w:rsidRPr="00E76421" w:rsidRDefault="00741548" w:rsidP="00E9527B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after="0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E76421">
        <w:rPr>
          <w:rFonts w:ascii="Times New Roman" w:hAnsi="Times New Roman" w:cs="Times New Roman"/>
          <w:b/>
          <w:sz w:val="28"/>
          <w:szCs w:val="28"/>
        </w:rPr>
        <w:t>Основные тре</w:t>
      </w:r>
      <w:r w:rsidR="0026209B">
        <w:rPr>
          <w:rFonts w:ascii="Times New Roman" w:hAnsi="Times New Roman" w:cs="Times New Roman"/>
          <w:b/>
          <w:sz w:val="28"/>
          <w:szCs w:val="28"/>
        </w:rPr>
        <w:t>бования к характеристикам оборудования</w:t>
      </w:r>
      <w:r w:rsidRPr="00E76421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7889"/>
        <w:gridCol w:w="1858"/>
      </w:tblGrid>
      <w:tr w:rsidR="00741548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548" w:rsidRPr="00703D8C" w:rsidRDefault="00741548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548" w:rsidRPr="00703D8C" w:rsidRDefault="00741548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</w:p>
        </w:tc>
      </w:tr>
      <w:tr w:rsidR="00741548" w:rsidRPr="00703D8C" w:rsidTr="00703D8C">
        <w:trPr>
          <w:trHeight w:val="234"/>
        </w:trPr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48" w:rsidRPr="00703D8C" w:rsidRDefault="005161A4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Максимальная длина измеряемого вала не менее,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48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161A4" w:rsidRPr="00703D8C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41548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48" w:rsidRPr="00703D8C" w:rsidRDefault="005161A4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Максимальный д</w:t>
            </w:r>
            <w:r w:rsidR="00703D8C" w:rsidRPr="00703D8C">
              <w:rPr>
                <w:rFonts w:ascii="Times New Roman" w:hAnsi="Times New Roman" w:cs="Times New Roman"/>
                <w:sz w:val="28"/>
                <w:szCs w:val="28"/>
              </w:rPr>
              <w:t>иаметр измеряемого вала не более</w:t>
            </w: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48" w:rsidRPr="00703D8C" w:rsidRDefault="00703D8C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161A4" w:rsidRPr="00703D8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D46FD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6FD" w:rsidRPr="00703D8C" w:rsidRDefault="005D46FD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Максимальный вес измеряемой детали, кг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6FD" w:rsidRPr="00703D8C" w:rsidRDefault="005D46FD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41548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48" w:rsidRPr="00703D8C" w:rsidRDefault="005161A4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Погрешность измерения диаметральных размеров,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548" w:rsidRPr="00703D8C" w:rsidRDefault="005161A4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±0,001</w:t>
            </w:r>
            <w:r w:rsidR="009F0DEE" w:rsidRPr="00703D8C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 w:rsidR="005D46FD"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="009F0DEE"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/700</w:t>
            </w:r>
          </w:p>
        </w:tc>
      </w:tr>
      <w:tr w:rsidR="005161A4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A4" w:rsidRPr="00703D8C" w:rsidRDefault="005161A4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Погрешность измерения линейных размеров,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A4" w:rsidRPr="00703D8C" w:rsidRDefault="005161A4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±0,00</w:t>
            </w:r>
            <w:r w:rsidR="009F0DEE" w:rsidRPr="00703D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F0DEE"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+L/700</w:t>
            </w:r>
          </w:p>
        </w:tc>
      </w:tr>
      <w:tr w:rsidR="005D46FD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6FD" w:rsidRPr="00703D8C" w:rsidRDefault="00702A2B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Повторяемость измерений</w:t>
            </w:r>
            <w:r w:rsidR="005D46FD" w:rsidRPr="00703D8C">
              <w:rPr>
                <w:rFonts w:ascii="Times New Roman" w:hAnsi="Times New Roman" w:cs="Times New Roman"/>
                <w:sz w:val="28"/>
                <w:szCs w:val="28"/>
              </w:rPr>
              <w:t>,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6FD" w:rsidRPr="00703D8C" w:rsidRDefault="005D46FD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±0,001</w:t>
            </w:r>
          </w:p>
        </w:tc>
      </w:tr>
      <w:tr w:rsidR="00D02A39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A39" w:rsidRPr="00703D8C" w:rsidRDefault="00D02A39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Наличие эталонного вала, для калибровки и проверки </w:t>
            </w:r>
            <w:r w:rsidR="008D6215" w:rsidRPr="00703D8C">
              <w:rPr>
                <w:rFonts w:ascii="Times New Roman" w:hAnsi="Times New Roman" w:cs="Times New Roman"/>
                <w:sz w:val="28"/>
                <w:szCs w:val="28"/>
              </w:rPr>
              <w:t>точности машины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A39" w:rsidRPr="00703D8C" w:rsidRDefault="008D6215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Возможность измерения допусков форм и расположения поверхностей таких как:</w:t>
            </w:r>
          </w:p>
          <w:p w:rsidR="00FE3D1F" w:rsidRPr="00703D8C" w:rsidRDefault="00FE3D1F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Радиальное и торцевое биение</w:t>
            </w:r>
          </w:p>
          <w:p w:rsidR="00FE3D1F" w:rsidRPr="00703D8C" w:rsidRDefault="00FE3D1F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Соосность и концентричность</w:t>
            </w:r>
          </w:p>
          <w:p w:rsidR="00FE3D1F" w:rsidRPr="00703D8C" w:rsidRDefault="00FE3D1F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Прямолинейность</w:t>
            </w:r>
          </w:p>
          <w:p w:rsidR="00FE3D1F" w:rsidRPr="00703D8C" w:rsidRDefault="00947777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FE3D1F" w:rsidRPr="00703D8C">
              <w:rPr>
                <w:rFonts w:ascii="Times New Roman" w:hAnsi="Times New Roman" w:cs="Times New Roman"/>
                <w:sz w:val="28"/>
                <w:szCs w:val="28"/>
              </w:rPr>
              <w:t>илиндричность</w:t>
            </w:r>
            <w:proofErr w:type="spellEnd"/>
          </w:p>
          <w:p w:rsidR="00947777" w:rsidRPr="00703D8C" w:rsidRDefault="00947777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Параллельность</w:t>
            </w:r>
          </w:p>
          <w:p w:rsidR="00947777" w:rsidRPr="00703D8C" w:rsidRDefault="00947777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Круглость</w:t>
            </w:r>
            <w:proofErr w:type="spellEnd"/>
          </w:p>
          <w:p w:rsidR="00947777" w:rsidRPr="00703D8C" w:rsidRDefault="00947777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Симметричность</w:t>
            </w:r>
          </w:p>
          <w:p w:rsidR="00947777" w:rsidRPr="00703D8C" w:rsidRDefault="00947777" w:rsidP="00E9527B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Перпендикулярность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947777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947777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77" w:rsidRPr="00703D8C" w:rsidRDefault="00947777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Возможность измерения:</w:t>
            </w:r>
          </w:p>
          <w:p w:rsidR="00947777" w:rsidRPr="00703D8C" w:rsidRDefault="00947777" w:rsidP="00E9527B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углов </w:t>
            </w:r>
          </w:p>
          <w:p w:rsidR="00947777" w:rsidRPr="00703D8C" w:rsidRDefault="00947777" w:rsidP="00E9527B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среднего диаметра сферы</w:t>
            </w:r>
          </w:p>
          <w:p w:rsidR="00947777" w:rsidRPr="00703D8C" w:rsidRDefault="00947777" w:rsidP="00E9527B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внутреннего, среднего и номинального диаметра резьбы</w:t>
            </w:r>
          </w:p>
          <w:p w:rsidR="00947777" w:rsidRPr="00703D8C" w:rsidRDefault="00947777" w:rsidP="00E9527B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угла, шага и числа витков резьбы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77" w:rsidRPr="00703D8C" w:rsidRDefault="00947777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161A4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A4" w:rsidRPr="00703D8C" w:rsidRDefault="005161A4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Наличие центров для установки деталей с отверстиями от 1 до 50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A4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5161A4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A4" w:rsidRPr="00703D8C" w:rsidRDefault="005161A4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Трёхкулачковый</w:t>
            </w:r>
            <w:proofErr w:type="spellEnd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 патрон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1A4" w:rsidRPr="00703D8C" w:rsidRDefault="005161A4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Каленые кулачки, комплект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Цанговый патрон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703D8C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Комплект цанг от 3</w:t>
            </w:r>
            <w:r w:rsidR="00E9527B">
              <w:rPr>
                <w:rFonts w:ascii="Times New Roman" w:hAnsi="Times New Roman" w:cs="Times New Roman"/>
                <w:sz w:val="28"/>
                <w:szCs w:val="28"/>
              </w:rPr>
              <w:t xml:space="preserve"> до 25 мм с шагом 0.</w:t>
            </w:r>
            <w:r w:rsidR="00E9527B" w:rsidRPr="00E952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E3D1F"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 мм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703D8C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D8C" w:rsidRPr="00703D8C" w:rsidRDefault="00703D8C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Комплект цанг для зажима деталей от 0,3мм до 3 мм с шагом 0,1 мм.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D8C" w:rsidRPr="00703D8C" w:rsidRDefault="00703D8C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947777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77" w:rsidRPr="00703D8C" w:rsidRDefault="00947777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Возможность загрузки 3-</w:t>
            </w:r>
            <w:r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 модели детали</w:t>
            </w:r>
            <w:r w:rsidR="009F0DEE"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 в отчёт измерения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77" w:rsidRPr="00703D8C" w:rsidRDefault="00947777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947777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77" w:rsidRPr="00703D8C" w:rsidRDefault="00947777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Возможность печати отчёта измерения, а так же сохранение его на цифровом носителе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77" w:rsidRPr="00703D8C" w:rsidRDefault="00D86FB3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Адаптация под напряжение сети России (при необходимости трансформатор  и стабилизатор).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Техническое описание оборудования на русском языке (1 экземпляр в печатной форме и 1 экземпляр на USB </w:t>
            </w:r>
            <w:proofErr w:type="spellStart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флешке</w:t>
            </w:r>
            <w:proofErr w:type="spellEnd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), комплект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по эксплуатации на русском языке (1 экземпляр в печатной форме и 1 экземпляр на USB </w:t>
            </w:r>
            <w:proofErr w:type="spellStart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флешке</w:t>
            </w:r>
            <w:proofErr w:type="spellEnd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), комплект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 xml:space="preserve">Справочное руководство по программному обеспечению на русском языке (1 экземпляр в печатной форме и 1 экземпляр на USB </w:t>
            </w:r>
            <w:proofErr w:type="spellStart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флешке</w:t>
            </w:r>
            <w:proofErr w:type="spellEnd"/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), комплект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03D8C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D8C" w:rsidRPr="00703D8C" w:rsidRDefault="00703D8C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Сдача оборудования по трём тестовым деталям покупателя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D8C" w:rsidRPr="00703D8C" w:rsidRDefault="00703D8C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703D8C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D8C" w:rsidRPr="00703D8C" w:rsidRDefault="00703D8C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Базовый курс обучения группы из 5 людей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D8C" w:rsidRPr="00703D8C" w:rsidRDefault="00703D8C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Да</w:t>
            </w:r>
          </w:p>
        </w:tc>
      </w:tr>
      <w:tr w:rsidR="00FE3D1F" w:rsidRPr="00703D8C" w:rsidTr="00703D8C">
        <w:tc>
          <w:tcPr>
            <w:tcW w:w="7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F" w:rsidRPr="00703D8C" w:rsidRDefault="00FE3D1F" w:rsidP="00E952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Язык интерфейса системы</w:t>
            </w:r>
            <w:r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ОБЯЗАТЕЛЬНО</w:t>
            </w:r>
            <w:r w:rsidRPr="00703D8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3D1F" w:rsidRPr="00703D8C" w:rsidRDefault="00FE3D1F" w:rsidP="00E952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D8C">
              <w:rPr>
                <w:rFonts w:ascii="Times New Roman" w:hAnsi="Times New Roman" w:cs="Times New Roman"/>
                <w:sz w:val="28"/>
                <w:szCs w:val="28"/>
              </w:rPr>
              <w:t>Русский</w:t>
            </w:r>
          </w:p>
        </w:tc>
      </w:tr>
    </w:tbl>
    <w:p w:rsidR="00741548" w:rsidRPr="00703D8C" w:rsidRDefault="00741548" w:rsidP="00741548">
      <w:pPr>
        <w:pStyle w:val="a3"/>
        <w:tabs>
          <w:tab w:val="left" w:pos="851"/>
          <w:tab w:val="left" w:pos="1276"/>
        </w:tabs>
        <w:ind w:left="0"/>
        <w:rPr>
          <w:rFonts w:ascii="Times New Roman" w:hAnsi="Times New Roman" w:cs="Times New Roman"/>
          <w:sz w:val="28"/>
          <w:szCs w:val="28"/>
        </w:rPr>
      </w:pPr>
    </w:p>
    <w:p w:rsidR="00741548" w:rsidRPr="00703D8C" w:rsidRDefault="00741548" w:rsidP="005467FC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703D8C">
        <w:rPr>
          <w:rFonts w:ascii="Times New Roman" w:hAnsi="Times New Roman" w:cs="Times New Roman"/>
          <w:b/>
          <w:sz w:val="28"/>
          <w:szCs w:val="28"/>
        </w:rPr>
        <w:t>Дополнительные требования:</w:t>
      </w:r>
    </w:p>
    <w:p w:rsidR="00741548" w:rsidRPr="00703D8C" w:rsidRDefault="00741548" w:rsidP="005467FC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>Условие поставки - DDP г. Казань;</w:t>
      </w:r>
    </w:p>
    <w:p w:rsidR="00741548" w:rsidRPr="00703D8C" w:rsidRDefault="00741548" w:rsidP="005467FC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>Гарантийный срок обслуживания не менее 12 мес.;</w:t>
      </w:r>
    </w:p>
    <w:p w:rsidR="009337C8" w:rsidRPr="00703D8C" w:rsidRDefault="009337C8" w:rsidP="005467FC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03D8C">
        <w:rPr>
          <w:rFonts w:ascii="Times New Roman" w:hAnsi="Times New Roman" w:cs="Times New Roman"/>
          <w:sz w:val="28"/>
          <w:szCs w:val="28"/>
        </w:rPr>
        <w:t>Постгарантийное</w:t>
      </w:r>
      <w:proofErr w:type="spellEnd"/>
      <w:r w:rsidRPr="00703D8C">
        <w:rPr>
          <w:rFonts w:ascii="Times New Roman" w:hAnsi="Times New Roman" w:cs="Times New Roman"/>
          <w:sz w:val="28"/>
          <w:szCs w:val="28"/>
        </w:rPr>
        <w:t xml:space="preserve"> обслуживание;</w:t>
      </w:r>
    </w:p>
    <w:p w:rsidR="00741548" w:rsidRPr="00703D8C" w:rsidRDefault="00741548" w:rsidP="005467FC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>Ориентировочный срок поставки 3 месяца;</w:t>
      </w:r>
    </w:p>
    <w:p w:rsidR="009337C8" w:rsidRPr="00703D8C" w:rsidRDefault="009337C8" w:rsidP="005467FC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>Копия свидетельства об утверждении типа средств измерений;</w:t>
      </w:r>
    </w:p>
    <w:p w:rsidR="009337C8" w:rsidRPr="00703D8C" w:rsidRDefault="009337C8" w:rsidP="005467FC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>Первичная поверка на территории заказчика с выдачей свидетельства о поверке.</w:t>
      </w:r>
    </w:p>
    <w:p w:rsidR="00741548" w:rsidRPr="00703D8C" w:rsidRDefault="00741548" w:rsidP="005467FC">
      <w:pPr>
        <w:pStyle w:val="a3"/>
        <w:tabs>
          <w:tab w:val="left" w:pos="851"/>
          <w:tab w:val="left" w:pos="1276"/>
        </w:tabs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741548" w:rsidRPr="00703D8C" w:rsidRDefault="00741548" w:rsidP="005467FC">
      <w:pPr>
        <w:pStyle w:val="a3"/>
        <w:numPr>
          <w:ilvl w:val="0"/>
          <w:numId w:val="1"/>
        </w:numPr>
        <w:tabs>
          <w:tab w:val="left" w:pos="851"/>
          <w:tab w:val="left" w:pos="1276"/>
        </w:tabs>
        <w:spacing w:line="240" w:lineRule="auto"/>
        <w:ind w:left="284" w:hanging="284"/>
        <w:rPr>
          <w:rFonts w:ascii="Times New Roman" w:hAnsi="Times New Roman" w:cs="Times New Roman"/>
          <w:b/>
          <w:sz w:val="28"/>
          <w:szCs w:val="28"/>
        </w:rPr>
      </w:pPr>
      <w:r w:rsidRPr="00703D8C">
        <w:rPr>
          <w:rFonts w:ascii="Times New Roman" w:hAnsi="Times New Roman" w:cs="Times New Roman"/>
          <w:b/>
          <w:sz w:val="28"/>
          <w:szCs w:val="28"/>
        </w:rPr>
        <w:t>Требование к коммерческому предложению - должно содержать:</w:t>
      </w:r>
    </w:p>
    <w:p w:rsidR="00741548" w:rsidRPr="00703D8C" w:rsidRDefault="00741548" w:rsidP="005467F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 xml:space="preserve">Стоимость и состав выше обозначенной комплектации и условий поставки, включая стоимость монтажа, пуско-наладки (по </w:t>
      </w:r>
      <w:r w:rsidR="00FE3D1F" w:rsidRPr="00703D8C">
        <w:rPr>
          <w:rFonts w:ascii="Times New Roman" w:hAnsi="Times New Roman" w:cs="Times New Roman"/>
          <w:sz w:val="28"/>
          <w:szCs w:val="28"/>
        </w:rPr>
        <w:t>трём тестовым деталям покупателя</w:t>
      </w:r>
      <w:r w:rsidRPr="00703D8C">
        <w:rPr>
          <w:rFonts w:ascii="Times New Roman" w:hAnsi="Times New Roman" w:cs="Times New Roman"/>
          <w:sz w:val="28"/>
          <w:szCs w:val="28"/>
        </w:rPr>
        <w:t>) и базового курса обучения;</w:t>
      </w:r>
    </w:p>
    <w:p w:rsidR="00741548" w:rsidRPr="00703D8C" w:rsidRDefault="00741548" w:rsidP="005467FC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03D8C">
        <w:rPr>
          <w:rFonts w:ascii="Times New Roman" w:hAnsi="Times New Roman" w:cs="Times New Roman"/>
          <w:sz w:val="28"/>
          <w:szCs w:val="28"/>
        </w:rPr>
        <w:t>Предлагаемые дополнительные опции к оборудованию, их подробное описание и стоимость.</w:t>
      </w:r>
    </w:p>
    <w:p w:rsidR="00741548" w:rsidRPr="00703D8C" w:rsidRDefault="00741548" w:rsidP="005467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41548" w:rsidRPr="00703D8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47E" w:rsidRDefault="001C747E">
      <w:pPr>
        <w:spacing w:after="0" w:line="240" w:lineRule="auto"/>
      </w:pPr>
      <w:r>
        <w:separator/>
      </w:r>
    </w:p>
  </w:endnote>
  <w:endnote w:type="continuationSeparator" w:id="0">
    <w:p w:rsidR="001C747E" w:rsidRDefault="001C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781824"/>
      <w:docPartObj>
        <w:docPartGallery w:val="Page Numbers (Bottom of Page)"/>
        <w:docPartUnique/>
      </w:docPartObj>
    </w:sdtPr>
    <w:sdtEndPr/>
    <w:sdtContent>
      <w:p w:rsidR="00B02426" w:rsidRDefault="009F0DE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4B0">
          <w:rPr>
            <w:noProof/>
          </w:rPr>
          <w:t>2</w:t>
        </w:r>
        <w:r>
          <w:fldChar w:fldCharType="end"/>
        </w:r>
      </w:p>
    </w:sdtContent>
  </w:sdt>
  <w:p w:rsidR="00B02426" w:rsidRDefault="001C74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47E" w:rsidRDefault="001C747E">
      <w:pPr>
        <w:spacing w:after="0" w:line="240" w:lineRule="auto"/>
      </w:pPr>
      <w:r>
        <w:separator/>
      </w:r>
    </w:p>
  </w:footnote>
  <w:footnote w:type="continuationSeparator" w:id="0">
    <w:p w:rsidR="001C747E" w:rsidRDefault="001C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193C78"/>
    <w:multiLevelType w:val="hybridMultilevel"/>
    <w:tmpl w:val="244A76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81AE7"/>
    <w:multiLevelType w:val="hybridMultilevel"/>
    <w:tmpl w:val="960842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963775"/>
    <w:multiLevelType w:val="hybridMultilevel"/>
    <w:tmpl w:val="725CB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67068"/>
    <w:multiLevelType w:val="hybridMultilevel"/>
    <w:tmpl w:val="208CE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C24CA6"/>
    <w:multiLevelType w:val="hybridMultilevel"/>
    <w:tmpl w:val="A6FC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0AA"/>
    <w:rsid w:val="000064AF"/>
    <w:rsid w:val="001214B0"/>
    <w:rsid w:val="001500AA"/>
    <w:rsid w:val="001C747E"/>
    <w:rsid w:val="0026209B"/>
    <w:rsid w:val="002D72C6"/>
    <w:rsid w:val="00332B62"/>
    <w:rsid w:val="00384458"/>
    <w:rsid w:val="005161A4"/>
    <w:rsid w:val="005467FC"/>
    <w:rsid w:val="00583AF1"/>
    <w:rsid w:val="005D46FD"/>
    <w:rsid w:val="00702A2B"/>
    <w:rsid w:val="00703D8C"/>
    <w:rsid w:val="00741548"/>
    <w:rsid w:val="0081402B"/>
    <w:rsid w:val="008D6215"/>
    <w:rsid w:val="00913BE2"/>
    <w:rsid w:val="009337C8"/>
    <w:rsid w:val="00947777"/>
    <w:rsid w:val="009F0DEE"/>
    <w:rsid w:val="00D02A39"/>
    <w:rsid w:val="00D86FB3"/>
    <w:rsid w:val="00DB2F57"/>
    <w:rsid w:val="00E9527B"/>
    <w:rsid w:val="00F36AF3"/>
    <w:rsid w:val="00F720AE"/>
    <w:rsid w:val="00FE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6942"/>
  <w15:chartTrackingRefBased/>
  <w15:docId w15:val="{2FDE8A8A-1283-46BD-B4C4-71060A55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5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548"/>
    <w:pPr>
      <w:ind w:left="720"/>
      <w:contextualSpacing/>
    </w:pPr>
  </w:style>
  <w:style w:type="table" w:styleId="a4">
    <w:name w:val="Table Grid"/>
    <w:basedOn w:val="a1"/>
    <w:uiPriority w:val="59"/>
    <w:rsid w:val="007415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7415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41548"/>
  </w:style>
  <w:style w:type="paragraph" w:styleId="a7">
    <w:name w:val="Balloon Text"/>
    <w:basedOn w:val="a"/>
    <w:link w:val="a8"/>
    <w:uiPriority w:val="99"/>
    <w:semiHidden/>
    <w:unhideWhenUsed/>
    <w:rsid w:val="00DB2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2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Коротин Николай Александрович</dc:creator>
  <cp:keywords/>
  <dc:description/>
  <cp:lastModifiedBy>Сафиуллина Аделя Равилевна</cp:lastModifiedBy>
  <cp:revision>20</cp:revision>
  <cp:lastPrinted>2021-04-27T13:00:00Z</cp:lastPrinted>
  <dcterms:created xsi:type="dcterms:W3CDTF">2021-04-27T09:30:00Z</dcterms:created>
  <dcterms:modified xsi:type="dcterms:W3CDTF">2021-05-05T08:06:00Z</dcterms:modified>
</cp:coreProperties>
</file>