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F95" w:rsidRDefault="006B7B18" w:rsidP="001B15D4">
      <w:pPr>
        <w:spacing w:after="120"/>
        <w:jc w:val="center"/>
        <w:rPr>
          <w:rFonts w:eastAsia="Times New Roman"/>
          <w:b/>
          <w:sz w:val="28"/>
          <w:szCs w:val="28"/>
        </w:rPr>
      </w:pPr>
      <w:r w:rsidRPr="00D36F95">
        <w:rPr>
          <w:rFonts w:eastAsia="Times New Roman"/>
          <w:b/>
          <w:sz w:val="28"/>
          <w:szCs w:val="28"/>
        </w:rPr>
        <w:t xml:space="preserve">ПРОГРАММА </w:t>
      </w:r>
    </w:p>
    <w:p w:rsidR="00A8030F" w:rsidRDefault="00B33F72" w:rsidP="001B15D4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Предварительной </w:t>
      </w:r>
      <w:r w:rsidR="001B15D4">
        <w:rPr>
          <w:rFonts w:eastAsia="Times New Roman"/>
          <w:b/>
          <w:sz w:val="28"/>
          <w:szCs w:val="28"/>
        </w:rPr>
        <w:t xml:space="preserve">приемки </w:t>
      </w:r>
      <w:r>
        <w:rPr>
          <w:rFonts w:eastAsia="Times New Roman"/>
          <w:b/>
          <w:sz w:val="28"/>
          <w:szCs w:val="28"/>
        </w:rPr>
        <w:t>Оборудования</w:t>
      </w:r>
    </w:p>
    <w:p w:rsidR="00001956" w:rsidRPr="001B15D4" w:rsidRDefault="00001956" w:rsidP="001B15D4">
      <w:pPr>
        <w:jc w:val="center"/>
        <w:rPr>
          <w:rFonts w:eastAsia="Times New Roman"/>
          <w:b/>
          <w:sz w:val="28"/>
          <w:szCs w:val="28"/>
        </w:rPr>
      </w:pPr>
    </w:p>
    <w:p w:rsidR="007E212A" w:rsidRPr="00904F42" w:rsidRDefault="007B3788" w:rsidP="00F9360A">
      <w:pPr>
        <w:ind w:left="-851" w:firstLine="567"/>
        <w:jc w:val="both"/>
        <w:rPr>
          <w:rFonts w:eastAsia="Times New Roman"/>
          <w:color w:val="000000"/>
          <w:sz w:val="28"/>
          <w:szCs w:val="28"/>
        </w:rPr>
      </w:pPr>
      <w:r w:rsidRPr="00D36F95">
        <w:rPr>
          <w:rFonts w:eastAsia="Times New Roman"/>
          <w:color w:val="000000"/>
          <w:sz w:val="28"/>
          <w:szCs w:val="28"/>
        </w:rPr>
        <w:t xml:space="preserve">Настоящая Программа распространяется на </w:t>
      </w:r>
      <w:r w:rsidR="007E212A">
        <w:rPr>
          <w:rFonts w:eastAsia="Times New Roman"/>
          <w:color w:val="000000"/>
          <w:sz w:val="28"/>
          <w:szCs w:val="28"/>
        </w:rPr>
        <w:t>С</w:t>
      </w:r>
      <w:r w:rsidR="007E212A" w:rsidRPr="00A9371C">
        <w:rPr>
          <w:rFonts w:eastAsia="Times New Roman"/>
          <w:color w:val="000000"/>
          <w:sz w:val="28"/>
          <w:szCs w:val="28"/>
        </w:rPr>
        <w:t>тенд</w:t>
      </w:r>
      <w:r w:rsidR="007E212A">
        <w:rPr>
          <w:rFonts w:eastAsia="Times New Roman"/>
          <w:color w:val="000000"/>
          <w:sz w:val="28"/>
          <w:szCs w:val="28"/>
        </w:rPr>
        <w:t>ы, указанные в Таблице 1,</w:t>
      </w:r>
      <w:r w:rsidR="007E212A" w:rsidRPr="003D76F3">
        <w:rPr>
          <w:rFonts w:eastAsia="Times New Roman"/>
          <w:bCs/>
          <w:color w:val="000000"/>
          <w:sz w:val="28"/>
          <w:szCs w:val="28"/>
        </w:rPr>
        <w:t xml:space="preserve"> </w:t>
      </w:r>
      <w:r w:rsidR="007E212A" w:rsidRPr="003D76F3">
        <w:rPr>
          <w:rFonts w:eastAsia="Times New Roman"/>
          <w:color w:val="000000"/>
          <w:sz w:val="28"/>
          <w:szCs w:val="28"/>
        </w:rPr>
        <w:t>поставленные по Договор</w:t>
      </w:r>
      <w:r w:rsidR="00D211D7">
        <w:rPr>
          <w:rFonts w:eastAsia="Times New Roman"/>
          <w:color w:val="000000"/>
          <w:sz w:val="28"/>
          <w:szCs w:val="28"/>
        </w:rPr>
        <w:t>у</w:t>
      </w:r>
      <w:r w:rsidR="007E212A" w:rsidRPr="003D76F3">
        <w:rPr>
          <w:rFonts w:eastAsia="Times New Roman"/>
          <w:color w:val="000000"/>
          <w:sz w:val="28"/>
          <w:szCs w:val="28"/>
        </w:rPr>
        <w:t xml:space="preserve"> </w:t>
      </w:r>
      <w:r w:rsidR="007E212A" w:rsidRPr="00681327">
        <w:rPr>
          <w:rFonts w:eastAsia="Times New Roman"/>
          <w:bCs/>
          <w:sz w:val="28"/>
          <w:szCs w:val="28"/>
        </w:rPr>
        <w:t xml:space="preserve">№ </w:t>
      </w:r>
      <w:r w:rsidR="00681327">
        <w:rPr>
          <w:rFonts w:eastAsia="Times New Roman"/>
          <w:color w:val="000000"/>
          <w:sz w:val="28"/>
          <w:szCs w:val="28"/>
        </w:rPr>
        <w:t>(далее – Договор)</w:t>
      </w:r>
      <w:r w:rsidR="007E212A" w:rsidRPr="003D76F3">
        <w:rPr>
          <w:rFonts w:eastAsia="Times New Roman"/>
          <w:color w:val="000000"/>
          <w:sz w:val="28"/>
          <w:szCs w:val="28"/>
        </w:rPr>
        <w:t xml:space="preserve"> и устанавливает объём, порядок </w:t>
      </w:r>
      <w:r w:rsidR="007E212A">
        <w:rPr>
          <w:rFonts w:eastAsia="Times New Roman"/>
          <w:color w:val="000000"/>
          <w:sz w:val="28"/>
          <w:szCs w:val="28"/>
        </w:rPr>
        <w:t>проведения работ</w:t>
      </w:r>
      <w:r w:rsidR="007E212A" w:rsidRPr="00D36F95">
        <w:rPr>
          <w:rFonts w:eastAsia="Times New Roman"/>
          <w:color w:val="000000"/>
          <w:sz w:val="28"/>
          <w:szCs w:val="28"/>
        </w:rPr>
        <w:t xml:space="preserve"> при </w:t>
      </w:r>
      <w:r w:rsidR="00B23520">
        <w:rPr>
          <w:rFonts w:eastAsia="Times New Roman"/>
          <w:color w:val="000000"/>
          <w:sz w:val="28"/>
          <w:szCs w:val="28"/>
        </w:rPr>
        <w:t>предварительной приёмки С</w:t>
      </w:r>
      <w:r w:rsidR="00F9360A">
        <w:rPr>
          <w:rFonts w:eastAsia="Times New Roman"/>
          <w:color w:val="000000"/>
          <w:sz w:val="28"/>
          <w:szCs w:val="28"/>
        </w:rPr>
        <w:t>тендов на территории Исполнителя</w:t>
      </w:r>
      <w:r w:rsidR="007E212A" w:rsidRPr="00D36F95">
        <w:rPr>
          <w:rFonts w:eastAsia="Times New Roman"/>
          <w:color w:val="000000"/>
          <w:sz w:val="28"/>
          <w:szCs w:val="28"/>
        </w:rPr>
        <w:t>.</w:t>
      </w:r>
    </w:p>
    <w:p w:rsidR="00B33F72" w:rsidRDefault="00B33F72" w:rsidP="00F9360A">
      <w:pPr>
        <w:ind w:left="-851" w:firstLine="567"/>
        <w:jc w:val="both"/>
        <w:rPr>
          <w:rFonts w:eastAsia="Times New Roman"/>
          <w:color w:val="000000"/>
          <w:sz w:val="28"/>
          <w:szCs w:val="28"/>
        </w:rPr>
      </w:pPr>
    </w:p>
    <w:p w:rsidR="00B33F72" w:rsidRDefault="007E212A" w:rsidP="007E212A">
      <w:pPr>
        <w:ind w:firstLine="567"/>
        <w:jc w:val="right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Таблица 1</w:t>
      </w:r>
    </w:p>
    <w:tbl>
      <w:tblPr>
        <w:tblW w:w="1061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8"/>
        <w:gridCol w:w="5839"/>
        <w:gridCol w:w="943"/>
        <w:gridCol w:w="1549"/>
      </w:tblGrid>
      <w:tr w:rsidR="00B33F72" w:rsidRPr="00001956" w:rsidTr="00D211D7">
        <w:trPr>
          <w:trHeight w:val="166"/>
        </w:trPr>
        <w:tc>
          <w:tcPr>
            <w:tcW w:w="2288" w:type="dxa"/>
            <w:shd w:val="clear" w:color="auto" w:fill="auto"/>
            <w:noWrap/>
            <w:vAlign w:val="center"/>
            <w:hideMark/>
          </w:tcPr>
          <w:p w:rsidR="00B33F72" w:rsidRPr="00001956" w:rsidRDefault="00B33F72" w:rsidP="00C9238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00195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Договор</w:t>
            </w:r>
          </w:p>
        </w:tc>
        <w:tc>
          <w:tcPr>
            <w:tcW w:w="5839" w:type="dxa"/>
            <w:shd w:val="clear" w:color="auto" w:fill="auto"/>
            <w:vAlign w:val="center"/>
            <w:hideMark/>
          </w:tcPr>
          <w:p w:rsidR="00B33F72" w:rsidRDefault="00B33F72" w:rsidP="00C9238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00195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001956" w:rsidRPr="00001956" w:rsidRDefault="00001956" w:rsidP="00C9238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Оборудования</w:t>
            </w:r>
          </w:p>
        </w:tc>
        <w:tc>
          <w:tcPr>
            <w:tcW w:w="943" w:type="dxa"/>
            <w:shd w:val="clear" w:color="auto" w:fill="auto"/>
            <w:vAlign w:val="center"/>
            <w:hideMark/>
          </w:tcPr>
          <w:p w:rsidR="00B33F72" w:rsidRPr="00001956" w:rsidRDefault="00C92389" w:rsidP="00C9238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00195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Кол-во</w:t>
            </w:r>
          </w:p>
        </w:tc>
        <w:tc>
          <w:tcPr>
            <w:tcW w:w="1549" w:type="dxa"/>
            <w:shd w:val="clear" w:color="auto" w:fill="auto"/>
            <w:vAlign w:val="center"/>
            <w:hideMark/>
          </w:tcPr>
          <w:p w:rsidR="00B33F72" w:rsidRPr="00001956" w:rsidRDefault="00C92389" w:rsidP="00C92389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00195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Зав. №№</w:t>
            </w:r>
          </w:p>
        </w:tc>
      </w:tr>
      <w:tr w:rsidR="00D211D7" w:rsidRPr="00001956" w:rsidTr="00D211D7">
        <w:trPr>
          <w:trHeight w:val="83"/>
        </w:trPr>
        <w:tc>
          <w:tcPr>
            <w:tcW w:w="2288" w:type="dxa"/>
            <w:vMerge w:val="restart"/>
            <w:shd w:val="clear" w:color="auto" w:fill="auto"/>
            <w:noWrap/>
            <w:vAlign w:val="center"/>
          </w:tcPr>
          <w:p w:rsidR="00D211D7" w:rsidRPr="00001956" w:rsidRDefault="00D211D7" w:rsidP="00D211D7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5839" w:type="dxa"/>
            <w:shd w:val="clear" w:color="auto" w:fill="auto"/>
            <w:vAlign w:val="bottom"/>
            <w:hideMark/>
          </w:tcPr>
          <w:p w:rsidR="00D211D7" w:rsidRPr="00001956" w:rsidRDefault="00D211D7" w:rsidP="00B33F72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8"/>
                <w:szCs w:val="28"/>
              </w:rPr>
            </w:pPr>
            <w:r w:rsidRPr="00001956">
              <w:rPr>
                <w:rFonts w:eastAsia="Times New Roman"/>
                <w:color w:val="000000"/>
                <w:sz w:val="28"/>
                <w:szCs w:val="28"/>
              </w:rPr>
              <w:t>САТЕ.301445.019.200 - ЭТТ СКИН-3</w:t>
            </w:r>
          </w:p>
        </w:tc>
        <w:tc>
          <w:tcPr>
            <w:tcW w:w="943" w:type="dxa"/>
            <w:vMerge w:val="restart"/>
            <w:shd w:val="clear" w:color="auto" w:fill="auto"/>
            <w:noWrap/>
            <w:vAlign w:val="center"/>
            <w:hideMark/>
          </w:tcPr>
          <w:p w:rsidR="00D211D7" w:rsidRPr="00001956" w:rsidRDefault="00D211D7" w:rsidP="00B33F72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001956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49" w:type="dxa"/>
            <w:vMerge w:val="restart"/>
            <w:shd w:val="clear" w:color="auto" w:fill="auto"/>
            <w:noWrap/>
            <w:vAlign w:val="center"/>
          </w:tcPr>
          <w:p w:rsidR="00D211D7" w:rsidRPr="00001956" w:rsidRDefault="00D211D7" w:rsidP="00C92389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  <w:tr w:rsidR="00D211D7" w:rsidRPr="00001956" w:rsidTr="00D211D7">
        <w:trPr>
          <w:trHeight w:val="530"/>
        </w:trPr>
        <w:tc>
          <w:tcPr>
            <w:tcW w:w="2288" w:type="dxa"/>
            <w:vMerge/>
            <w:shd w:val="clear" w:color="auto" w:fill="auto"/>
            <w:noWrap/>
            <w:vAlign w:val="center"/>
          </w:tcPr>
          <w:p w:rsidR="00D211D7" w:rsidRPr="00001956" w:rsidRDefault="00D211D7" w:rsidP="00B33F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5839" w:type="dxa"/>
            <w:shd w:val="clear" w:color="auto" w:fill="auto"/>
            <w:vAlign w:val="bottom"/>
            <w:hideMark/>
          </w:tcPr>
          <w:p w:rsidR="00D211D7" w:rsidRPr="00001956" w:rsidRDefault="00D211D7" w:rsidP="00B33F72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8"/>
                <w:szCs w:val="28"/>
              </w:rPr>
            </w:pPr>
            <w:r w:rsidRPr="00001956">
              <w:rPr>
                <w:rFonts w:eastAsia="Times New Roman"/>
                <w:color w:val="000000"/>
                <w:sz w:val="28"/>
                <w:szCs w:val="28"/>
              </w:rPr>
              <w:t>Комбинированный стенд испытаний на долговечность и надёжность низковольтные</w:t>
            </w:r>
          </w:p>
        </w:tc>
        <w:tc>
          <w:tcPr>
            <w:tcW w:w="943" w:type="dxa"/>
            <w:vMerge/>
            <w:shd w:val="clear" w:color="auto" w:fill="auto"/>
            <w:vAlign w:val="center"/>
            <w:hideMark/>
          </w:tcPr>
          <w:p w:rsidR="00D211D7" w:rsidRPr="00001956" w:rsidRDefault="00D211D7" w:rsidP="00B33F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1549" w:type="dxa"/>
            <w:vMerge/>
            <w:shd w:val="clear" w:color="000000" w:fill="A5A5A5"/>
            <w:noWrap/>
            <w:vAlign w:val="center"/>
          </w:tcPr>
          <w:p w:rsidR="00D211D7" w:rsidRPr="00535452" w:rsidRDefault="00D211D7" w:rsidP="00B33F72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</w:tr>
    </w:tbl>
    <w:p w:rsidR="00001956" w:rsidRPr="00001956" w:rsidRDefault="00001956" w:rsidP="00D36F95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</w:p>
    <w:p w:rsidR="007B3788" w:rsidRDefault="007B3788" w:rsidP="00D36F95">
      <w:pPr>
        <w:tabs>
          <w:tab w:val="left" w:pos="426"/>
        </w:tabs>
        <w:ind w:firstLine="567"/>
        <w:jc w:val="both"/>
        <w:rPr>
          <w:rFonts w:eastAsia="Times New Roman"/>
          <w:b/>
          <w:sz w:val="28"/>
          <w:szCs w:val="28"/>
        </w:rPr>
      </w:pPr>
      <w:r w:rsidRPr="00B23520">
        <w:rPr>
          <w:rFonts w:eastAsia="Times New Roman"/>
          <w:b/>
          <w:sz w:val="28"/>
          <w:szCs w:val="28"/>
        </w:rPr>
        <w:t xml:space="preserve">1. Цель </w:t>
      </w:r>
      <w:r w:rsidR="00BD11E0" w:rsidRPr="00B23520">
        <w:rPr>
          <w:rFonts w:eastAsia="Times New Roman"/>
          <w:b/>
          <w:sz w:val="28"/>
          <w:szCs w:val="28"/>
        </w:rPr>
        <w:t>приемки</w:t>
      </w:r>
      <w:r w:rsidRPr="00B23520">
        <w:rPr>
          <w:rFonts w:eastAsia="Times New Roman"/>
          <w:b/>
          <w:sz w:val="28"/>
          <w:szCs w:val="28"/>
        </w:rPr>
        <w:t xml:space="preserve"> </w:t>
      </w:r>
    </w:p>
    <w:p w:rsidR="00B23520" w:rsidRPr="00B23520" w:rsidRDefault="00B23520" w:rsidP="00D36F95">
      <w:pPr>
        <w:tabs>
          <w:tab w:val="left" w:pos="426"/>
        </w:tabs>
        <w:ind w:firstLine="567"/>
        <w:jc w:val="both"/>
        <w:rPr>
          <w:rFonts w:eastAsia="Times New Roman"/>
          <w:b/>
          <w:sz w:val="28"/>
          <w:szCs w:val="28"/>
        </w:rPr>
      </w:pPr>
    </w:p>
    <w:p w:rsidR="007B3788" w:rsidRPr="00D36F95" w:rsidRDefault="007B3788" w:rsidP="00904F4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 w:rsidRPr="00D36F95">
        <w:rPr>
          <w:rFonts w:eastAsia="Times New Roman"/>
          <w:sz w:val="28"/>
          <w:szCs w:val="28"/>
        </w:rPr>
        <w:t xml:space="preserve">Проверка соответствия </w:t>
      </w:r>
      <w:r w:rsidR="00BD11E0" w:rsidRPr="00D36F95">
        <w:rPr>
          <w:rFonts w:eastAsia="Times New Roman"/>
          <w:sz w:val="28"/>
          <w:szCs w:val="28"/>
        </w:rPr>
        <w:t>Стенда</w:t>
      </w:r>
      <w:r w:rsidRPr="00D36F95">
        <w:rPr>
          <w:rFonts w:eastAsia="Times New Roman"/>
          <w:sz w:val="28"/>
          <w:szCs w:val="28"/>
        </w:rPr>
        <w:t xml:space="preserve"> требованиям, указанным в </w:t>
      </w:r>
      <w:r w:rsidR="00BD11E0" w:rsidRPr="00D36F95">
        <w:rPr>
          <w:rFonts w:eastAsia="Times New Roman"/>
          <w:sz w:val="28"/>
          <w:szCs w:val="28"/>
        </w:rPr>
        <w:t>Спецификации</w:t>
      </w:r>
      <w:r w:rsidRPr="00D36F95">
        <w:rPr>
          <w:rFonts w:eastAsia="Times New Roman"/>
          <w:sz w:val="28"/>
          <w:szCs w:val="28"/>
        </w:rPr>
        <w:t xml:space="preserve"> </w:t>
      </w:r>
      <w:r w:rsidR="00BD11E0" w:rsidRPr="00D36F95">
        <w:rPr>
          <w:rFonts w:eastAsia="Times New Roman"/>
          <w:sz w:val="28"/>
          <w:szCs w:val="28"/>
        </w:rPr>
        <w:t>к Договору</w:t>
      </w:r>
      <w:r w:rsidR="00A8667C" w:rsidRPr="00D36F95">
        <w:rPr>
          <w:rFonts w:eastAsia="Times New Roman"/>
          <w:sz w:val="28"/>
          <w:szCs w:val="28"/>
        </w:rPr>
        <w:t xml:space="preserve"> (Приложение №</w:t>
      </w:r>
      <w:r w:rsidR="00BD11E0" w:rsidRPr="00D36F95">
        <w:rPr>
          <w:rFonts w:eastAsia="Times New Roman"/>
          <w:sz w:val="28"/>
          <w:szCs w:val="28"/>
        </w:rPr>
        <w:t>1</w:t>
      </w:r>
      <w:r w:rsidR="00A8667C" w:rsidRPr="00D36F95">
        <w:rPr>
          <w:rFonts w:eastAsia="Times New Roman"/>
          <w:sz w:val="28"/>
          <w:szCs w:val="28"/>
        </w:rPr>
        <w:t xml:space="preserve"> к Договору</w:t>
      </w:r>
      <w:r w:rsidR="00681327">
        <w:rPr>
          <w:rFonts w:eastAsia="Times New Roman"/>
          <w:sz w:val="28"/>
          <w:szCs w:val="28"/>
        </w:rPr>
        <w:t>, с учётом дополнительного соглашения №3</w:t>
      </w:r>
      <w:r w:rsidR="00A8667C" w:rsidRPr="00D36F95">
        <w:rPr>
          <w:rFonts w:eastAsia="Times New Roman"/>
          <w:sz w:val="28"/>
          <w:szCs w:val="28"/>
        </w:rPr>
        <w:t>)</w:t>
      </w:r>
      <w:r w:rsidRPr="00D36F95">
        <w:rPr>
          <w:rFonts w:eastAsia="Times New Roman"/>
          <w:sz w:val="28"/>
          <w:szCs w:val="28"/>
        </w:rPr>
        <w:t>.</w:t>
      </w:r>
    </w:p>
    <w:p w:rsidR="00B23520" w:rsidRDefault="00B23520" w:rsidP="00D36F95">
      <w:pPr>
        <w:tabs>
          <w:tab w:val="left" w:pos="426"/>
        </w:tabs>
        <w:ind w:firstLine="567"/>
        <w:jc w:val="both"/>
        <w:rPr>
          <w:rFonts w:eastAsia="Times New Roman"/>
          <w:b/>
          <w:sz w:val="28"/>
          <w:szCs w:val="28"/>
        </w:rPr>
      </w:pPr>
    </w:p>
    <w:p w:rsidR="007B3788" w:rsidRPr="00B23520" w:rsidRDefault="00BF0B4C" w:rsidP="00BF0B4C">
      <w:pPr>
        <w:tabs>
          <w:tab w:val="left" w:pos="426"/>
        </w:tabs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</w:t>
      </w:r>
      <w:r w:rsidR="007B3788" w:rsidRPr="00B23520">
        <w:rPr>
          <w:rFonts w:eastAsia="Times New Roman"/>
          <w:b/>
          <w:sz w:val="28"/>
          <w:szCs w:val="28"/>
        </w:rPr>
        <w:t>2. Оборудование</w:t>
      </w:r>
    </w:p>
    <w:p w:rsidR="007B3788" w:rsidRPr="00D36F95" w:rsidRDefault="007B3788" w:rsidP="00D36F95">
      <w:pPr>
        <w:tabs>
          <w:tab w:val="left" w:pos="426"/>
        </w:tabs>
        <w:ind w:firstLine="567"/>
        <w:jc w:val="both"/>
        <w:rPr>
          <w:rFonts w:eastAsia="Times New Roman"/>
          <w:color w:val="FF0000"/>
          <w:sz w:val="28"/>
          <w:szCs w:val="28"/>
        </w:rPr>
      </w:pPr>
      <w:r w:rsidRPr="00D36F95">
        <w:rPr>
          <w:rFonts w:eastAsia="Times New Roman"/>
          <w:sz w:val="28"/>
          <w:szCs w:val="28"/>
        </w:rPr>
        <w:t>Обо</w:t>
      </w:r>
      <w:r w:rsidR="00656413">
        <w:rPr>
          <w:rFonts w:eastAsia="Times New Roman"/>
          <w:sz w:val="28"/>
          <w:szCs w:val="28"/>
        </w:rPr>
        <w:t xml:space="preserve">рудование представлено в табл. </w:t>
      </w:r>
      <w:r w:rsidRPr="00D36F95">
        <w:rPr>
          <w:rFonts w:eastAsia="Times New Roman"/>
          <w:sz w:val="28"/>
          <w:szCs w:val="28"/>
        </w:rPr>
        <w:t>1</w:t>
      </w:r>
    </w:p>
    <w:p w:rsidR="00B23520" w:rsidRDefault="00B23520" w:rsidP="00D36F95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</w:p>
    <w:p w:rsidR="007B3788" w:rsidRPr="00B23520" w:rsidRDefault="00001956" w:rsidP="00D36F95">
      <w:pPr>
        <w:tabs>
          <w:tab w:val="left" w:pos="426"/>
        </w:tabs>
        <w:ind w:firstLine="567"/>
        <w:jc w:val="both"/>
        <w:rPr>
          <w:rFonts w:eastAsia="Times New Roman"/>
          <w:b/>
          <w:sz w:val="28"/>
          <w:szCs w:val="28"/>
        </w:rPr>
      </w:pPr>
      <w:r w:rsidRPr="00B23520">
        <w:rPr>
          <w:rFonts w:eastAsia="Times New Roman"/>
          <w:b/>
          <w:sz w:val="28"/>
          <w:szCs w:val="28"/>
        </w:rPr>
        <w:t>3. Дата проведения работ</w:t>
      </w:r>
      <w:bookmarkStart w:id="0" w:name="_GoBack"/>
      <w:bookmarkEnd w:id="0"/>
    </w:p>
    <w:p w:rsidR="00B23520" w:rsidRDefault="00B23520" w:rsidP="00D36F95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</w:p>
    <w:p w:rsidR="00001956" w:rsidRDefault="00001956" w:rsidP="00D36F95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соответствии с графиком Таблицы 2.</w:t>
      </w:r>
    </w:p>
    <w:p w:rsidR="00001956" w:rsidRDefault="00001956" w:rsidP="00001956">
      <w:pPr>
        <w:tabs>
          <w:tab w:val="left" w:pos="426"/>
        </w:tabs>
        <w:ind w:firstLine="567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Таблица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1631"/>
        <w:gridCol w:w="4667"/>
        <w:gridCol w:w="2437"/>
      </w:tblGrid>
      <w:tr w:rsidR="00001956" w:rsidRPr="00001956" w:rsidTr="00D211D7">
        <w:trPr>
          <w:jc w:val="center"/>
        </w:trPr>
        <w:tc>
          <w:tcPr>
            <w:tcW w:w="836" w:type="dxa"/>
            <w:vAlign w:val="center"/>
          </w:tcPr>
          <w:p w:rsidR="00001956" w:rsidRPr="00001956" w:rsidRDefault="00001956" w:rsidP="0000195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00195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1631" w:type="dxa"/>
            <w:vAlign w:val="center"/>
          </w:tcPr>
          <w:p w:rsidR="00001956" w:rsidRPr="00001956" w:rsidRDefault="00001956" w:rsidP="0000195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00195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Договор</w:t>
            </w:r>
          </w:p>
        </w:tc>
        <w:tc>
          <w:tcPr>
            <w:tcW w:w="4667" w:type="dxa"/>
            <w:vAlign w:val="center"/>
          </w:tcPr>
          <w:p w:rsidR="00001956" w:rsidRDefault="00001956" w:rsidP="0000195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00195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 xml:space="preserve">Наименование </w:t>
            </w:r>
          </w:p>
          <w:p w:rsidR="00001956" w:rsidRPr="00001956" w:rsidRDefault="00001956" w:rsidP="0000195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00195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Оборудования</w:t>
            </w:r>
          </w:p>
        </w:tc>
        <w:tc>
          <w:tcPr>
            <w:tcW w:w="2437" w:type="dxa"/>
            <w:vAlign w:val="center"/>
          </w:tcPr>
          <w:p w:rsidR="00001956" w:rsidRPr="00001956" w:rsidRDefault="00001956" w:rsidP="00001956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b/>
                <w:bCs/>
                <w:color w:val="000000"/>
                <w:sz w:val="28"/>
                <w:szCs w:val="28"/>
              </w:rPr>
            </w:pPr>
            <w:r w:rsidRPr="00001956">
              <w:rPr>
                <w:rFonts w:eastAsia="Times New Roman"/>
                <w:b/>
                <w:bCs/>
                <w:color w:val="000000"/>
                <w:sz w:val="28"/>
                <w:szCs w:val="28"/>
              </w:rPr>
              <w:t>Дата проведения предварительной приёмки</w:t>
            </w:r>
          </w:p>
        </w:tc>
      </w:tr>
      <w:tr w:rsidR="00001956" w:rsidRPr="00001956" w:rsidTr="00D211D7">
        <w:trPr>
          <w:jc w:val="center"/>
        </w:trPr>
        <w:tc>
          <w:tcPr>
            <w:tcW w:w="836" w:type="dxa"/>
          </w:tcPr>
          <w:p w:rsidR="00001956" w:rsidRPr="00001956" w:rsidRDefault="00001956" w:rsidP="00001956">
            <w:pPr>
              <w:pStyle w:val="a5"/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1956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631" w:type="dxa"/>
          </w:tcPr>
          <w:p w:rsidR="00001956" w:rsidRPr="00001956" w:rsidRDefault="00001956" w:rsidP="00001956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667" w:type="dxa"/>
          </w:tcPr>
          <w:p w:rsidR="00001956" w:rsidRPr="00001956" w:rsidRDefault="00001956" w:rsidP="00001956">
            <w:pPr>
              <w:pStyle w:val="a5"/>
              <w:spacing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1956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АТЕ.301445.017 - ЭТТ СВЧ МУ-1 – 3 шт.</w:t>
            </w:r>
          </w:p>
        </w:tc>
        <w:tc>
          <w:tcPr>
            <w:tcW w:w="2437" w:type="dxa"/>
            <w:vAlign w:val="center"/>
          </w:tcPr>
          <w:p w:rsidR="00001956" w:rsidRPr="00001956" w:rsidRDefault="00001956" w:rsidP="00001956">
            <w:pPr>
              <w:pStyle w:val="a5"/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535452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4</w:t>
      </w:r>
      <w:r w:rsidRPr="00535452">
        <w:rPr>
          <w:rFonts w:eastAsia="Times New Roman"/>
          <w:b/>
          <w:sz w:val="28"/>
          <w:szCs w:val="28"/>
        </w:rPr>
        <w:t>. Объём работ по приемке</w:t>
      </w:r>
    </w:p>
    <w:p w:rsidR="006D112A" w:rsidRPr="00535452" w:rsidRDefault="006D112A" w:rsidP="00535452">
      <w:pPr>
        <w:tabs>
          <w:tab w:val="left" w:pos="426"/>
        </w:tabs>
        <w:ind w:firstLine="567"/>
        <w:jc w:val="both"/>
        <w:rPr>
          <w:rFonts w:eastAsia="Times New Roman"/>
          <w:b/>
          <w:sz w:val="28"/>
          <w:szCs w:val="28"/>
        </w:rPr>
      </w:pPr>
    </w:p>
    <w:p w:rsidR="00535452" w:rsidRPr="00F9360A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</w:t>
      </w:r>
      <w:r w:rsidRPr="00656413">
        <w:rPr>
          <w:rFonts w:eastAsia="Times New Roman"/>
          <w:sz w:val="28"/>
          <w:szCs w:val="28"/>
        </w:rPr>
        <w:t>.1.1. Объём и порядок работ</w:t>
      </w:r>
      <w:r>
        <w:rPr>
          <w:rFonts w:eastAsia="Times New Roman"/>
          <w:sz w:val="28"/>
          <w:szCs w:val="28"/>
        </w:rPr>
        <w:t xml:space="preserve"> по предварительной приёмке</w:t>
      </w:r>
      <w:r w:rsidRPr="00656413">
        <w:rPr>
          <w:rFonts w:eastAsia="Times New Roman"/>
          <w:sz w:val="28"/>
          <w:szCs w:val="28"/>
        </w:rPr>
        <w:t xml:space="preserve">, далее «Работ» приведены в </w:t>
      </w:r>
      <w:r w:rsidRPr="00F9360A">
        <w:rPr>
          <w:rFonts w:eastAsia="Times New Roman"/>
          <w:sz w:val="28"/>
          <w:szCs w:val="28"/>
        </w:rPr>
        <w:t xml:space="preserve">Таблице </w:t>
      </w:r>
      <w:r w:rsidR="00681327" w:rsidRPr="00F9360A">
        <w:rPr>
          <w:rFonts w:eastAsia="Times New Roman"/>
          <w:sz w:val="28"/>
          <w:szCs w:val="28"/>
        </w:rPr>
        <w:t>3</w:t>
      </w:r>
      <w:r w:rsidRPr="00F9360A">
        <w:rPr>
          <w:rFonts w:eastAsia="Times New Roman"/>
          <w:sz w:val="28"/>
          <w:szCs w:val="28"/>
        </w:rPr>
        <w:t xml:space="preserve">. Работы проводить в соответствии с правилами, установленными в п. </w:t>
      </w:r>
      <w:r w:rsidRPr="00F9360A">
        <w:rPr>
          <w:sz w:val="28"/>
          <w:szCs w:val="28"/>
        </w:rPr>
        <w:t>6</w:t>
      </w:r>
      <w:r w:rsidRPr="00F9360A">
        <w:rPr>
          <w:rFonts w:eastAsia="Times New Roman"/>
          <w:sz w:val="28"/>
          <w:szCs w:val="28"/>
        </w:rPr>
        <w:t xml:space="preserve"> настоящей Программы.</w:t>
      </w:r>
    </w:p>
    <w:p w:rsidR="00535452" w:rsidRPr="00F9360A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4.1.2. Объем и порядок Работ может корректироваться в процессе выполнения по согласованию сторон.</w:t>
      </w:r>
    </w:p>
    <w:p w:rsidR="00535452" w:rsidRPr="00F9360A" w:rsidRDefault="00535452" w:rsidP="00535452">
      <w:pPr>
        <w:keepNext/>
        <w:numPr>
          <w:ilvl w:val="12"/>
          <w:numId w:val="0"/>
        </w:numPr>
        <w:spacing w:after="120"/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color w:val="FF0000"/>
          <w:sz w:val="28"/>
          <w:szCs w:val="28"/>
        </w:rPr>
        <w:t xml:space="preserve">                                                                                                  </w:t>
      </w:r>
      <w:r w:rsidR="00681327" w:rsidRPr="00F9360A">
        <w:rPr>
          <w:rFonts w:eastAsia="Times New Roman"/>
          <w:sz w:val="28"/>
          <w:szCs w:val="28"/>
        </w:rPr>
        <w:t>Таблица 3</w:t>
      </w:r>
      <w:r w:rsidRPr="00F9360A">
        <w:rPr>
          <w:rFonts w:eastAsia="Times New Roman"/>
          <w:sz w:val="28"/>
          <w:szCs w:val="28"/>
        </w:rPr>
        <w:t xml:space="preserve">                                        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936"/>
        <w:gridCol w:w="4961"/>
        <w:gridCol w:w="1758"/>
        <w:gridCol w:w="1701"/>
      </w:tblGrid>
      <w:tr w:rsidR="00535452" w:rsidRPr="00F9360A" w:rsidTr="00ED5F6D">
        <w:trPr>
          <w:cantSplit/>
        </w:trPr>
        <w:tc>
          <w:tcPr>
            <w:tcW w:w="936" w:type="dxa"/>
            <w:vAlign w:val="center"/>
          </w:tcPr>
          <w:p w:rsidR="00535452" w:rsidRPr="00F9360A" w:rsidRDefault="00535452" w:rsidP="00ED5F6D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9360A">
              <w:rPr>
                <w:rFonts w:eastAsia="Times New Roman"/>
                <w:sz w:val="28"/>
                <w:szCs w:val="28"/>
              </w:rPr>
              <w:t>№ п/п</w:t>
            </w:r>
          </w:p>
        </w:tc>
        <w:tc>
          <w:tcPr>
            <w:tcW w:w="4961" w:type="dxa"/>
            <w:vAlign w:val="center"/>
          </w:tcPr>
          <w:p w:rsidR="00535452" w:rsidRPr="00F9360A" w:rsidRDefault="00535452" w:rsidP="00ED5F6D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9360A">
              <w:rPr>
                <w:rFonts w:eastAsia="Times New Roman"/>
                <w:sz w:val="28"/>
                <w:szCs w:val="28"/>
              </w:rPr>
              <w:t>Вид работ</w:t>
            </w:r>
          </w:p>
        </w:tc>
        <w:tc>
          <w:tcPr>
            <w:tcW w:w="1758" w:type="dxa"/>
          </w:tcPr>
          <w:p w:rsidR="00535452" w:rsidRPr="00F9360A" w:rsidRDefault="00535452" w:rsidP="00ED5F6D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9360A">
              <w:rPr>
                <w:rFonts w:eastAsia="Times New Roman"/>
                <w:sz w:val="28"/>
                <w:szCs w:val="28"/>
              </w:rPr>
              <w:t>Пункт технических требований</w:t>
            </w:r>
          </w:p>
        </w:tc>
        <w:tc>
          <w:tcPr>
            <w:tcW w:w="1701" w:type="dxa"/>
          </w:tcPr>
          <w:p w:rsidR="00535452" w:rsidRPr="00F9360A" w:rsidRDefault="00535452" w:rsidP="00ED5F6D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9360A">
              <w:rPr>
                <w:rFonts w:eastAsia="Times New Roman"/>
                <w:sz w:val="28"/>
                <w:szCs w:val="28"/>
              </w:rPr>
              <w:t>Пункт методов проверок</w:t>
            </w:r>
          </w:p>
        </w:tc>
      </w:tr>
      <w:tr w:rsidR="00535452" w:rsidRPr="00F9360A" w:rsidTr="00ED5F6D">
        <w:trPr>
          <w:cantSplit/>
        </w:trPr>
        <w:tc>
          <w:tcPr>
            <w:tcW w:w="936" w:type="dxa"/>
          </w:tcPr>
          <w:p w:rsidR="00535452" w:rsidRPr="00F9360A" w:rsidRDefault="00535452" w:rsidP="00ED5F6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8"/>
                <w:szCs w:val="28"/>
              </w:rPr>
            </w:pPr>
            <w:r w:rsidRPr="00F9360A">
              <w:rPr>
                <w:rFonts w:eastAsia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4961" w:type="dxa"/>
          </w:tcPr>
          <w:p w:rsidR="00535452" w:rsidRPr="00F9360A" w:rsidRDefault="00535452" w:rsidP="00ED5F6D">
            <w:pPr>
              <w:jc w:val="both"/>
              <w:rPr>
                <w:rFonts w:eastAsia="Times New Roman"/>
                <w:sz w:val="28"/>
                <w:szCs w:val="28"/>
              </w:rPr>
            </w:pPr>
            <w:r w:rsidRPr="00F9360A">
              <w:rPr>
                <w:rFonts w:eastAsia="Times New Roman"/>
                <w:sz w:val="28"/>
                <w:szCs w:val="28"/>
              </w:rPr>
              <w:t>Проверка эксплуатационной документации Стенда</w:t>
            </w:r>
          </w:p>
        </w:tc>
        <w:tc>
          <w:tcPr>
            <w:tcW w:w="1758" w:type="dxa"/>
          </w:tcPr>
          <w:p w:rsidR="00535452" w:rsidRPr="00F9360A" w:rsidRDefault="00535452" w:rsidP="00ED5F6D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9360A">
              <w:rPr>
                <w:sz w:val="28"/>
                <w:szCs w:val="28"/>
              </w:rPr>
              <w:t>5.1</w:t>
            </w:r>
          </w:p>
        </w:tc>
        <w:tc>
          <w:tcPr>
            <w:tcW w:w="1701" w:type="dxa"/>
          </w:tcPr>
          <w:p w:rsidR="00535452" w:rsidRPr="00F9360A" w:rsidRDefault="00535452" w:rsidP="00ED5F6D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9360A">
              <w:rPr>
                <w:rFonts w:eastAsia="Times New Roman"/>
                <w:sz w:val="28"/>
                <w:szCs w:val="28"/>
              </w:rPr>
              <w:t>7.2</w:t>
            </w:r>
          </w:p>
        </w:tc>
      </w:tr>
      <w:tr w:rsidR="00535452" w:rsidRPr="00F9360A" w:rsidTr="00ED5F6D">
        <w:trPr>
          <w:cantSplit/>
        </w:trPr>
        <w:tc>
          <w:tcPr>
            <w:tcW w:w="936" w:type="dxa"/>
          </w:tcPr>
          <w:p w:rsidR="00535452" w:rsidRPr="00F9360A" w:rsidRDefault="00535452" w:rsidP="00ED5F6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8"/>
                <w:szCs w:val="28"/>
              </w:rPr>
            </w:pPr>
            <w:r w:rsidRPr="00F9360A">
              <w:rPr>
                <w:rFonts w:eastAsia="Times New Roman"/>
                <w:sz w:val="28"/>
                <w:szCs w:val="28"/>
              </w:rPr>
              <w:t>2.</w:t>
            </w:r>
          </w:p>
        </w:tc>
        <w:tc>
          <w:tcPr>
            <w:tcW w:w="4961" w:type="dxa"/>
          </w:tcPr>
          <w:p w:rsidR="00535452" w:rsidRPr="00F9360A" w:rsidRDefault="00535452" w:rsidP="00ED5F6D">
            <w:pPr>
              <w:rPr>
                <w:rFonts w:eastAsia="Times New Roman"/>
                <w:sz w:val="28"/>
                <w:szCs w:val="28"/>
              </w:rPr>
            </w:pPr>
            <w:r w:rsidRPr="00F9360A">
              <w:rPr>
                <w:rFonts w:eastAsia="Times New Roman"/>
                <w:sz w:val="28"/>
                <w:szCs w:val="28"/>
              </w:rPr>
              <w:t>Проверка маркировки и внешнего вида Стенда</w:t>
            </w:r>
          </w:p>
        </w:tc>
        <w:tc>
          <w:tcPr>
            <w:tcW w:w="1758" w:type="dxa"/>
          </w:tcPr>
          <w:p w:rsidR="00535452" w:rsidRPr="00F9360A" w:rsidRDefault="00535452" w:rsidP="00ED5F6D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9360A">
              <w:rPr>
                <w:sz w:val="28"/>
                <w:szCs w:val="28"/>
              </w:rPr>
              <w:t>5.2</w:t>
            </w:r>
          </w:p>
        </w:tc>
        <w:tc>
          <w:tcPr>
            <w:tcW w:w="1701" w:type="dxa"/>
          </w:tcPr>
          <w:p w:rsidR="00535452" w:rsidRPr="00F9360A" w:rsidRDefault="00535452" w:rsidP="00ED5F6D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9360A">
              <w:rPr>
                <w:rFonts w:eastAsia="Times New Roman"/>
                <w:sz w:val="28"/>
                <w:szCs w:val="28"/>
              </w:rPr>
              <w:t>7.3</w:t>
            </w:r>
          </w:p>
        </w:tc>
      </w:tr>
      <w:tr w:rsidR="00535452" w:rsidRPr="00F9360A" w:rsidTr="00ED5F6D">
        <w:trPr>
          <w:cantSplit/>
        </w:trPr>
        <w:tc>
          <w:tcPr>
            <w:tcW w:w="936" w:type="dxa"/>
          </w:tcPr>
          <w:p w:rsidR="00535452" w:rsidRPr="00F9360A" w:rsidRDefault="00535452" w:rsidP="00ED5F6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8"/>
                <w:szCs w:val="28"/>
              </w:rPr>
            </w:pPr>
            <w:r w:rsidRPr="00F9360A"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4961" w:type="dxa"/>
          </w:tcPr>
          <w:p w:rsidR="00535452" w:rsidRPr="00F9360A" w:rsidRDefault="00535452" w:rsidP="00ED5F6D">
            <w:pPr>
              <w:rPr>
                <w:rFonts w:eastAsia="Times New Roman"/>
                <w:sz w:val="28"/>
                <w:szCs w:val="28"/>
              </w:rPr>
            </w:pPr>
            <w:r w:rsidRPr="00F9360A">
              <w:rPr>
                <w:rFonts w:eastAsia="Times New Roman"/>
                <w:sz w:val="28"/>
                <w:szCs w:val="28"/>
              </w:rPr>
              <w:t>Проверка состава Стенда</w:t>
            </w:r>
          </w:p>
        </w:tc>
        <w:tc>
          <w:tcPr>
            <w:tcW w:w="1758" w:type="dxa"/>
          </w:tcPr>
          <w:p w:rsidR="00535452" w:rsidRPr="00F9360A" w:rsidRDefault="00535452" w:rsidP="00ED5F6D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9360A">
              <w:rPr>
                <w:sz w:val="28"/>
                <w:szCs w:val="28"/>
              </w:rPr>
              <w:t>5.3</w:t>
            </w:r>
          </w:p>
        </w:tc>
        <w:tc>
          <w:tcPr>
            <w:tcW w:w="1701" w:type="dxa"/>
          </w:tcPr>
          <w:p w:rsidR="00535452" w:rsidRPr="00F9360A" w:rsidRDefault="00B54923" w:rsidP="00ED5F6D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9360A">
              <w:rPr>
                <w:rFonts w:eastAsia="Times New Roman"/>
                <w:sz w:val="28"/>
                <w:szCs w:val="28"/>
              </w:rPr>
              <w:t>7</w:t>
            </w:r>
            <w:r w:rsidR="00535452" w:rsidRPr="00F9360A">
              <w:rPr>
                <w:rFonts w:eastAsia="Times New Roman"/>
                <w:sz w:val="28"/>
                <w:szCs w:val="28"/>
              </w:rPr>
              <w:t>.4</w:t>
            </w:r>
          </w:p>
        </w:tc>
      </w:tr>
      <w:tr w:rsidR="00535452" w:rsidRPr="00F9360A" w:rsidTr="00ED5F6D">
        <w:trPr>
          <w:cantSplit/>
        </w:trPr>
        <w:tc>
          <w:tcPr>
            <w:tcW w:w="936" w:type="dxa"/>
          </w:tcPr>
          <w:p w:rsidR="00535452" w:rsidRPr="00F9360A" w:rsidRDefault="00535452" w:rsidP="00ED5F6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8"/>
                <w:szCs w:val="28"/>
              </w:rPr>
            </w:pPr>
            <w:r w:rsidRPr="00F9360A"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4961" w:type="dxa"/>
          </w:tcPr>
          <w:p w:rsidR="00535452" w:rsidRPr="00F9360A" w:rsidRDefault="00535452" w:rsidP="00ED5F6D">
            <w:pPr>
              <w:rPr>
                <w:rFonts w:eastAsia="Times New Roman"/>
                <w:sz w:val="28"/>
                <w:szCs w:val="28"/>
                <w:lang w:val="en-US"/>
              </w:rPr>
            </w:pPr>
            <w:r w:rsidRPr="00F9360A">
              <w:rPr>
                <w:rFonts w:eastAsia="Times New Roman"/>
                <w:sz w:val="28"/>
                <w:szCs w:val="28"/>
              </w:rPr>
              <w:t>Проверка технических характеристик Стенда</w:t>
            </w:r>
          </w:p>
        </w:tc>
        <w:tc>
          <w:tcPr>
            <w:tcW w:w="1758" w:type="dxa"/>
          </w:tcPr>
          <w:p w:rsidR="00535452" w:rsidRPr="00F9360A" w:rsidRDefault="00535452" w:rsidP="00ED5F6D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9360A">
              <w:rPr>
                <w:sz w:val="28"/>
                <w:szCs w:val="28"/>
              </w:rPr>
              <w:t>5.4</w:t>
            </w:r>
          </w:p>
        </w:tc>
        <w:tc>
          <w:tcPr>
            <w:tcW w:w="1701" w:type="dxa"/>
          </w:tcPr>
          <w:p w:rsidR="00535452" w:rsidRPr="00F9360A" w:rsidDel="00152F5C" w:rsidRDefault="00B54923" w:rsidP="00ED5F6D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9360A">
              <w:rPr>
                <w:rFonts w:eastAsia="Times New Roman"/>
                <w:sz w:val="28"/>
                <w:szCs w:val="28"/>
              </w:rPr>
              <w:t>7</w:t>
            </w:r>
            <w:r w:rsidR="00535452" w:rsidRPr="00F9360A">
              <w:rPr>
                <w:rFonts w:eastAsia="Times New Roman"/>
                <w:sz w:val="28"/>
                <w:szCs w:val="28"/>
              </w:rPr>
              <w:t>.5</w:t>
            </w:r>
          </w:p>
        </w:tc>
      </w:tr>
      <w:tr w:rsidR="00535452" w:rsidRPr="00F9360A" w:rsidTr="00ED5F6D">
        <w:trPr>
          <w:cantSplit/>
        </w:trPr>
        <w:tc>
          <w:tcPr>
            <w:tcW w:w="936" w:type="dxa"/>
          </w:tcPr>
          <w:p w:rsidR="00535452" w:rsidRPr="00F9360A" w:rsidRDefault="00535452" w:rsidP="00ED5F6D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8"/>
                <w:szCs w:val="28"/>
              </w:rPr>
            </w:pPr>
            <w:r w:rsidRPr="00F9360A"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4961" w:type="dxa"/>
          </w:tcPr>
          <w:p w:rsidR="00535452" w:rsidRPr="00F9360A" w:rsidRDefault="00535452" w:rsidP="00ED5F6D">
            <w:pPr>
              <w:rPr>
                <w:rFonts w:eastAsia="Times New Roman"/>
                <w:sz w:val="28"/>
                <w:szCs w:val="28"/>
              </w:rPr>
            </w:pPr>
            <w:r w:rsidRPr="00F9360A">
              <w:rPr>
                <w:rFonts w:eastAsia="Times New Roman"/>
                <w:sz w:val="28"/>
                <w:szCs w:val="28"/>
              </w:rPr>
              <w:t xml:space="preserve">Оформление Акта </w:t>
            </w:r>
          </w:p>
        </w:tc>
        <w:tc>
          <w:tcPr>
            <w:tcW w:w="1758" w:type="dxa"/>
          </w:tcPr>
          <w:p w:rsidR="00535452" w:rsidRPr="00F9360A" w:rsidRDefault="00535452" w:rsidP="00ED5F6D">
            <w:pPr>
              <w:jc w:val="center"/>
              <w:rPr>
                <w:sz w:val="28"/>
                <w:szCs w:val="28"/>
              </w:rPr>
            </w:pPr>
            <w:r w:rsidRPr="00F9360A">
              <w:rPr>
                <w:sz w:val="28"/>
                <w:szCs w:val="28"/>
              </w:rPr>
              <w:t>6.2</w:t>
            </w:r>
          </w:p>
        </w:tc>
        <w:tc>
          <w:tcPr>
            <w:tcW w:w="1701" w:type="dxa"/>
          </w:tcPr>
          <w:p w:rsidR="00535452" w:rsidRPr="00F9360A" w:rsidRDefault="009043EE" w:rsidP="00ED5F6D">
            <w:pPr>
              <w:jc w:val="center"/>
              <w:rPr>
                <w:rFonts w:eastAsia="Times New Roman"/>
                <w:sz w:val="28"/>
                <w:szCs w:val="28"/>
              </w:rPr>
            </w:pPr>
            <w:r w:rsidRPr="00F9360A">
              <w:rPr>
                <w:rFonts w:eastAsia="Times New Roman"/>
                <w:sz w:val="28"/>
                <w:szCs w:val="28"/>
              </w:rPr>
              <w:t>8</w:t>
            </w:r>
          </w:p>
        </w:tc>
      </w:tr>
    </w:tbl>
    <w:p w:rsidR="00BF0B4C" w:rsidRPr="00F9360A" w:rsidRDefault="00BF0B4C" w:rsidP="00BF0B4C">
      <w:pPr>
        <w:tabs>
          <w:tab w:val="left" w:pos="426"/>
        </w:tabs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    </w:t>
      </w:r>
    </w:p>
    <w:p w:rsidR="00535452" w:rsidRPr="00F9360A" w:rsidRDefault="00BF0B4C" w:rsidP="00BF0B4C">
      <w:pPr>
        <w:tabs>
          <w:tab w:val="left" w:pos="426"/>
        </w:tabs>
        <w:spacing w:line="360" w:lineRule="auto"/>
        <w:jc w:val="both"/>
        <w:rPr>
          <w:rFonts w:eastAsia="Times New Roman"/>
          <w:b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     </w:t>
      </w:r>
      <w:r w:rsidR="00535452" w:rsidRPr="00F9360A">
        <w:rPr>
          <w:rFonts w:eastAsia="Times New Roman"/>
          <w:b/>
          <w:sz w:val="28"/>
          <w:szCs w:val="28"/>
        </w:rPr>
        <w:t>5. Технические требования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5.1 Требования к эксплуатационной документации Стенда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В составе эксплуатационной документации на Стенд должны быть представлены следующие документы:</w:t>
      </w:r>
      <w:r w:rsidR="00B54923" w:rsidRPr="00F9360A">
        <w:rPr>
          <w:rFonts w:eastAsia="Times New Roman"/>
          <w:sz w:val="28"/>
          <w:szCs w:val="28"/>
        </w:rPr>
        <w:t xml:space="preserve"> (Метод п. 7.2. настоящей Программы)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- Паспорт на стенд (ПС),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- Техническое описание (ТО) и Электрические схемы Стенда,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- Руководство по эксплуатации на Стенд (РЭ), 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- Инструкция оператора Стенда (И1)</w:t>
      </w:r>
    </w:p>
    <w:p w:rsidR="00535452" w:rsidRPr="00F9360A" w:rsidRDefault="006B281B" w:rsidP="000C7513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(Метод п. 7.2.4 настоящей Программы</w:t>
      </w:r>
      <w:r w:rsidR="00535452" w:rsidRPr="00F9360A">
        <w:rPr>
          <w:rFonts w:eastAsia="Times New Roman"/>
          <w:sz w:val="28"/>
          <w:szCs w:val="28"/>
        </w:rPr>
        <w:t>)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- Руководства на комплектующее</w:t>
      </w:r>
      <w:r w:rsidR="000C7513" w:rsidRPr="00F9360A">
        <w:rPr>
          <w:rFonts w:eastAsia="Times New Roman"/>
          <w:sz w:val="28"/>
          <w:szCs w:val="28"/>
        </w:rPr>
        <w:t xml:space="preserve"> оборудование, на русском языке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- Методики поверки и свидетельства о первичной поверке средств измерения</w:t>
      </w:r>
    </w:p>
    <w:p w:rsidR="00535452" w:rsidRPr="00F9360A" w:rsidRDefault="00C01084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  <w:u w:val="single"/>
        </w:rPr>
      </w:pPr>
      <w:r w:rsidRPr="00F9360A">
        <w:rPr>
          <w:rFonts w:eastAsia="Times New Roman"/>
          <w:sz w:val="28"/>
          <w:szCs w:val="28"/>
          <w:u w:val="single"/>
        </w:rPr>
        <w:t>Допускается на предварительной приёмке предоставления документации в электронном виде, с последующей распечаткой при отгрузке Оборудования Заказчику.</w:t>
      </w:r>
    </w:p>
    <w:p w:rsidR="00C01084" w:rsidRPr="00F9360A" w:rsidRDefault="00C01084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5.2 Требования к внешнему виду и маркировке Стенда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  <w:u w:val="single"/>
        </w:rPr>
      </w:pPr>
      <w:r w:rsidRPr="00F9360A">
        <w:rPr>
          <w:rFonts w:eastAsia="Times New Roman"/>
          <w:sz w:val="28"/>
          <w:szCs w:val="28"/>
        </w:rPr>
        <w:t>5.2.1 Требования к внешнему виду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На Стенде и на дополнительных комплектующих из состава Стенда не допускаются видимые механические повреждения.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5.2.2 Требования к маркировке (расположению надписей и специальных знаков)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На Стенде должны быть нанесены соответствующие обозначения и наименования.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Органы управления Стенда, должны иметь маркировку и наименование каждого элемента управления.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(Метод п. </w:t>
      </w:r>
      <w:r w:rsidR="006B281B" w:rsidRPr="00F9360A">
        <w:rPr>
          <w:sz w:val="28"/>
          <w:szCs w:val="28"/>
        </w:rPr>
        <w:t>7</w:t>
      </w:r>
      <w:r w:rsidRPr="00F9360A">
        <w:rPr>
          <w:sz w:val="28"/>
          <w:szCs w:val="28"/>
        </w:rPr>
        <w:t>.3</w:t>
      </w:r>
      <w:r w:rsidR="006B281B" w:rsidRPr="00F9360A">
        <w:rPr>
          <w:rFonts w:eastAsia="Times New Roman"/>
          <w:sz w:val="28"/>
          <w:szCs w:val="28"/>
        </w:rPr>
        <w:t xml:space="preserve"> настоящей Программы</w:t>
      </w:r>
      <w:r w:rsidRPr="00F9360A">
        <w:rPr>
          <w:rFonts w:eastAsia="Times New Roman"/>
          <w:sz w:val="28"/>
          <w:szCs w:val="28"/>
        </w:rPr>
        <w:t>)</w:t>
      </w:r>
    </w:p>
    <w:p w:rsidR="00535452" w:rsidRPr="00F9360A" w:rsidRDefault="00535452" w:rsidP="00535452">
      <w:pPr>
        <w:tabs>
          <w:tab w:val="left" w:pos="426"/>
        </w:tabs>
        <w:jc w:val="both"/>
        <w:rPr>
          <w:rFonts w:eastAsia="Times New Roman"/>
          <w:b/>
          <w:sz w:val="28"/>
          <w:szCs w:val="28"/>
        </w:rPr>
      </w:pPr>
    </w:p>
    <w:p w:rsidR="00535452" w:rsidRPr="00F9360A" w:rsidRDefault="00535452" w:rsidP="00535452">
      <w:pPr>
        <w:tabs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5.3 Состав Стенда </w:t>
      </w:r>
    </w:p>
    <w:p w:rsidR="00535452" w:rsidRPr="00F9360A" w:rsidRDefault="00535452" w:rsidP="00535452">
      <w:pPr>
        <w:shd w:val="clear" w:color="auto" w:fill="FFFFFF" w:themeFill="background1"/>
        <w:ind w:firstLine="709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Состав Стенда должен соответствовать составу, указанному в п. 1 Спецификации к Дог</w:t>
      </w:r>
      <w:r w:rsidR="006B281B" w:rsidRPr="00F9360A">
        <w:rPr>
          <w:rFonts w:eastAsia="Times New Roman"/>
          <w:sz w:val="28"/>
          <w:szCs w:val="28"/>
        </w:rPr>
        <w:t>овору (Приложение №1 к Договору</w:t>
      </w:r>
      <w:r w:rsidRPr="00F9360A">
        <w:rPr>
          <w:rFonts w:eastAsia="Times New Roman"/>
          <w:sz w:val="28"/>
          <w:szCs w:val="28"/>
        </w:rPr>
        <w:t xml:space="preserve">, </w:t>
      </w:r>
      <w:r w:rsidRPr="00F9360A">
        <w:rPr>
          <w:rFonts w:eastAsia="Times New Roman"/>
          <w:sz w:val="28"/>
          <w:szCs w:val="28"/>
          <w:u w:val="single"/>
        </w:rPr>
        <w:t>с учетом дополнительного соглашения №3</w:t>
      </w:r>
      <w:r w:rsidR="006B281B" w:rsidRPr="00F9360A">
        <w:rPr>
          <w:rFonts w:eastAsia="Times New Roman"/>
          <w:sz w:val="28"/>
          <w:szCs w:val="28"/>
          <w:u w:val="single"/>
        </w:rPr>
        <w:t>)</w:t>
      </w:r>
      <w:r w:rsidRPr="00F9360A">
        <w:rPr>
          <w:rFonts w:eastAsia="Times New Roman"/>
          <w:sz w:val="28"/>
          <w:szCs w:val="28"/>
        </w:rPr>
        <w:t>.</w:t>
      </w:r>
    </w:p>
    <w:p w:rsidR="00535452" w:rsidRPr="00F9360A" w:rsidRDefault="006B281B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(Метод п. 7</w:t>
      </w:r>
      <w:r w:rsidR="00535452" w:rsidRPr="00F9360A">
        <w:rPr>
          <w:rFonts w:eastAsia="Times New Roman"/>
          <w:sz w:val="28"/>
          <w:szCs w:val="28"/>
        </w:rPr>
        <w:t xml:space="preserve">.4 настоящей Программы) </w:t>
      </w:r>
    </w:p>
    <w:p w:rsidR="00535452" w:rsidRPr="00F9360A" w:rsidRDefault="00535452" w:rsidP="00535452">
      <w:pPr>
        <w:tabs>
          <w:tab w:val="left" w:pos="426"/>
          <w:tab w:val="left" w:pos="1276"/>
        </w:tabs>
        <w:jc w:val="both"/>
        <w:rPr>
          <w:rFonts w:eastAsia="Times New Roman"/>
          <w:sz w:val="28"/>
          <w:szCs w:val="28"/>
        </w:rPr>
      </w:pP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5.4 Требования к техническим характеристикам Стенда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Технические характеристики Стенда должны соответствовать </w:t>
      </w:r>
      <w:r w:rsidRPr="00F9360A">
        <w:rPr>
          <w:rFonts w:eastAsia="Times New Roman"/>
          <w:sz w:val="28"/>
          <w:szCs w:val="28"/>
        </w:rPr>
        <w:lastRenderedPageBreak/>
        <w:t>характеристикам, указанным в п. 2 Спецификации к Дог</w:t>
      </w:r>
      <w:r w:rsidR="006B281B" w:rsidRPr="00F9360A">
        <w:rPr>
          <w:rFonts w:eastAsia="Times New Roman"/>
          <w:sz w:val="28"/>
          <w:szCs w:val="28"/>
        </w:rPr>
        <w:t>овору (Приложение №1 к Договору</w:t>
      </w:r>
      <w:r w:rsidRPr="00F9360A">
        <w:rPr>
          <w:rFonts w:eastAsia="Times New Roman"/>
          <w:sz w:val="28"/>
          <w:szCs w:val="28"/>
        </w:rPr>
        <w:t xml:space="preserve">, </w:t>
      </w:r>
      <w:r w:rsidRPr="00F9360A">
        <w:rPr>
          <w:rFonts w:eastAsia="Times New Roman"/>
          <w:sz w:val="28"/>
          <w:szCs w:val="28"/>
          <w:u w:val="single"/>
        </w:rPr>
        <w:t>с учетом дополнительного соглашения №3</w:t>
      </w:r>
      <w:r w:rsidR="006B281B" w:rsidRPr="00F9360A">
        <w:rPr>
          <w:rFonts w:eastAsia="Times New Roman"/>
          <w:sz w:val="28"/>
          <w:szCs w:val="28"/>
          <w:u w:val="single"/>
        </w:rPr>
        <w:t>)</w:t>
      </w:r>
      <w:r w:rsidRPr="00F9360A">
        <w:rPr>
          <w:rFonts w:eastAsia="Times New Roman"/>
          <w:sz w:val="28"/>
          <w:szCs w:val="28"/>
        </w:rPr>
        <w:t>.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(Метод п. </w:t>
      </w:r>
      <w:r w:rsidR="006B281B" w:rsidRPr="00F9360A">
        <w:rPr>
          <w:sz w:val="28"/>
          <w:szCs w:val="28"/>
        </w:rPr>
        <w:t>7</w:t>
      </w:r>
      <w:r w:rsidRPr="00F9360A">
        <w:rPr>
          <w:sz w:val="28"/>
          <w:szCs w:val="28"/>
        </w:rPr>
        <w:t>.5</w:t>
      </w:r>
      <w:r w:rsidR="006B281B" w:rsidRPr="00F9360A">
        <w:rPr>
          <w:rFonts w:eastAsia="Times New Roman"/>
          <w:sz w:val="28"/>
          <w:szCs w:val="28"/>
        </w:rPr>
        <w:t xml:space="preserve"> настоящей Программы</w:t>
      </w:r>
      <w:r w:rsidRPr="00F9360A">
        <w:rPr>
          <w:rFonts w:eastAsia="Times New Roman"/>
          <w:sz w:val="28"/>
          <w:szCs w:val="28"/>
        </w:rPr>
        <w:t>)</w:t>
      </w:r>
    </w:p>
    <w:p w:rsidR="00535452" w:rsidRPr="00F9360A" w:rsidRDefault="00535452" w:rsidP="00535452">
      <w:pPr>
        <w:tabs>
          <w:tab w:val="left" w:pos="426"/>
          <w:tab w:val="left" w:pos="1276"/>
        </w:tabs>
        <w:jc w:val="both"/>
        <w:rPr>
          <w:rFonts w:eastAsia="Times New Roman"/>
          <w:sz w:val="28"/>
          <w:szCs w:val="28"/>
        </w:rPr>
      </w:pPr>
    </w:p>
    <w:p w:rsidR="00535452" w:rsidRPr="00F9360A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b/>
          <w:sz w:val="28"/>
          <w:szCs w:val="28"/>
        </w:rPr>
      </w:pPr>
      <w:r w:rsidRPr="00F9360A">
        <w:rPr>
          <w:rFonts w:eastAsia="Times New Roman"/>
          <w:b/>
          <w:sz w:val="28"/>
          <w:szCs w:val="28"/>
        </w:rPr>
        <w:t>6. Правила предъявления Стенда</w:t>
      </w:r>
    </w:p>
    <w:p w:rsidR="00535452" w:rsidRPr="00F9360A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b/>
          <w:sz w:val="28"/>
          <w:szCs w:val="28"/>
        </w:rPr>
      </w:pP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6.1. Правила проведения приёмки: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6.1.1. При проведении приёмки Стенда </w:t>
      </w:r>
      <w:proofErr w:type="gramStart"/>
      <w:r w:rsidRPr="00F9360A">
        <w:rPr>
          <w:rFonts w:eastAsia="Times New Roman"/>
          <w:sz w:val="28"/>
          <w:szCs w:val="28"/>
        </w:rPr>
        <w:t>согласно  настоящей</w:t>
      </w:r>
      <w:proofErr w:type="gramEnd"/>
      <w:r w:rsidRPr="00F9360A">
        <w:rPr>
          <w:rFonts w:eastAsia="Times New Roman"/>
          <w:sz w:val="28"/>
          <w:szCs w:val="28"/>
        </w:rPr>
        <w:t xml:space="preserve"> Программы все операции со Стендом осуществляются представителями Исполнителя в присутствии представителей Заказчика.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6.2. Оформление результатов:</w:t>
      </w:r>
    </w:p>
    <w:p w:rsidR="00535452" w:rsidRPr="00F9360A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color w:val="FF0000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6.2.1. Результаты работ оформляются протоколом и заносятся в Акт предварительной приёмки.</w:t>
      </w:r>
    </w:p>
    <w:p w:rsidR="00535452" w:rsidRPr="00F9360A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6.2.2. При положительном результате (т.е. Стенд соответствует требованиям, указанным в Спецификации к </w:t>
      </w:r>
      <w:proofErr w:type="gramStart"/>
      <w:r w:rsidRPr="00F9360A">
        <w:rPr>
          <w:rFonts w:eastAsia="Times New Roman"/>
          <w:sz w:val="28"/>
          <w:szCs w:val="28"/>
        </w:rPr>
        <w:t>Договору  (</w:t>
      </w:r>
      <w:proofErr w:type="gramEnd"/>
      <w:r w:rsidRPr="00F9360A">
        <w:rPr>
          <w:rFonts w:eastAsia="Times New Roman"/>
          <w:sz w:val="28"/>
          <w:szCs w:val="28"/>
        </w:rPr>
        <w:t>Приложение №1 к Договору</w:t>
      </w:r>
      <w:r w:rsidR="00B54923" w:rsidRPr="00F9360A">
        <w:rPr>
          <w:rFonts w:eastAsia="Times New Roman"/>
          <w:sz w:val="28"/>
          <w:szCs w:val="28"/>
        </w:rPr>
        <w:t xml:space="preserve">, </w:t>
      </w:r>
      <w:r w:rsidR="00B54923" w:rsidRPr="00F9360A">
        <w:rPr>
          <w:rFonts w:eastAsia="Times New Roman"/>
          <w:sz w:val="28"/>
          <w:szCs w:val="28"/>
          <w:u w:val="single"/>
        </w:rPr>
        <w:t>с учетом дополнительного соглашения №3)</w:t>
      </w:r>
      <w:r w:rsidR="00B54923" w:rsidRPr="00F9360A">
        <w:rPr>
          <w:rFonts w:eastAsia="Times New Roman"/>
          <w:sz w:val="28"/>
          <w:szCs w:val="28"/>
        </w:rPr>
        <w:t xml:space="preserve"> </w:t>
      </w:r>
      <w:r w:rsidRPr="00F9360A">
        <w:rPr>
          <w:rFonts w:eastAsia="Times New Roman"/>
          <w:sz w:val="28"/>
          <w:szCs w:val="28"/>
        </w:rPr>
        <w:t>Акт подписывается без замечаний.</w:t>
      </w:r>
    </w:p>
    <w:p w:rsidR="00535452" w:rsidRPr="00F9360A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6.2.3. При отрицательном результате (т.е. Стенд не соответствуют требованиям, указанным в Спецификации к </w:t>
      </w:r>
      <w:proofErr w:type="gramStart"/>
      <w:r w:rsidRPr="00F9360A">
        <w:rPr>
          <w:rFonts w:eastAsia="Times New Roman"/>
          <w:sz w:val="28"/>
          <w:szCs w:val="28"/>
        </w:rPr>
        <w:t>Договору  (</w:t>
      </w:r>
      <w:proofErr w:type="gramEnd"/>
      <w:r w:rsidRPr="00F9360A">
        <w:rPr>
          <w:rFonts w:eastAsia="Times New Roman"/>
          <w:sz w:val="28"/>
          <w:szCs w:val="28"/>
        </w:rPr>
        <w:t>Приложение №1 к Договору</w:t>
      </w:r>
      <w:r w:rsidR="00B54923" w:rsidRPr="00F9360A">
        <w:rPr>
          <w:rFonts w:eastAsia="Times New Roman"/>
          <w:sz w:val="28"/>
          <w:szCs w:val="28"/>
        </w:rPr>
        <w:t xml:space="preserve">, </w:t>
      </w:r>
      <w:r w:rsidR="00B54923" w:rsidRPr="00F9360A">
        <w:rPr>
          <w:rFonts w:eastAsia="Times New Roman"/>
          <w:sz w:val="28"/>
          <w:szCs w:val="28"/>
          <w:u w:val="single"/>
        </w:rPr>
        <w:t>с учетом дополнительного соглашения №3)</w:t>
      </w:r>
      <w:r w:rsidRPr="00F9360A">
        <w:rPr>
          <w:rFonts w:eastAsia="Times New Roman"/>
          <w:sz w:val="28"/>
          <w:szCs w:val="28"/>
        </w:rPr>
        <w:t xml:space="preserve"> в Акте в графе «Замечания»» указать «Не соответствует», в свободной форме указать причину несоответствия и срок устранения.</w:t>
      </w:r>
    </w:p>
    <w:p w:rsidR="00535452" w:rsidRPr="00F9360A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</w:p>
    <w:p w:rsidR="00535452" w:rsidRPr="00F9360A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b/>
          <w:sz w:val="28"/>
          <w:szCs w:val="28"/>
        </w:rPr>
      </w:pPr>
      <w:r w:rsidRPr="00F9360A">
        <w:rPr>
          <w:rFonts w:eastAsia="Times New Roman"/>
          <w:b/>
          <w:sz w:val="28"/>
          <w:szCs w:val="28"/>
        </w:rPr>
        <w:t>7. Методы проверок</w:t>
      </w:r>
    </w:p>
    <w:p w:rsidR="00535452" w:rsidRPr="00F9360A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b/>
          <w:sz w:val="28"/>
          <w:szCs w:val="28"/>
        </w:rPr>
      </w:pP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7.1. Общие требования</w:t>
      </w:r>
    </w:p>
    <w:p w:rsidR="00535452" w:rsidRPr="00F9360A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7.1.1 Проверку работоспособности Стенда проводить при нормальных климатических условиях.</w:t>
      </w:r>
    </w:p>
    <w:p w:rsidR="00535452" w:rsidRPr="00F9360A" w:rsidRDefault="00535452" w:rsidP="00BF0B4C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7.1.2 Проверка технических характеристик на соответствие требованиям ЭД и КД </w:t>
      </w:r>
      <w:proofErr w:type="gramStart"/>
      <w:r w:rsidRPr="00F9360A">
        <w:rPr>
          <w:rFonts w:eastAsia="Times New Roman"/>
          <w:sz w:val="28"/>
          <w:szCs w:val="28"/>
        </w:rPr>
        <w:t>должна  проводиться</w:t>
      </w:r>
      <w:proofErr w:type="gramEnd"/>
      <w:r w:rsidRPr="00F9360A">
        <w:rPr>
          <w:rFonts w:eastAsia="Times New Roman"/>
          <w:sz w:val="28"/>
          <w:szCs w:val="28"/>
        </w:rPr>
        <w:t xml:space="preserve"> путем замера контролируемых параметров поверенным или аттестованным измерительным оборудованием, руководствуясь технической документацией на Стенд и испытываемое изделие (ИИ).</w:t>
      </w:r>
    </w:p>
    <w:p w:rsidR="00BF0B4C" w:rsidRPr="00F9360A" w:rsidRDefault="00BF0B4C" w:rsidP="00BF0B4C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</w:p>
    <w:p w:rsidR="00535452" w:rsidRPr="00F9360A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7.2 Провести проверку эксплуатационной документации Стенда </w:t>
      </w:r>
      <w:proofErr w:type="gramStart"/>
      <w:r w:rsidRPr="00F9360A">
        <w:rPr>
          <w:rFonts w:eastAsia="Times New Roman"/>
          <w:sz w:val="28"/>
          <w:szCs w:val="28"/>
        </w:rPr>
        <w:t>согласно  Приложения</w:t>
      </w:r>
      <w:proofErr w:type="gramEnd"/>
      <w:r w:rsidRPr="00F9360A">
        <w:rPr>
          <w:rFonts w:eastAsia="Times New Roman"/>
          <w:sz w:val="28"/>
          <w:szCs w:val="28"/>
        </w:rPr>
        <w:t xml:space="preserve"> №1 к Договору.</w:t>
      </w:r>
    </w:p>
    <w:p w:rsidR="00535452" w:rsidRPr="00F9360A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7.2.1 Убедиться в наличии </w:t>
      </w:r>
      <w:proofErr w:type="gramStart"/>
      <w:r w:rsidRPr="00F9360A">
        <w:rPr>
          <w:rFonts w:eastAsia="Times New Roman"/>
          <w:sz w:val="28"/>
          <w:szCs w:val="28"/>
        </w:rPr>
        <w:t>документации  на</w:t>
      </w:r>
      <w:proofErr w:type="gramEnd"/>
      <w:r w:rsidRPr="00F9360A">
        <w:rPr>
          <w:rFonts w:eastAsia="Times New Roman"/>
          <w:sz w:val="28"/>
          <w:szCs w:val="28"/>
        </w:rPr>
        <w:t xml:space="preserve"> Стенд согласно п. 5.1 настоящей Программы.</w:t>
      </w:r>
    </w:p>
    <w:p w:rsidR="00535452" w:rsidRPr="00F9360A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  <w:u w:val="single"/>
        </w:rPr>
      </w:pPr>
      <w:r w:rsidRPr="00F9360A">
        <w:rPr>
          <w:rFonts w:eastAsia="Times New Roman"/>
          <w:sz w:val="28"/>
          <w:szCs w:val="28"/>
        </w:rPr>
        <w:t>7.2.2 Убедиться в том, что в Паспорте на Стенд имеется следующая информация: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- основные сведения о Стенде и технические данные;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- комплектность;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- ресурсы, сроки службы и хранения и гарантии изготовителя (поставщика);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- консервация;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lastRenderedPageBreak/>
        <w:t>- свидетельство об упаковывании;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- свидетельство о приемке;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- сведения о гарантии на Стенд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7.2.3 Убедиться, что в руководстве по эксплуатации на Стенд имеется следующая информация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- описание и работа;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- </w:t>
      </w:r>
      <w:hyperlink r:id="rId6" w:tgtFrame="_self" w:tooltip="Использование по назначению по ГОСТ 25866-83" w:history="1">
        <w:r w:rsidRPr="00F9360A">
          <w:rPr>
            <w:rFonts w:eastAsia="Times New Roman"/>
            <w:sz w:val="28"/>
            <w:szCs w:val="28"/>
          </w:rPr>
          <w:t>использование по назначению</w:t>
        </w:r>
      </w:hyperlink>
      <w:r w:rsidRPr="00F9360A">
        <w:rPr>
          <w:rFonts w:eastAsia="Times New Roman"/>
          <w:sz w:val="28"/>
          <w:szCs w:val="28"/>
        </w:rPr>
        <w:t>;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color w:val="FF0000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- </w:t>
      </w:r>
      <w:hyperlink r:id="rId7" w:tgtFrame="_self" w:tooltip="Техническое обслуживание по ГОСТ 18322-78" w:history="1">
        <w:r w:rsidRPr="00F9360A">
          <w:rPr>
            <w:rFonts w:eastAsia="Times New Roman"/>
            <w:sz w:val="28"/>
            <w:szCs w:val="28"/>
          </w:rPr>
          <w:t>техническое обслуживание</w:t>
        </w:r>
      </w:hyperlink>
      <w:r w:rsidRPr="00F9360A">
        <w:rPr>
          <w:rFonts w:eastAsia="Times New Roman"/>
          <w:sz w:val="28"/>
          <w:szCs w:val="28"/>
        </w:rPr>
        <w:t xml:space="preserve">;   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- </w:t>
      </w:r>
      <w:hyperlink r:id="rId8" w:tgtFrame="_self" w:tooltip="Текущий ремонт по ГОСТ 18322-78" w:history="1">
        <w:r w:rsidRPr="00F9360A">
          <w:rPr>
            <w:rFonts w:eastAsia="Times New Roman"/>
            <w:sz w:val="28"/>
            <w:szCs w:val="28"/>
          </w:rPr>
          <w:t>текущий ремонт</w:t>
        </w:r>
      </w:hyperlink>
      <w:r w:rsidRPr="00F9360A">
        <w:rPr>
          <w:rFonts w:eastAsia="Times New Roman"/>
          <w:sz w:val="28"/>
          <w:szCs w:val="28"/>
        </w:rPr>
        <w:t>;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- </w:t>
      </w:r>
      <w:hyperlink r:id="rId9" w:tgtFrame="_self" w:tooltip="Хранение продукции по Р 50-605-80-93*" w:history="1">
        <w:r w:rsidRPr="00F9360A">
          <w:rPr>
            <w:rFonts w:eastAsia="Times New Roman"/>
            <w:sz w:val="28"/>
            <w:szCs w:val="28"/>
          </w:rPr>
          <w:t>хранение</w:t>
        </w:r>
      </w:hyperlink>
      <w:r w:rsidRPr="00F9360A">
        <w:rPr>
          <w:rFonts w:eastAsia="Times New Roman"/>
          <w:sz w:val="28"/>
          <w:szCs w:val="28"/>
        </w:rPr>
        <w:t>;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- </w:t>
      </w:r>
      <w:hyperlink r:id="rId10" w:tgtFrame="_self" w:tooltip="Транспортирование продукции по Р 50-605-80-93" w:history="1">
        <w:r w:rsidRPr="00F9360A">
          <w:rPr>
            <w:rFonts w:eastAsia="Times New Roman"/>
            <w:sz w:val="28"/>
            <w:szCs w:val="28"/>
          </w:rPr>
          <w:t>транспортирование</w:t>
        </w:r>
      </w:hyperlink>
      <w:r w:rsidRPr="00F9360A">
        <w:rPr>
          <w:rFonts w:eastAsia="Times New Roman"/>
          <w:sz w:val="28"/>
          <w:szCs w:val="28"/>
        </w:rPr>
        <w:t>;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- утилизация.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7.2.4 Убедиться, что в инструкции оператора на Стенд имеется следующая информация: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- порядок ручного и программного управления стендом,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- условия выполнения программного обеспечения Стенда, 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- реализация программного обеспечения Стенда, в том числе регистрация параметров ИИ, 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- обеспечение информативности и контроля работы Стенда</w:t>
      </w:r>
    </w:p>
    <w:p w:rsidR="00535452" w:rsidRPr="00F9360A" w:rsidRDefault="00535452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</w:p>
    <w:p w:rsidR="00535452" w:rsidRPr="00F9360A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color w:val="FF0000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7.3. Провести проверку внешнего вида и маркировки Стенда согласно п. </w:t>
      </w:r>
      <w:r w:rsidR="00B54923" w:rsidRPr="00F9360A">
        <w:rPr>
          <w:sz w:val="28"/>
          <w:szCs w:val="28"/>
        </w:rPr>
        <w:t>5</w:t>
      </w:r>
      <w:r w:rsidRPr="00F9360A">
        <w:rPr>
          <w:sz w:val="28"/>
          <w:szCs w:val="28"/>
        </w:rPr>
        <w:t>.2</w:t>
      </w:r>
      <w:r w:rsidRPr="00F9360A">
        <w:rPr>
          <w:rFonts w:eastAsia="Times New Roman"/>
          <w:sz w:val="28"/>
          <w:szCs w:val="28"/>
        </w:rPr>
        <w:t xml:space="preserve"> настоящей Программы:</w:t>
      </w:r>
    </w:p>
    <w:p w:rsidR="00535452" w:rsidRPr="00F9360A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7.3.1 Визуально осмотреть Стенд и комплектующие из состава Стенда на отсутствие механических повреждений.</w:t>
      </w:r>
    </w:p>
    <w:p w:rsidR="00535452" w:rsidRPr="00F9360A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7.3.2 Убедиться в наличии на Стенде обозначения Стенда</w:t>
      </w:r>
      <w:r w:rsidR="009043EE" w:rsidRPr="00F9360A">
        <w:rPr>
          <w:rFonts w:eastAsia="Times New Roman"/>
          <w:sz w:val="28"/>
          <w:szCs w:val="28"/>
        </w:rPr>
        <w:t xml:space="preserve"> и</w:t>
      </w:r>
      <w:r w:rsidRPr="00F9360A">
        <w:rPr>
          <w:rFonts w:eastAsia="Times New Roman"/>
          <w:sz w:val="28"/>
          <w:szCs w:val="28"/>
        </w:rPr>
        <w:t xml:space="preserve"> его серийного номера.</w:t>
      </w:r>
    </w:p>
    <w:p w:rsidR="00535452" w:rsidRPr="00F9360A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 xml:space="preserve">7.3.3 Убедиться, что все органы управления Стендом имеют читаемую маркировку и наименование. </w:t>
      </w:r>
    </w:p>
    <w:p w:rsidR="00535452" w:rsidRPr="00F9360A" w:rsidRDefault="00535452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</w:p>
    <w:p w:rsidR="00535452" w:rsidRPr="00F9360A" w:rsidRDefault="009043EE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7</w:t>
      </w:r>
      <w:r w:rsidR="00535452" w:rsidRPr="00F9360A">
        <w:rPr>
          <w:rFonts w:eastAsia="Times New Roman"/>
          <w:sz w:val="28"/>
          <w:szCs w:val="28"/>
        </w:rPr>
        <w:t xml:space="preserve">.4 Провести </w:t>
      </w:r>
      <w:proofErr w:type="gramStart"/>
      <w:r w:rsidR="00535452" w:rsidRPr="00F9360A">
        <w:rPr>
          <w:rFonts w:eastAsia="Times New Roman"/>
          <w:sz w:val="28"/>
          <w:szCs w:val="28"/>
        </w:rPr>
        <w:t>проверку  соответствия</w:t>
      </w:r>
      <w:proofErr w:type="gramEnd"/>
      <w:r w:rsidR="00535452" w:rsidRPr="00F9360A">
        <w:rPr>
          <w:rFonts w:eastAsia="Times New Roman"/>
          <w:sz w:val="28"/>
          <w:szCs w:val="28"/>
        </w:rPr>
        <w:t xml:space="preserve"> состава Стенда согласно п. </w:t>
      </w:r>
      <w:r w:rsidRPr="00F9360A">
        <w:rPr>
          <w:sz w:val="28"/>
          <w:szCs w:val="28"/>
        </w:rPr>
        <w:t>5</w:t>
      </w:r>
      <w:r w:rsidR="00535452" w:rsidRPr="00F9360A">
        <w:rPr>
          <w:sz w:val="28"/>
          <w:szCs w:val="28"/>
        </w:rPr>
        <w:t>.3</w:t>
      </w:r>
      <w:r w:rsidR="00535452" w:rsidRPr="00F9360A">
        <w:rPr>
          <w:rFonts w:eastAsia="Times New Roman"/>
          <w:sz w:val="28"/>
          <w:szCs w:val="28"/>
        </w:rPr>
        <w:t xml:space="preserve"> настоящей Программы</w:t>
      </w:r>
      <w:r w:rsidR="00BF0B4C" w:rsidRPr="00F9360A">
        <w:rPr>
          <w:rFonts w:eastAsia="Times New Roman"/>
          <w:sz w:val="28"/>
          <w:szCs w:val="28"/>
        </w:rPr>
        <w:t>.</w:t>
      </w:r>
    </w:p>
    <w:p w:rsidR="00535452" w:rsidRPr="00F9360A" w:rsidRDefault="009043EE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7</w:t>
      </w:r>
      <w:r w:rsidR="00535452" w:rsidRPr="00F9360A">
        <w:rPr>
          <w:rFonts w:eastAsia="Times New Roman"/>
          <w:sz w:val="28"/>
          <w:szCs w:val="28"/>
        </w:rPr>
        <w:t xml:space="preserve">.4.1 Убедиться, что в состав Стенда входят составные части, указанные в п. </w:t>
      </w:r>
      <w:proofErr w:type="gramStart"/>
      <w:r w:rsidR="00535452" w:rsidRPr="00F9360A">
        <w:rPr>
          <w:rFonts w:eastAsia="Times New Roman"/>
          <w:sz w:val="28"/>
          <w:szCs w:val="28"/>
        </w:rPr>
        <w:t>1  Спецификации</w:t>
      </w:r>
      <w:proofErr w:type="gramEnd"/>
      <w:r w:rsidR="00535452" w:rsidRPr="00F9360A">
        <w:rPr>
          <w:rFonts w:eastAsia="Times New Roman"/>
          <w:sz w:val="28"/>
          <w:szCs w:val="28"/>
        </w:rPr>
        <w:t xml:space="preserve"> к Дог</w:t>
      </w:r>
      <w:r w:rsidR="00BF0B4C" w:rsidRPr="00F9360A">
        <w:rPr>
          <w:rFonts w:eastAsia="Times New Roman"/>
          <w:sz w:val="28"/>
          <w:szCs w:val="28"/>
        </w:rPr>
        <w:t>овору (Приложение №1 к Договору</w:t>
      </w:r>
      <w:r w:rsidRPr="00F9360A">
        <w:rPr>
          <w:rFonts w:eastAsia="Times New Roman"/>
          <w:sz w:val="28"/>
          <w:szCs w:val="28"/>
        </w:rPr>
        <w:t>,</w:t>
      </w:r>
      <w:r w:rsidRPr="00F9360A">
        <w:rPr>
          <w:rFonts w:eastAsia="Times New Roman"/>
          <w:sz w:val="28"/>
          <w:szCs w:val="28"/>
          <w:u w:val="single"/>
        </w:rPr>
        <w:t xml:space="preserve"> с учетом дополнительного соглашения №3</w:t>
      </w:r>
      <w:r w:rsidR="00BF0B4C" w:rsidRPr="00F9360A">
        <w:rPr>
          <w:rFonts w:eastAsia="Times New Roman"/>
          <w:sz w:val="28"/>
          <w:szCs w:val="28"/>
          <w:u w:val="single"/>
        </w:rPr>
        <w:t>)</w:t>
      </w:r>
      <w:r w:rsidR="00535452" w:rsidRPr="00F9360A">
        <w:rPr>
          <w:rFonts w:eastAsia="Times New Roman"/>
          <w:sz w:val="28"/>
          <w:szCs w:val="28"/>
        </w:rPr>
        <w:t>.</w:t>
      </w:r>
    </w:p>
    <w:p w:rsidR="00535452" w:rsidRPr="00F9360A" w:rsidRDefault="00535452" w:rsidP="00BF0B4C">
      <w:pPr>
        <w:tabs>
          <w:tab w:val="left" w:pos="426"/>
        </w:tabs>
        <w:jc w:val="both"/>
        <w:rPr>
          <w:rFonts w:eastAsia="Times New Roman"/>
          <w:sz w:val="28"/>
          <w:szCs w:val="28"/>
        </w:rPr>
      </w:pPr>
    </w:p>
    <w:p w:rsidR="00535452" w:rsidRPr="00F9360A" w:rsidRDefault="009043EE" w:rsidP="00535452">
      <w:pPr>
        <w:tabs>
          <w:tab w:val="left" w:pos="426"/>
          <w:tab w:val="left" w:pos="127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7</w:t>
      </w:r>
      <w:r w:rsidR="00535452" w:rsidRPr="00F9360A">
        <w:rPr>
          <w:rFonts w:eastAsia="Times New Roman"/>
          <w:sz w:val="28"/>
          <w:szCs w:val="28"/>
        </w:rPr>
        <w:t xml:space="preserve">.5 Провести проверку технических характеристик Стенда согласно       п. </w:t>
      </w:r>
      <w:r w:rsidR="00BF0B4C" w:rsidRPr="00F9360A">
        <w:rPr>
          <w:sz w:val="28"/>
          <w:szCs w:val="28"/>
        </w:rPr>
        <w:t>5</w:t>
      </w:r>
      <w:r w:rsidR="00535452" w:rsidRPr="00F9360A">
        <w:rPr>
          <w:sz w:val="28"/>
          <w:szCs w:val="28"/>
        </w:rPr>
        <w:t>.4</w:t>
      </w:r>
      <w:r w:rsidR="00535452" w:rsidRPr="00F9360A">
        <w:rPr>
          <w:rFonts w:eastAsia="Times New Roman"/>
          <w:sz w:val="28"/>
          <w:szCs w:val="28"/>
        </w:rPr>
        <w:t xml:space="preserve"> настоящей Программы</w:t>
      </w:r>
      <w:r w:rsidR="00BF0B4C" w:rsidRPr="00F9360A">
        <w:rPr>
          <w:rFonts w:eastAsia="Times New Roman"/>
          <w:sz w:val="28"/>
          <w:szCs w:val="28"/>
        </w:rPr>
        <w:t>.</w:t>
      </w:r>
    </w:p>
    <w:p w:rsidR="00535452" w:rsidRPr="00F9360A" w:rsidRDefault="009043EE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7</w:t>
      </w:r>
      <w:r w:rsidR="00535452" w:rsidRPr="00F9360A">
        <w:rPr>
          <w:rFonts w:eastAsia="Times New Roman"/>
          <w:sz w:val="28"/>
          <w:szCs w:val="28"/>
        </w:rPr>
        <w:t>.5.1 Убедиться в соответствии характеристик Стенда характеристикам, указанным в п. 2 Спецификации к Дог</w:t>
      </w:r>
      <w:r w:rsidR="00BF0B4C" w:rsidRPr="00F9360A">
        <w:rPr>
          <w:rFonts w:eastAsia="Times New Roman"/>
          <w:sz w:val="28"/>
          <w:szCs w:val="28"/>
        </w:rPr>
        <w:t>овору (Приложение №1 к Договору</w:t>
      </w:r>
      <w:r w:rsidRPr="00F9360A">
        <w:rPr>
          <w:rFonts w:eastAsia="Times New Roman"/>
          <w:sz w:val="28"/>
          <w:szCs w:val="28"/>
        </w:rPr>
        <w:t>,</w:t>
      </w:r>
      <w:r w:rsidRPr="00F9360A">
        <w:rPr>
          <w:rFonts w:eastAsia="Times New Roman"/>
          <w:sz w:val="28"/>
          <w:szCs w:val="28"/>
          <w:u w:val="single"/>
        </w:rPr>
        <w:t xml:space="preserve"> с учетом дополнительного соглашения №3</w:t>
      </w:r>
      <w:r w:rsidR="00BF0B4C" w:rsidRPr="00F9360A">
        <w:rPr>
          <w:rFonts w:eastAsia="Times New Roman"/>
          <w:sz w:val="28"/>
          <w:szCs w:val="28"/>
          <w:u w:val="single"/>
        </w:rPr>
        <w:t>)</w:t>
      </w:r>
      <w:r w:rsidR="00535452" w:rsidRPr="00F9360A">
        <w:rPr>
          <w:rFonts w:eastAsia="Times New Roman"/>
          <w:sz w:val="28"/>
          <w:szCs w:val="28"/>
        </w:rPr>
        <w:t>.</w:t>
      </w:r>
    </w:p>
    <w:p w:rsidR="00535452" w:rsidRPr="00F9360A" w:rsidRDefault="009043EE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7</w:t>
      </w:r>
      <w:r w:rsidR="00535452" w:rsidRPr="00F9360A">
        <w:rPr>
          <w:rFonts w:eastAsia="Times New Roman"/>
          <w:sz w:val="28"/>
          <w:szCs w:val="28"/>
        </w:rPr>
        <w:t>.5.2 Убедиться в правильном функционировании программного обеспечения Стенда.</w:t>
      </w:r>
    </w:p>
    <w:p w:rsidR="00535452" w:rsidRPr="00F9360A" w:rsidRDefault="009043EE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F9360A">
        <w:rPr>
          <w:rFonts w:eastAsia="Times New Roman"/>
          <w:sz w:val="28"/>
          <w:szCs w:val="28"/>
        </w:rPr>
        <w:t>7</w:t>
      </w:r>
      <w:r w:rsidR="00535452" w:rsidRPr="00F9360A">
        <w:rPr>
          <w:rFonts w:eastAsia="Times New Roman"/>
          <w:sz w:val="28"/>
          <w:szCs w:val="28"/>
        </w:rPr>
        <w:t>.5.3  Убедиться</w:t>
      </w:r>
      <w:proofErr w:type="gramEnd"/>
      <w:r w:rsidR="00535452" w:rsidRPr="00F9360A">
        <w:rPr>
          <w:rFonts w:eastAsia="Times New Roman"/>
          <w:sz w:val="28"/>
          <w:szCs w:val="28"/>
        </w:rPr>
        <w:t xml:space="preserve"> в правильном  функционировании ручного управления Стенда.</w:t>
      </w:r>
    </w:p>
    <w:p w:rsidR="00535452" w:rsidRPr="00F9360A" w:rsidRDefault="009043EE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t>7</w:t>
      </w:r>
      <w:r w:rsidR="00535452" w:rsidRPr="00F9360A">
        <w:rPr>
          <w:rFonts w:eastAsia="Times New Roman"/>
          <w:sz w:val="28"/>
          <w:szCs w:val="28"/>
        </w:rPr>
        <w:t>.5.4 Убедиться в правильном функционировании системы защиты Стенда.</w:t>
      </w:r>
    </w:p>
    <w:p w:rsidR="00535452" w:rsidRPr="00F9360A" w:rsidRDefault="009043EE" w:rsidP="00535452">
      <w:pPr>
        <w:tabs>
          <w:tab w:val="left" w:pos="426"/>
        </w:tabs>
        <w:ind w:firstLine="567"/>
        <w:jc w:val="both"/>
        <w:rPr>
          <w:rFonts w:eastAsia="Times New Roman"/>
          <w:sz w:val="28"/>
          <w:szCs w:val="28"/>
        </w:rPr>
      </w:pPr>
      <w:r w:rsidRPr="00F9360A">
        <w:rPr>
          <w:rFonts w:eastAsia="Times New Roman"/>
          <w:sz w:val="28"/>
          <w:szCs w:val="28"/>
        </w:rPr>
        <w:lastRenderedPageBreak/>
        <w:t>8</w:t>
      </w:r>
      <w:r w:rsidR="00535452" w:rsidRPr="00F9360A">
        <w:rPr>
          <w:rFonts w:eastAsia="Times New Roman"/>
          <w:sz w:val="28"/>
          <w:szCs w:val="28"/>
        </w:rPr>
        <w:t xml:space="preserve">. </w:t>
      </w:r>
      <w:proofErr w:type="gramStart"/>
      <w:r w:rsidR="00535452" w:rsidRPr="00F9360A">
        <w:rPr>
          <w:rFonts w:eastAsia="Times New Roman"/>
          <w:sz w:val="28"/>
          <w:szCs w:val="28"/>
        </w:rPr>
        <w:t>Оформляется  Акт</w:t>
      </w:r>
      <w:proofErr w:type="gramEnd"/>
      <w:r w:rsidR="00535452" w:rsidRPr="00F9360A">
        <w:rPr>
          <w:rFonts w:eastAsia="Times New Roman"/>
          <w:sz w:val="28"/>
          <w:szCs w:val="28"/>
        </w:rPr>
        <w:t xml:space="preserve"> приемки Стенда.</w:t>
      </w:r>
    </w:p>
    <w:p w:rsidR="006B7B18" w:rsidRPr="00F9360A" w:rsidRDefault="006B7B18" w:rsidP="00D36F95">
      <w:pPr>
        <w:jc w:val="both"/>
        <w:rPr>
          <w:rFonts w:eastAsia="Times New Roman"/>
          <w:sz w:val="28"/>
          <w:szCs w:val="2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5495"/>
        <w:gridCol w:w="4394"/>
      </w:tblGrid>
      <w:tr w:rsidR="00EF51A1" w:rsidRPr="00F9360A" w:rsidTr="00ED6C79">
        <w:tc>
          <w:tcPr>
            <w:tcW w:w="5495" w:type="dxa"/>
            <w:hideMark/>
          </w:tcPr>
          <w:p w:rsidR="00EF51A1" w:rsidRPr="006D112A" w:rsidRDefault="00EF51A1" w:rsidP="00D36F95">
            <w:pPr>
              <w:spacing w:after="60"/>
              <w:jc w:val="both"/>
              <w:rPr>
                <w:b/>
                <w:sz w:val="28"/>
                <w:szCs w:val="28"/>
              </w:rPr>
            </w:pPr>
            <w:r w:rsidRPr="006D112A">
              <w:rPr>
                <w:b/>
                <w:sz w:val="28"/>
                <w:szCs w:val="28"/>
              </w:rPr>
              <w:t>ЗАКАЗЧИК</w:t>
            </w:r>
          </w:p>
        </w:tc>
        <w:tc>
          <w:tcPr>
            <w:tcW w:w="4394" w:type="dxa"/>
            <w:hideMark/>
          </w:tcPr>
          <w:p w:rsidR="00EF51A1" w:rsidRPr="006D112A" w:rsidRDefault="00EF51A1" w:rsidP="00D36F95">
            <w:pPr>
              <w:spacing w:after="60"/>
              <w:jc w:val="both"/>
              <w:rPr>
                <w:b/>
                <w:sz w:val="28"/>
                <w:szCs w:val="28"/>
              </w:rPr>
            </w:pPr>
            <w:r w:rsidRPr="006D112A">
              <w:rPr>
                <w:b/>
                <w:sz w:val="28"/>
                <w:szCs w:val="28"/>
              </w:rPr>
              <w:t xml:space="preserve">ИСПОЛНИТЕЛЬ </w:t>
            </w:r>
          </w:p>
        </w:tc>
      </w:tr>
      <w:tr w:rsidR="00EF51A1" w:rsidRPr="00F9360A" w:rsidTr="00ED6C79">
        <w:tc>
          <w:tcPr>
            <w:tcW w:w="5495" w:type="dxa"/>
            <w:hideMark/>
          </w:tcPr>
          <w:p w:rsidR="00EF51A1" w:rsidRPr="006D112A" w:rsidRDefault="00EF51A1" w:rsidP="00D36F95">
            <w:pPr>
              <w:spacing w:after="60"/>
              <w:jc w:val="both"/>
              <w:rPr>
                <w:b/>
                <w:sz w:val="28"/>
                <w:szCs w:val="28"/>
              </w:rPr>
            </w:pPr>
            <w:r w:rsidRPr="006D112A">
              <w:rPr>
                <w:b/>
                <w:bCs/>
                <w:sz w:val="28"/>
                <w:szCs w:val="28"/>
              </w:rPr>
              <w:t>АО «НПП «Исток» им. Шокина»</w:t>
            </w:r>
          </w:p>
        </w:tc>
        <w:tc>
          <w:tcPr>
            <w:tcW w:w="4394" w:type="dxa"/>
            <w:hideMark/>
          </w:tcPr>
          <w:p w:rsidR="00EF51A1" w:rsidRPr="006D112A" w:rsidRDefault="00EF51A1" w:rsidP="00D36F95">
            <w:pPr>
              <w:spacing w:after="60"/>
              <w:jc w:val="both"/>
              <w:rPr>
                <w:b/>
                <w:sz w:val="28"/>
                <w:szCs w:val="28"/>
              </w:rPr>
            </w:pPr>
          </w:p>
        </w:tc>
      </w:tr>
      <w:tr w:rsidR="00EF51A1" w:rsidRPr="00D36F95" w:rsidTr="00D211D7">
        <w:tc>
          <w:tcPr>
            <w:tcW w:w="5495" w:type="dxa"/>
          </w:tcPr>
          <w:p w:rsidR="006A26CC" w:rsidRPr="00F9360A" w:rsidRDefault="006A26CC" w:rsidP="006A26CC">
            <w:pPr>
              <w:spacing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EF51A1" w:rsidRPr="00E773AA" w:rsidRDefault="00EF51A1" w:rsidP="00D36F95">
            <w:pPr>
              <w:spacing w:after="60"/>
              <w:jc w:val="both"/>
              <w:rPr>
                <w:sz w:val="28"/>
                <w:szCs w:val="28"/>
              </w:rPr>
            </w:pPr>
          </w:p>
        </w:tc>
      </w:tr>
      <w:tr w:rsidR="00EF51A1" w:rsidRPr="00D36F95" w:rsidTr="00D211D7">
        <w:trPr>
          <w:trHeight w:val="334"/>
        </w:trPr>
        <w:tc>
          <w:tcPr>
            <w:tcW w:w="5495" w:type="dxa"/>
          </w:tcPr>
          <w:p w:rsidR="00EF51A1" w:rsidRPr="00E773AA" w:rsidRDefault="00EF51A1" w:rsidP="006A26CC">
            <w:pPr>
              <w:spacing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EF51A1" w:rsidRPr="00E773AA" w:rsidRDefault="00EF51A1" w:rsidP="00D36F95">
            <w:pPr>
              <w:spacing w:after="60"/>
              <w:jc w:val="both"/>
              <w:rPr>
                <w:sz w:val="28"/>
                <w:szCs w:val="28"/>
              </w:rPr>
            </w:pPr>
          </w:p>
        </w:tc>
      </w:tr>
      <w:tr w:rsidR="00EF51A1" w:rsidRPr="00D36F95" w:rsidTr="00D211D7">
        <w:tc>
          <w:tcPr>
            <w:tcW w:w="5495" w:type="dxa"/>
          </w:tcPr>
          <w:p w:rsidR="00EF51A1" w:rsidRPr="00D36F95" w:rsidRDefault="00EF51A1" w:rsidP="00D36F95">
            <w:pPr>
              <w:spacing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</w:tcPr>
          <w:p w:rsidR="00EF51A1" w:rsidRPr="00D36F95" w:rsidRDefault="00EF51A1" w:rsidP="00D36F95">
            <w:pPr>
              <w:spacing w:after="60"/>
              <w:jc w:val="both"/>
              <w:rPr>
                <w:sz w:val="28"/>
                <w:szCs w:val="28"/>
              </w:rPr>
            </w:pPr>
          </w:p>
        </w:tc>
      </w:tr>
    </w:tbl>
    <w:p w:rsidR="004E6897" w:rsidRDefault="004E6897" w:rsidP="00BF0B4C">
      <w:pPr>
        <w:widowControl/>
        <w:autoSpaceDE/>
        <w:autoSpaceDN/>
        <w:adjustRightInd/>
        <w:spacing w:after="200" w:line="276" w:lineRule="auto"/>
        <w:jc w:val="both"/>
        <w:rPr>
          <w:b/>
          <w:sz w:val="20"/>
          <w:szCs w:val="20"/>
        </w:rPr>
      </w:pPr>
    </w:p>
    <w:sectPr w:rsidR="004E6897" w:rsidSect="003D5DC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D4973"/>
    <w:multiLevelType w:val="hybridMultilevel"/>
    <w:tmpl w:val="8822FC6A"/>
    <w:lvl w:ilvl="0" w:tplc="992245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973755D"/>
    <w:multiLevelType w:val="hybridMultilevel"/>
    <w:tmpl w:val="72E2AAC2"/>
    <w:lvl w:ilvl="0" w:tplc="44422B36">
      <w:start w:val="1"/>
      <w:numFmt w:val="decimal"/>
      <w:lvlText w:val="%1."/>
      <w:lvlJc w:val="left"/>
      <w:pPr>
        <w:ind w:left="720" w:hanging="360"/>
      </w:pPr>
      <w:rPr>
        <w:b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7B0A1B"/>
    <w:multiLevelType w:val="multilevel"/>
    <w:tmpl w:val="EDF2FEB8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b/>
        <w:sz w:val="22"/>
        <w:szCs w:val="22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48290F6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F5A6C68"/>
    <w:multiLevelType w:val="hybridMultilevel"/>
    <w:tmpl w:val="90662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032333"/>
    <w:multiLevelType w:val="multilevel"/>
    <w:tmpl w:val="5B52B2E0"/>
    <w:lvl w:ilvl="0">
      <w:start w:val="1"/>
      <w:numFmt w:val="bullet"/>
      <w:pStyle w:val="a"/>
      <w:lvlText w:val="–"/>
      <w:lvlJc w:val="left"/>
      <w:pPr>
        <w:tabs>
          <w:tab w:val="num" w:pos="907"/>
        </w:tabs>
        <w:ind w:left="907" w:hanging="340"/>
      </w:pPr>
      <w:rPr>
        <w:rFonts w:ascii="Times New Roman" w:hAnsi="Times New Roman" w:cs="Times New Roman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FC03E5"/>
    <w:multiLevelType w:val="multilevel"/>
    <w:tmpl w:val="3AF43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25D8"/>
    <w:rsid w:val="00001956"/>
    <w:rsid w:val="000320B3"/>
    <w:rsid w:val="00073DFB"/>
    <w:rsid w:val="000C7513"/>
    <w:rsid w:val="000D128C"/>
    <w:rsid w:val="00127533"/>
    <w:rsid w:val="00144F31"/>
    <w:rsid w:val="00170854"/>
    <w:rsid w:val="00176738"/>
    <w:rsid w:val="0018554F"/>
    <w:rsid w:val="001B15D4"/>
    <w:rsid w:val="001C4DF0"/>
    <w:rsid w:val="001C7851"/>
    <w:rsid w:val="001E2127"/>
    <w:rsid w:val="001F6600"/>
    <w:rsid w:val="00224489"/>
    <w:rsid w:val="00225E76"/>
    <w:rsid w:val="00226BC2"/>
    <w:rsid w:val="00256C0B"/>
    <w:rsid w:val="0027465B"/>
    <w:rsid w:val="002D424F"/>
    <w:rsid w:val="002D5CF2"/>
    <w:rsid w:val="002E04EF"/>
    <w:rsid w:val="002E0B7E"/>
    <w:rsid w:val="00354859"/>
    <w:rsid w:val="00370266"/>
    <w:rsid w:val="003C69E3"/>
    <w:rsid w:val="003D5DCE"/>
    <w:rsid w:val="003E2277"/>
    <w:rsid w:val="003F5941"/>
    <w:rsid w:val="003F79DA"/>
    <w:rsid w:val="00401430"/>
    <w:rsid w:val="00425C77"/>
    <w:rsid w:val="00433EE2"/>
    <w:rsid w:val="004676E2"/>
    <w:rsid w:val="00474732"/>
    <w:rsid w:val="0048488F"/>
    <w:rsid w:val="00494FC7"/>
    <w:rsid w:val="004A4B4C"/>
    <w:rsid w:val="004D559F"/>
    <w:rsid w:val="004E6897"/>
    <w:rsid w:val="00526A76"/>
    <w:rsid w:val="00535452"/>
    <w:rsid w:val="005459BD"/>
    <w:rsid w:val="00556CE6"/>
    <w:rsid w:val="00593ADE"/>
    <w:rsid w:val="00597F69"/>
    <w:rsid w:val="005E4C8F"/>
    <w:rsid w:val="005F4DBA"/>
    <w:rsid w:val="00602BB7"/>
    <w:rsid w:val="006315B9"/>
    <w:rsid w:val="0065065F"/>
    <w:rsid w:val="00656413"/>
    <w:rsid w:val="00663A33"/>
    <w:rsid w:val="00667058"/>
    <w:rsid w:val="00667FC9"/>
    <w:rsid w:val="0067010F"/>
    <w:rsid w:val="00677921"/>
    <w:rsid w:val="00680061"/>
    <w:rsid w:val="00681327"/>
    <w:rsid w:val="00695C7F"/>
    <w:rsid w:val="006A26CC"/>
    <w:rsid w:val="006B281B"/>
    <w:rsid w:val="006B7B18"/>
    <w:rsid w:val="006D112A"/>
    <w:rsid w:val="006D168A"/>
    <w:rsid w:val="006D602B"/>
    <w:rsid w:val="006F216E"/>
    <w:rsid w:val="0071242C"/>
    <w:rsid w:val="00786414"/>
    <w:rsid w:val="0079176C"/>
    <w:rsid w:val="0079578A"/>
    <w:rsid w:val="007B3788"/>
    <w:rsid w:val="007B657A"/>
    <w:rsid w:val="007E1F61"/>
    <w:rsid w:val="007E212A"/>
    <w:rsid w:val="007E4D61"/>
    <w:rsid w:val="00821D53"/>
    <w:rsid w:val="008230AD"/>
    <w:rsid w:val="00840944"/>
    <w:rsid w:val="00866C25"/>
    <w:rsid w:val="00880DAE"/>
    <w:rsid w:val="00882A5C"/>
    <w:rsid w:val="00883CF9"/>
    <w:rsid w:val="008B0634"/>
    <w:rsid w:val="008B5796"/>
    <w:rsid w:val="009043EE"/>
    <w:rsid w:val="00904F42"/>
    <w:rsid w:val="009607E1"/>
    <w:rsid w:val="00965D4D"/>
    <w:rsid w:val="00982832"/>
    <w:rsid w:val="009A521A"/>
    <w:rsid w:val="009A758E"/>
    <w:rsid w:val="009E3520"/>
    <w:rsid w:val="009F55B1"/>
    <w:rsid w:val="00A0651E"/>
    <w:rsid w:val="00A13324"/>
    <w:rsid w:val="00A43FF1"/>
    <w:rsid w:val="00A555F4"/>
    <w:rsid w:val="00A56193"/>
    <w:rsid w:val="00A8030F"/>
    <w:rsid w:val="00A8667C"/>
    <w:rsid w:val="00A86DEE"/>
    <w:rsid w:val="00AA5E46"/>
    <w:rsid w:val="00AF4A44"/>
    <w:rsid w:val="00B23520"/>
    <w:rsid w:val="00B33F72"/>
    <w:rsid w:val="00B350FF"/>
    <w:rsid w:val="00B40AD3"/>
    <w:rsid w:val="00B45136"/>
    <w:rsid w:val="00B54923"/>
    <w:rsid w:val="00B62AA3"/>
    <w:rsid w:val="00B67D18"/>
    <w:rsid w:val="00B93AE4"/>
    <w:rsid w:val="00B9529B"/>
    <w:rsid w:val="00BD11E0"/>
    <w:rsid w:val="00BD1741"/>
    <w:rsid w:val="00BF0B4C"/>
    <w:rsid w:val="00BF7B7F"/>
    <w:rsid w:val="00C01084"/>
    <w:rsid w:val="00C54012"/>
    <w:rsid w:val="00C8271D"/>
    <w:rsid w:val="00C92389"/>
    <w:rsid w:val="00CA08C6"/>
    <w:rsid w:val="00CB5ADF"/>
    <w:rsid w:val="00CB5CA9"/>
    <w:rsid w:val="00CC1D28"/>
    <w:rsid w:val="00CD4B7E"/>
    <w:rsid w:val="00CF04E4"/>
    <w:rsid w:val="00CF1B43"/>
    <w:rsid w:val="00D14F15"/>
    <w:rsid w:val="00D211D7"/>
    <w:rsid w:val="00D36F95"/>
    <w:rsid w:val="00D410AE"/>
    <w:rsid w:val="00D959C7"/>
    <w:rsid w:val="00DC2B6E"/>
    <w:rsid w:val="00DF2647"/>
    <w:rsid w:val="00E035E7"/>
    <w:rsid w:val="00E24514"/>
    <w:rsid w:val="00E273F8"/>
    <w:rsid w:val="00E773AA"/>
    <w:rsid w:val="00E8522D"/>
    <w:rsid w:val="00E925D8"/>
    <w:rsid w:val="00E937B5"/>
    <w:rsid w:val="00E952E4"/>
    <w:rsid w:val="00EA4DA0"/>
    <w:rsid w:val="00ED6C79"/>
    <w:rsid w:val="00EE16C4"/>
    <w:rsid w:val="00EF51A1"/>
    <w:rsid w:val="00F22F32"/>
    <w:rsid w:val="00F25EC1"/>
    <w:rsid w:val="00F27712"/>
    <w:rsid w:val="00F3091C"/>
    <w:rsid w:val="00F903FD"/>
    <w:rsid w:val="00F9360A"/>
    <w:rsid w:val="00FA67F5"/>
    <w:rsid w:val="00FB43DA"/>
    <w:rsid w:val="00FB5C6B"/>
    <w:rsid w:val="00FB7FA4"/>
    <w:rsid w:val="00FD0638"/>
    <w:rsid w:val="00FF0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C5B1B"/>
  <w15:docId w15:val="{5F689CC7-7881-4751-88EE-2658DECC6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B7B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D14F15"/>
    <w:pPr>
      <w:widowControl/>
      <w:numPr>
        <w:numId w:val="5"/>
      </w:numPr>
      <w:autoSpaceDE/>
      <w:autoSpaceDN/>
      <w:adjustRightInd/>
      <w:spacing w:before="108" w:after="108" w:line="276" w:lineRule="auto"/>
      <w:jc w:val="center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</w:rPr>
  </w:style>
  <w:style w:type="paragraph" w:styleId="2">
    <w:name w:val="heading 2"/>
    <w:basedOn w:val="1"/>
    <w:next w:val="a0"/>
    <w:link w:val="20"/>
    <w:qFormat/>
    <w:rsid w:val="00D14F15"/>
    <w:pPr>
      <w:numPr>
        <w:ilvl w:val="1"/>
      </w:numPr>
      <w:spacing w:before="120" w:after="120"/>
      <w:jc w:val="both"/>
      <w:outlineLvl w:val="1"/>
    </w:pPr>
    <w:rPr>
      <w:rFonts w:ascii="Times New Roman" w:eastAsiaTheme="minorHAnsi" w:hAnsi="Times New Roman" w:cstheme="minorBidi"/>
      <w:iCs/>
      <w:noProof/>
      <w:kern w:val="0"/>
      <w:sz w:val="28"/>
      <w:szCs w:val="28"/>
      <w:lang w:eastAsia="en-US"/>
    </w:rPr>
  </w:style>
  <w:style w:type="paragraph" w:styleId="3">
    <w:name w:val="heading 3"/>
    <w:basedOn w:val="2"/>
    <w:next w:val="a0"/>
    <w:link w:val="30"/>
    <w:uiPriority w:val="9"/>
    <w:qFormat/>
    <w:rsid w:val="00D14F15"/>
    <w:pPr>
      <w:numPr>
        <w:ilvl w:val="2"/>
      </w:numPr>
      <w:ind w:left="1276"/>
      <w:outlineLvl w:val="2"/>
    </w:pPr>
    <w:rPr>
      <w:rFonts w:cs="Times New Roman"/>
      <w:iCs w:val="0"/>
      <w:noProof w:val="0"/>
      <w:sz w:val="24"/>
      <w:szCs w:val="24"/>
      <w:lang w:eastAsia="ru-RU"/>
    </w:rPr>
  </w:style>
  <w:style w:type="paragraph" w:styleId="4">
    <w:name w:val="heading 4"/>
    <w:basedOn w:val="3"/>
    <w:next w:val="a0"/>
    <w:link w:val="40"/>
    <w:uiPriority w:val="9"/>
    <w:qFormat/>
    <w:rsid w:val="00D14F15"/>
    <w:pPr>
      <w:numPr>
        <w:ilvl w:val="3"/>
      </w:numPr>
      <w:outlineLvl w:val="3"/>
    </w:pPr>
    <w:rPr>
      <w:rFonts w:ascii="Calibri" w:eastAsiaTheme="majorEastAsia" w:hAnsi="Calibri" w:cstheme="majorBidi"/>
      <w:sz w:val="28"/>
      <w:szCs w:val="28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D14F15"/>
    <w:pPr>
      <w:keepNext/>
      <w:keepLines/>
      <w:widowControl/>
      <w:numPr>
        <w:ilvl w:val="4"/>
        <w:numId w:val="5"/>
      </w:numPr>
      <w:autoSpaceDE/>
      <w:autoSpaceDN/>
      <w:adjustRightInd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D14F15"/>
    <w:pPr>
      <w:keepNext/>
      <w:keepLines/>
      <w:widowControl/>
      <w:numPr>
        <w:ilvl w:val="5"/>
        <w:numId w:val="5"/>
      </w:numPr>
      <w:autoSpaceDE/>
      <w:autoSpaceDN/>
      <w:adjustRightInd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D14F15"/>
    <w:pPr>
      <w:keepNext/>
      <w:keepLines/>
      <w:widowControl/>
      <w:numPr>
        <w:ilvl w:val="6"/>
        <w:numId w:val="5"/>
      </w:numPr>
      <w:autoSpaceDE/>
      <w:autoSpaceDN/>
      <w:adjustRightInd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D14F15"/>
    <w:pPr>
      <w:keepNext/>
      <w:keepLines/>
      <w:widowControl/>
      <w:numPr>
        <w:ilvl w:val="7"/>
        <w:numId w:val="5"/>
      </w:numPr>
      <w:autoSpaceDE/>
      <w:autoSpaceDN/>
      <w:adjustRightInd/>
      <w:spacing w:before="200" w:line="276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D14F15"/>
    <w:pPr>
      <w:keepNext/>
      <w:keepLines/>
      <w:widowControl/>
      <w:numPr>
        <w:ilvl w:val="8"/>
        <w:numId w:val="5"/>
      </w:numPr>
      <w:autoSpaceDE/>
      <w:autoSpaceDN/>
      <w:adjustRightInd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6B7B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rsid w:val="0079176C"/>
    <w:pPr>
      <w:widowControl/>
      <w:numPr>
        <w:numId w:val="1"/>
      </w:numPr>
      <w:tabs>
        <w:tab w:val="left" w:leader="dot" w:pos="1701"/>
        <w:tab w:val="left" w:leader="dot" w:pos="2552"/>
        <w:tab w:val="left" w:leader="dot" w:pos="3402"/>
        <w:tab w:val="left" w:leader="dot" w:pos="4253"/>
        <w:tab w:val="left" w:leader="dot" w:pos="5103"/>
        <w:tab w:val="left" w:leader="dot" w:pos="5954"/>
        <w:tab w:val="left" w:leader="dot" w:pos="6804"/>
        <w:tab w:val="left" w:leader="dot" w:pos="7655"/>
        <w:tab w:val="left" w:leader="dot" w:pos="8505"/>
      </w:tabs>
      <w:autoSpaceDE/>
      <w:autoSpaceDN/>
      <w:adjustRightInd/>
    </w:pPr>
    <w:rPr>
      <w:rFonts w:eastAsia="Times New Roman"/>
    </w:rPr>
  </w:style>
  <w:style w:type="paragraph" w:styleId="a5">
    <w:name w:val="No Spacing"/>
    <w:uiPriority w:val="1"/>
    <w:qFormat/>
    <w:rsid w:val="008230AD"/>
    <w:pPr>
      <w:spacing w:after="0" w:line="240" w:lineRule="auto"/>
    </w:pPr>
  </w:style>
  <w:style w:type="paragraph" w:styleId="a6">
    <w:name w:val="List Paragraph"/>
    <w:basedOn w:val="a0"/>
    <w:uiPriority w:val="34"/>
    <w:qFormat/>
    <w:rsid w:val="001C785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1"/>
    <w:link w:val="1"/>
    <w:rsid w:val="00D14F15"/>
    <w:rPr>
      <w:rFonts w:ascii="Cambria" w:eastAsiaTheme="majorEastAsia" w:hAnsi="Cambria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D14F15"/>
    <w:rPr>
      <w:rFonts w:ascii="Times New Roman" w:hAnsi="Times New Roman"/>
      <w:b/>
      <w:bCs/>
      <w:iCs/>
      <w:noProof/>
      <w:sz w:val="28"/>
      <w:szCs w:val="28"/>
    </w:rPr>
  </w:style>
  <w:style w:type="character" w:customStyle="1" w:styleId="30">
    <w:name w:val="Заголовок 3 Знак"/>
    <w:basedOn w:val="a1"/>
    <w:link w:val="3"/>
    <w:uiPriority w:val="9"/>
    <w:rsid w:val="00D14F15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D14F15"/>
    <w:rPr>
      <w:rFonts w:ascii="Calibri" w:eastAsiaTheme="majorEastAsia" w:hAnsi="Calibri" w:cstheme="majorBidi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D14F1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D14F1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D14F1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D14F15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D14F1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31">
    <w:name w:val="обычный нум 3"/>
    <w:basedOn w:val="a0"/>
    <w:link w:val="32"/>
    <w:qFormat/>
    <w:rsid w:val="00D14F15"/>
    <w:pPr>
      <w:widowControl/>
      <w:shd w:val="clear" w:color="auto" w:fill="FFFFFF"/>
      <w:tabs>
        <w:tab w:val="left" w:pos="1418"/>
      </w:tabs>
      <w:autoSpaceDE/>
      <w:autoSpaceDN/>
      <w:adjustRightInd/>
      <w:spacing w:after="120" w:line="360" w:lineRule="auto"/>
      <w:ind w:left="1276"/>
      <w:jc w:val="both"/>
    </w:pPr>
    <w:rPr>
      <w:rFonts w:eastAsia="MS Mincho" w:cs="Calibri"/>
      <w:lang w:eastAsia="ja-JP"/>
    </w:rPr>
  </w:style>
  <w:style w:type="character" w:customStyle="1" w:styleId="32">
    <w:name w:val="обычный нум 3 Знак"/>
    <w:basedOn w:val="a1"/>
    <w:link w:val="31"/>
    <w:rsid w:val="00D14F15"/>
    <w:rPr>
      <w:rFonts w:ascii="Times New Roman" w:eastAsia="MS Mincho" w:hAnsi="Times New Roman" w:cs="Calibri"/>
      <w:sz w:val="24"/>
      <w:szCs w:val="24"/>
      <w:shd w:val="clear" w:color="auto" w:fill="FFFFFF"/>
      <w:lang w:eastAsia="ja-JP"/>
    </w:rPr>
  </w:style>
  <w:style w:type="paragraph" w:customStyle="1" w:styleId="41">
    <w:name w:val="абзац 4"/>
    <w:basedOn w:val="4"/>
    <w:link w:val="42"/>
    <w:qFormat/>
    <w:rsid w:val="00D14F15"/>
    <w:pPr>
      <w:ind w:left="1701"/>
    </w:pPr>
    <w:rPr>
      <w:rFonts w:ascii="Times New Roman" w:hAnsi="Times New Roman" w:cs="Times New Roman"/>
      <w:b w:val="0"/>
      <w:sz w:val="24"/>
      <w:szCs w:val="24"/>
    </w:rPr>
  </w:style>
  <w:style w:type="character" w:customStyle="1" w:styleId="42">
    <w:name w:val="абзац 4 Знак"/>
    <w:basedOn w:val="40"/>
    <w:link w:val="41"/>
    <w:rsid w:val="00D14F15"/>
    <w:rPr>
      <w:rFonts w:ascii="Times New Roman" w:eastAsiaTheme="majorEastAsia" w:hAnsi="Times New Roman" w:cs="Times New Roman"/>
      <w:b/>
      <w:bCs/>
      <w:sz w:val="24"/>
      <w:szCs w:val="24"/>
      <w:lang w:eastAsia="ru-RU"/>
    </w:rPr>
  </w:style>
  <w:style w:type="character" w:styleId="a7">
    <w:name w:val="annotation reference"/>
    <w:basedOn w:val="a1"/>
    <w:uiPriority w:val="99"/>
    <w:semiHidden/>
    <w:unhideWhenUsed/>
    <w:rsid w:val="00CD4B7E"/>
    <w:rPr>
      <w:sz w:val="16"/>
      <w:szCs w:val="16"/>
    </w:rPr>
  </w:style>
  <w:style w:type="paragraph" w:styleId="a8">
    <w:name w:val="annotation text"/>
    <w:basedOn w:val="a0"/>
    <w:link w:val="a9"/>
    <w:uiPriority w:val="99"/>
    <w:semiHidden/>
    <w:unhideWhenUsed/>
    <w:rsid w:val="00CD4B7E"/>
    <w:rPr>
      <w:sz w:val="20"/>
      <w:szCs w:val="20"/>
    </w:rPr>
  </w:style>
  <w:style w:type="character" w:customStyle="1" w:styleId="a9">
    <w:name w:val="Текст примечания Знак"/>
    <w:basedOn w:val="a1"/>
    <w:link w:val="a8"/>
    <w:uiPriority w:val="99"/>
    <w:semiHidden/>
    <w:rsid w:val="00CD4B7E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D4B7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D4B7E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CD4B7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CD4B7E"/>
    <w:rPr>
      <w:rFonts w:ascii="Tahoma" w:eastAsiaTheme="minorEastAsia" w:hAnsi="Tahoma" w:cs="Tahoma"/>
      <w:sz w:val="16"/>
      <w:szCs w:val="16"/>
      <w:lang w:eastAsia="ru-RU"/>
    </w:rPr>
  </w:style>
  <w:style w:type="character" w:styleId="ae">
    <w:name w:val="Hyperlink"/>
    <w:basedOn w:val="a1"/>
    <w:uiPriority w:val="99"/>
    <w:semiHidden/>
    <w:unhideWhenUsed/>
    <w:rsid w:val="00A561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5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10885)" TargetMode="External"/><Relationship Id="rId3" Type="http://schemas.openxmlformats.org/officeDocument/2006/relationships/styles" Target="styles.xml"/><Relationship Id="rId7" Type="http://schemas.openxmlformats.org/officeDocument/2006/relationships/hyperlink" Target="javascript:void(10887)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javascript:void(10566)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javascript:void(9713)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void(9714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61FD68-5F11-4923-8CC2-6A90B208B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5</Pages>
  <Words>1099</Words>
  <Characters>6269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Обыскалов</dc:creator>
  <cp:lastModifiedBy>Пивоваров А.О.</cp:lastModifiedBy>
  <cp:revision>14</cp:revision>
  <dcterms:created xsi:type="dcterms:W3CDTF">2021-04-02T06:05:00Z</dcterms:created>
  <dcterms:modified xsi:type="dcterms:W3CDTF">2021-04-20T06:48:00Z</dcterms:modified>
</cp:coreProperties>
</file>