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D25" w:rsidRDefault="00054B56" w:rsidP="001A1D25">
      <w:pPr>
        <w:spacing w:after="0" w:line="312" w:lineRule="atLeast"/>
      </w:pPr>
      <w:r w:rsidRPr="00054B56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Общество с ограниченной ответственностью «Аэротэк»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Сокращенное наименование: ООО «Аэротэк»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Адрес: 125315, г. Москва, ул. Часовая, д.24, стр.2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Тел. 8-495-419-15-23</w:t>
      </w:r>
    </w:p>
    <w:p w:rsidR="001A1D25" w:rsidRPr="00495DDE" w:rsidRDefault="001A1D25" w:rsidP="001A1D25">
      <w:pPr>
        <w:pStyle w:val="a3"/>
        <w:rPr>
          <w:rStyle w:val="a4"/>
        </w:rPr>
      </w:pPr>
      <w:r>
        <w:rPr>
          <w:color w:val="000000"/>
          <w:sz w:val="27"/>
          <w:szCs w:val="27"/>
        </w:rPr>
        <w:t xml:space="preserve">ОГРН </w:t>
      </w:r>
      <w:r w:rsidR="00495DDE">
        <w:rPr>
          <w:color w:val="000000"/>
          <w:sz w:val="27"/>
          <w:szCs w:val="27"/>
        </w:rPr>
        <w:t>1037739497718</w:t>
      </w:r>
    </w:p>
    <w:p w:rsidR="001A1D25" w:rsidRPr="00495DDE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ИНН 7703206939 КПП </w:t>
      </w:r>
      <w:r w:rsidR="00107353" w:rsidRPr="00107353">
        <w:rPr>
          <w:color w:val="000000"/>
          <w:sz w:val="27"/>
          <w:szCs w:val="27"/>
        </w:rPr>
        <w:t>7</w:t>
      </w:r>
      <w:r w:rsidR="00107353" w:rsidRPr="00495DDE">
        <w:rPr>
          <w:color w:val="000000"/>
          <w:sz w:val="27"/>
          <w:szCs w:val="27"/>
        </w:rPr>
        <w:t>74301001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ОКВЭД 51,6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БИК 044525225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Кор. Счет: 30101810400000000225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Расч</w:t>
      </w:r>
      <w:proofErr w:type="spellEnd"/>
      <w:r>
        <w:rPr>
          <w:color w:val="000000"/>
          <w:sz w:val="27"/>
          <w:szCs w:val="27"/>
        </w:rPr>
        <w:t>. Счет: 40702810038000071998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40702.840.5.38000070728 USD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40702.840.8.38001070728 USD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40702.978.0.38001070704 EUR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40702.978.7.38000070704 EUR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40702.826.1.38001000205 GBP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40702.826.8.38000000205 GBP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Swift</w:t>
      </w:r>
      <w:proofErr w:type="spellEnd"/>
      <w:r>
        <w:rPr>
          <w:color w:val="000000"/>
          <w:sz w:val="27"/>
          <w:szCs w:val="27"/>
        </w:rPr>
        <w:t>: SABRRUMM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Генеральный директор </w:t>
      </w:r>
      <w:r w:rsidR="009B0253">
        <w:rPr>
          <w:color w:val="000000"/>
          <w:sz w:val="27"/>
          <w:szCs w:val="27"/>
        </w:rPr>
        <w:t>Чепикова А</w:t>
      </w:r>
      <w:r>
        <w:rPr>
          <w:color w:val="000000"/>
          <w:sz w:val="27"/>
          <w:szCs w:val="27"/>
        </w:rPr>
        <w:t xml:space="preserve">. </w:t>
      </w:r>
      <w:r w:rsidR="009B0253">
        <w:rPr>
          <w:color w:val="000000"/>
          <w:sz w:val="27"/>
          <w:szCs w:val="27"/>
        </w:rPr>
        <w:t>Н</w:t>
      </w:r>
      <w:r>
        <w:rPr>
          <w:color w:val="000000"/>
          <w:sz w:val="27"/>
          <w:szCs w:val="27"/>
        </w:rPr>
        <w:t>.</w:t>
      </w:r>
    </w:p>
    <w:p w:rsidR="001A1D25" w:rsidRDefault="001A1D25"/>
    <w:p w:rsidR="001A1D25" w:rsidRDefault="001A1D25">
      <w:bookmarkStart w:id="0" w:name="_GoBack"/>
      <w:bookmarkEnd w:id="0"/>
    </w:p>
    <w:sectPr w:rsidR="001A1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56"/>
    <w:rsid w:val="00054B56"/>
    <w:rsid w:val="00107353"/>
    <w:rsid w:val="0016592A"/>
    <w:rsid w:val="001A1D25"/>
    <w:rsid w:val="00495DDE"/>
    <w:rsid w:val="005C48E4"/>
    <w:rsid w:val="009B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95184-9883-4AA3-A46F-B2EA9C57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1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ubtle Emphasis"/>
    <w:basedOn w:val="a0"/>
    <w:uiPriority w:val="19"/>
    <w:qFormat/>
    <w:rsid w:val="00495DD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2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Хлыстова</dc:creator>
  <cp:keywords/>
  <dc:description/>
  <cp:lastModifiedBy>Елена Хлыстова</cp:lastModifiedBy>
  <cp:revision>8</cp:revision>
  <dcterms:created xsi:type="dcterms:W3CDTF">2017-04-17T07:28:00Z</dcterms:created>
  <dcterms:modified xsi:type="dcterms:W3CDTF">2020-10-21T14:21:00Z</dcterms:modified>
</cp:coreProperties>
</file>