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9A" w:rsidRDefault="00A66B89">
      <w:pPr>
        <w:rPr>
          <w:b/>
          <w:sz w:val="32"/>
          <w:szCs w:val="32"/>
        </w:rPr>
      </w:pPr>
      <w:r w:rsidRPr="00A66B89">
        <w:rPr>
          <w:b/>
          <w:sz w:val="32"/>
          <w:szCs w:val="32"/>
        </w:rPr>
        <w:t>Техническое задание на приобретение намоточного оборудования для участка намотки трансформаторов тока (ПТ)</w:t>
      </w:r>
    </w:p>
    <w:p w:rsidR="00A66B89" w:rsidRDefault="00A66B89">
      <w:pPr>
        <w:rPr>
          <w:b/>
          <w:sz w:val="32"/>
          <w:szCs w:val="32"/>
        </w:rPr>
      </w:pPr>
    </w:p>
    <w:p w:rsidR="00A66B89" w:rsidRPr="00BB2ED7" w:rsidRDefault="008D0ECE">
      <w:pPr>
        <w:rPr>
          <w:sz w:val="32"/>
          <w:szCs w:val="32"/>
        </w:rPr>
      </w:pPr>
      <w:r w:rsidRPr="00BB2ED7">
        <w:rPr>
          <w:sz w:val="32"/>
          <w:szCs w:val="32"/>
        </w:rPr>
        <w:t>Задачи:</w:t>
      </w:r>
    </w:p>
    <w:p w:rsidR="008D0ECE" w:rsidRPr="00BB2ED7" w:rsidRDefault="008D0ECE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>Объем дневной выработки – до 450 изделий разной номенклатуры.</w:t>
      </w:r>
    </w:p>
    <w:p w:rsidR="008D0ECE" w:rsidRPr="00BB2ED7" w:rsidRDefault="008D0ECE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 xml:space="preserve">Производство однопроводной намотки на тороидальном сердечнике – </w:t>
      </w:r>
      <w:r w:rsidR="00985310" w:rsidRPr="00BB2ED7">
        <w:rPr>
          <w:sz w:val="32"/>
          <w:szCs w:val="32"/>
        </w:rPr>
        <w:t>до 15-</w:t>
      </w:r>
      <w:r w:rsidRPr="00BB2ED7">
        <w:rPr>
          <w:sz w:val="32"/>
          <w:szCs w:val="32"/>
        </w:rPr>
        <w:t>20% от номенклатуры изделий.</w:t>
      </w:r>
    </w:p>
    <w:p w:rsidR="008D0ECE" w:rsidRPr="00BB2ED7" w:rsidRDefault="008D0ECE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 xml:space="preserve">Производство </w:t>
      </w:r>
      <w:proofErr w:type="spellStart"/>
      <w:r w:rsidRPr="00BB2ED7">
        <w:rPr>
          <w:sz w:val="32"/>
          <w:szCs w:val="32"/>
        </w:rPr>
        <w:t>многопроводной</w:t>
      </w:r>
      <w:proofErr w:type="spellEnd"/>
      <w:r w:rsidRPr="00BB2ED7">
        <w:rPr>
          <w:sz w:val="32"/>
          <w:szCs w:val="32"/>
        </w:rPr>
        <w:t xml:space="preserve"> намотки</w:t>
      </w:r>
      <w:r w:rsidR="003E6BD0">
        <w:rPr>
          <w:sz w:val="32"/>
          <w:szCs w:val="32"/>
        </w:rPr>
        <w:t xml:space="preserve"> </w:t>
      </w:r>
      <w:bookmarkStart w:id="0" w:name="_GoBack"/>
      <w:bookmarkEnd w:id="0"/>
      <w:r w:rsidRPr="00BB2ED7">
        <w:rPr>
          <w:sz w:val="32"/>
          <w:szCs w:val="32"/>
        </w:rPr>
        <w:t xml:space="preserve">на тороидальном сердечнике </w:t>
      </w:r>
      <w:r w:rsidR="00985310" w:rsidRPr="00BB2ED7">
        <w:rPr>
          <w:sz w:val="32"/>
          <w:szCs w:val="32"/>
        </w:rPr>
        <w:t>–</w:t>
      </w:r>
      <w:r w:rsidRPr="00BB2ED7">
        <w:rPr>
          <w:sz w:val="32"/>
          <w:szCs w:val="32"/>
        </w:rPr>
        <w:t xml:space="preserve"> </w:t>
      </w:r>
      <w:r w:rsidR="00985310" w:rsidRPr="00BB2ED7">
        <w:rPr>
          <w:sz w:val="32"/>
          <w:szCs w:val="32"/>
        </w:rPr>
        <w:t>до 85% от номенклатуры изделий.</w:t>
      </w:r>
    </w:p>
    <w:p w:rsidR="00985310" w:rsidRPr="00BB2ED7" w:rsidRDefault="00985310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>Минимальный диаметр намотанного трансформатора не менее 30 мм.</w:t>
      </w:r>
    </w:p>
    <w:p w:rsidR="00985310" w:rsidRPr="00BB2ED7" w:rsidRDefault="00985310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>Максимальный диаметр намотанного трансформатора не более 200 мм.</w:t>
      </w:r>
    </w:p>
    <w:p w:rsidR="00985310" w:rsidRPr="00BB2ED7" w:rsidRDefault="00985310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 xml:space="preserve">Максимальная высота </w:t>
      </w:r>
      <w:proofErr w:type="spellStart"/>
      <w:r w:rsidRPr="00BB2ED7">
        <w:rPr>
          <w:sz w:val="32"/>
          <w:szCs w:val="32"/>
        </w:rPr>
        <w:t>магнитопровода</w:t>
      </w:r>
      <w:proofErr w:type="spellEnd"/>
      <w:r w:rsidRPr="00BB2ED7">
        <w:rPr>
          <w:sz w:val="32"/>
          <w:szCs w:val="32"/>
        </w:rPr>
        <w:t xml:space="preserve"> 45 мм.</w:t>
      </w:r>
    </w:p>
    <w:p w:rsidR="00D779B1" w:rsidRPr="00BB2ED7" w:rsidRDefault="00D779B1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>Возможность секционной намотки.</w:t>
      </w:r>
    </w:p>
    <w:p w:rsidR="00D779B1" w:rsidRPr="00BB2ED7" w:rsidRDefault="00D779B1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>Возможность инструментального контроля уровня натяжения провода.</w:t>
      </w:r>
    </w:p>
    <w:p w:rsidR="00D779B1" w:rsidRPr="00BB2ED7" w:rsidRDefault="00D779B1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>Объем шпули – максимально 65 метров провода диаметром 1,5мм или 90 метров провода диаметром 0,9 мм.</w:t>
      </w:r>
      <w:r w:rsidR="00AB3CB0">
        <w:rPr>
          <w:sz w:val="32"/>
          <w:szCs w:val="32"/>
        </w:rPr>
        <w:t xml:space="preserve"> Требования сегодняшнего номенклатурного ряда. При расширении ряда до значений тока 5000/5 потребуется одномоментное </w:t>
      </w:r>
      <w:proofErr w:type="spellStart"/>
      <w:r w:rsidR="00AB3CB0">
        <w:rPr>
          <w:sz w:val="32"/>
          <w:szCs w:val="32"/>
        </w:rPr>
        <w:t>вматывание</w:t>
      </w:r>
      <w:proofErr w:type="spellEnd"/>
      <w:r w:rsidR="00AB3CB0">
        <w:rPr>
          <w:sz w:val="32"/>
          <w:szCs w:val="32"/>
        </w:rPr>
        <w:t xml:space="preserve"> на шпулю до 170-180 метров провода диаметром 1,5-2,0 мм.</w:t>
      </w:r>
    </w:p>
    <w:p w:rsidR="00D779B1" w:rsidRPr="00BB2ED7" w:rsidRDefault="00D779B1" w:rsidP="008D0ECE">
      <w:pPr>
        <w:pStyle w:val="a3"/>
        <w:numPr>
          <w:ilvl w:val="0"/>
          <w:numId w:val="1"/>
        </w:numPr>
        <w:rPr>
          <w:sz w:val="32"/>
          <w:szCs w:val="32"/>
        </w:rPr>
      </w:pPr>
      <w:r w:rsidRPr="00BB2ED7">
        <w:rPr>
          <w:sz w:val="32"/>
          <w:szCs w:val="32"/>
        </w:rPr>
        <w:t xml:space="preserve">Предварительно – режим намотки </w:t>
      </w:r>
      <w:r w:rsidR="00B46B25" w:rsidRPr="00BB2ED7">
        <w:rPr>
          <w:sz w:val="32"/>
          <w:szCs w:val="32"/>
        </w:rPr>
        <w:t>ручной, не достаточно проработана технология намотки для принятия решения об автоматическом режиме намотки.</w:t>
      </w:r>
    </w:p>
    <w:sectPr w:rsidR="00D779B1" w:rsidRPr="00BB2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D5007"/>
    <w:multiLevelType w:val="hybridMultilevel"/>
    <w:tmpl w:val="CCF68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B89"/>
    <w:rsid w:val="001770AD"/>
    <w:rsid w:val="003A5517"/>
    <w:rsid w:val="003E6BD0"/>
    <w:rsid w:val="008D0ECE"/>
    <w:rsid w:val="00985310"/>
    <w:rsid w:val="00996297"/>
    <w:rsid w:val="009B0EF0"/>
    <w:rsid w:val="00A66B89"/>
    <w:rsid w:val="00AB3CB0"/>
    <w:rsid w:val="00B32FC2"/>
    <w:rsid w:val="00B46B25"/>
    <w:rsid w:val="00BB2ED7"/>
    <w:rsid w:val="00D7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5BB3"/>
  <w15:chartTrackingRefBased/>
  <w15:docId w15:val="{1FBE03DD-EDFB-432F-868A-1276F2FD7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E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3C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3C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Гапоненко Сергей Николаевич</dc:creator>
  <cp:keywords/>
  <dc:description/>
  <cp:lastModifiedBy>Гапоненко Сергей Николаевич</cp:lastModifiedBy>
  <cp:revision>3</cp:revision>
  <cp:lastPrinted>2020-05-27T07:11:00Z</cp:lastPrinted>
  <dcterms:created xsi:type="dcterms:W3CDTF">2020-06-25T08:52:00Z</dcterms:created>
  <dcterms:modified xsi:type="dcterms:W3CDTF">2020-06-25T08:55:00Z</dcterms:modified>
</cp:coreProperties>
</file>