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6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2880"/>
        <w:gridCol w:w="307"/>
        <w:gridCol w:w="1756"/>
      </w:tblGrid>
      <w:tr w:rsidR="001D73C4" w:rsidRPr="002F0567" w:rsidTr="00D905F5">
        <w:trPr>
          <w:trHeight w:val="70"/>
        </w:trPr>
        <w:tc>
          <w:tcPr>
            <w:tcW w:w="7356" w:type="dxa"/>
            <w:gridSpan w:val="2"/>
            <w:vMerge w:val="restart"/>
            <w:vAlign w:val="center"/>
          </w:tcPr>
          <w:p w:rsidR="001D73C4" w:rsidRPr="00BE5F5B" w:rsidRDefault="001D73C4" w:rsidP="001D73C4">
            <w:pPr>
              <w:keepNext/>
              <w:spacing w:after="120"/>
              <w:jc w:val="center"/>
            </w:pPr>
            <w:r w:rsidRPr="00B7490C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238936" wp14:editId="6C53ABBD">
                  <wp:extent cx="4378325" cy="1677676"/>
                  <wp:effectExtent l="0" t="0" r="3175" b="0"/>
                  <wp:docPr id="13" name="Рисунок 13" descr="C:\Users\makla\Desktop\Новое ТЗ ламинатор\Чертежи\Чертеж стека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kla\Desktop\Новое ТЗ ламинатор\Чертежи\Чертеж стека 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193" cy="1681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1D73C4" w:rsidRPr="002F0567" w:rsidTr="00D905F5">
        <w:trPr>
          <w:trHeight w:val="70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1D73C4" w:rsidRPr="002F0567" w:rsidTr="00D905F5">
        <w:trPr>
          <w:trHeight w:val="573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Align w:val="bottom"/>
          </w:tcPr>
          <w:p w:rsidR="001D73C4" w:rsidRPr="002F0567" w:rsidRDefault="001D73C4" w:rsidP="001D73C4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Материалы:</w:t>
            </w:r>
          </w:p>
        </w:tc>
      </w:tr>
      <w:tr w:rsidR="001D73C4" w:rsidRPr="002F0567" w:rsidTr="00D905F5">
        <w:trPr>
          <w:trHeight w:val="573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BFBFBF" w:themeFill="background1" w:themeFillShade="BF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Align w:val="center"/>
          </w:tcPr>
          <w:p w:rsidR="001D73C4" w:rsidRPr="00C939B4" w:rsidRDefault="001D73C4" w:rsidP="001D73C4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</w:t>
            </w:r>
            <w:r w:rsidRPr="00C939B4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  <w:lang w:val="en-US"/>
              </w:rPr>
              <w:t>Cr</w:t>
            </w:r>
            <w:r>
              <w:rPr>
                <w:rFonts w:ascii="Times New Roman" w:hAnsi="Times New Roman" w:cs="Times New Roman"/>
              </w:rPr>
              <w:t>2</w:t>
            </w:r>
            <w:r w:rsidRPr="00C939B4">
              <w:rPr>
                <w:rFonts w:ascii="Times New Roman" w:hAnsi="Times New Roman" w:cs="Times New Roman"/>
              </w:rPr>
              <w:t>0</w:t>
            </w:r>
          </w:p>
        </w:tc>
      </w:tr>
      <w:tr w:rsidR="001D73C4" w:rsidRPr="002F0567" w:rsidTr="00D905F5">
        <w:trPr>
          <w:trHeight w:val="573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53F7FF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Align w:val="center"/>
          </w:tcPr>
          <w:p w:rsidR="001D73C4" w:rsidRPr="00A568D9" w:rsidRDefault="00A568D9" w:rsidP="001D73C4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ВТСП лента</w:t>
            </w:r>
          </w:p>
        </w:tc>
      </w:tr>
      <w:tr w:rsidR="001D73C4" w:rsidRPr="002F0567" w:rsidTr="00D905F5">
        <w:trPr>
          <w:trHeight w:val="573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FF0000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Align w:val="center"/>
          </w:tcPr>
          <w:p w:rsidR="00A568D9" w:rsidRDefault="00391AEF" w:rsidP="001D73C4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Припой</w:t>
            </w:r>
          </w:p>
          <w:p w:rsidR="001D73C4" w:rsidRPr="00A568D9" w:rsidRDefault="00EA1E54" w:rsidP="001D73C4">
            <w:pPr>
              <w:keepNext/>
              <w:spacing w:after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A1E54">
              <w:rPr>
                <w:rFonts w:ascii="Times New Roman" w:hAnsi="Times New Roman" w:cs="Times New Roman"/>
              </w:rPr>
              <w:t>Sn</w:t>
            </w:r>
            <w:r w:rsidRPr="00EA1E54">
              <w:rPr>
                <w:rFonts w:ascii="Times New Roman" w:hAnsi="Times New Roman" w:cs="Times New Roman"/>
                <w:vertAlign w:val="subscript"/>
              </w:rPr>
              <w:t>62</w:t>
            </w:r>
            <w:r w:rsidRPr="00EA1E54">
              <w:rPr>
                <w:rFonts w:ascii="Times New Roman" w:hAnsi="Times New Roman" w:cs="Times New Roman"/>
              </w:rPr>
              <w:t>Pb</w:t>
            </w:r>
            <w:r w:rsidRPr="00EA1E54">
              <w:rPr>
                <w:rFonts w:ascii="Times New Roman" w:hAnsi="Times New Roman" w:cs="Times New Roman"/>
                <w:vertAlign w:val="subscript"/>
              </w:rPr>
              <w:t>36</w:t>
            </w:r>
            <w:r w:rsidRPr="00EA1E54">
              <w:rPr>
                <w:rFonts w:ascii="Times New Roman" w:hAnsi="Times New Roman" w:cs="Times New Roman"/>
              </w:rPr>
              <w:t>Ag</w:t>
            </w:r>
            <w:r w:rsidRPr="00EA1E54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1D73C4" w:rsidRPr="002F0567" w:rsidTr="00D905F5">
        <w:trPr>
          <w:trHeight w:val="70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1D73C4" w:rsidRPr="002F0567" w:rsidTr="00EA1E54">
        <w:trPr>
          <w:trHeight w:val="74"/>
        </w:trPr>
        <w:tc>
          <w:tcPr>
            <w:tcW w:w="7356" w:type="dxa"/>
            <w:gridSpan w:val="2"/>
            <w:vMerge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D73C4" w:rsidRPr="002F0567" w:rsidRDefault="001D73C4" w:rsidP="001D73C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1D73C4" w:rsidRPr="002F0567" w:rsidTr="00A568D9">
        <w:tc>
          <w:tcPr>
            <w:tcW w:w="9330" w:type="dxa"/>
            <w:gridSpan w:val="4"/>
          </w:tcPr>
          <w:p w:rsidR="001D73C4" w:rsidRPr="001D73C4" w:rsidRDefault="001D73C4" w:rsidP="001D73C4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Рис. </w:t>
            </w: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SEQ Рисунок \* ARABIC </w:instrText>
            </w: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1D73C4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1D73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D73C4">
              <w:rPr>
                <w:rFonts w:ascii="Times New Roman" w:hAnsi="Times New Roman" w:cs="Times New Roman"/>
                <w:sz w:val="24"/>
                <w:szCs w:val="24"/>
              </w:rPr>
              <w:t xml:space="preserve"> Схема конфигурации паяного пакета</w:t>
            </w:r>
          </w:p>
        </w:tc>
      </w:tr>
      <w:tr w:rsidR="00EA1E54" w:rsidRPr="002F0567" w:rsidTr="006E57D8">
        <w:tc>
          <w:tcPr>
            <w:tcW w:w="4665" w:type="dxa"/>
          </w:tcPr>
          <w:p w:rsidR="00EA1E54" w:rsidRPr="001D73C4" w:rsidRDefault="00EA1E54" w:rsidP="001D73C4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F06AAB" wp14:editId="02390974">
                  <wp:extent cx="2913290" cy="2027207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754" cy="2033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gridSpan w:val="3"/>
          </w:tcPr>
          <w:p w:rsidR="00EA1E54" w:rsidRPr="001D73C4" w:rsidRDefault="00EA1E54" w:rsidP="001D73C4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E40BF3" wp14:editId="69AB170E">
                  <wp:extent cx="3255936" cy="140610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676" cy="1409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7034" w:rsidRPr="00EA1E54" w:rsidRDefault="001D73C4" w:rsidP="00EA1E5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D73C4">
        <w:rPr>
          <w:rFonts w:ascii="Times New Roman" w:hAnsi="Times New Roman" w:cs="Times New Roman"/>
          <w:sz w:val="24"/>
          <w:szCs w:val="24"/>
        </w:rPr>
        <w:t xml:space="preserve">На рис. 1 представлена конфигурация паяного пакета, которую необходимо </w:t>
      </w:r>
      <w:r w:rsidR="00391AEF">
        <w:rPr>
          <w:rFonts w:ascii="Times New Roman" w:hAnsi="Times New Roman" w:cs="Times New Roman"/>
          <w:sz w:val="24"/>
          <w:szCs w:val="24"/>
        </w:rPr>
        <w:t>реализовать</w:t>
      </w:r>
      <w:r w:rsidRPr="001D73C4">
        <w:rPr>
          <w:rFonts w:ascii="Times New Roman" w:hAnsi="Times New Roman" w:cs="Times New Roman"/>
          <w:sz w:val="24"/>
          <w:szCs w:val="24"/>
        </w:rPr>
        <w:t xml:space="preserve"> на прототипе установки спайки лент.</w:t>
      </w:r>
    </w:p>
    <w:p w:rsidR="001D73C4" w:rsidRPr="00391AEF" w:rsidRDefault="00D905F5" w:rsidP="00D905F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905F5">
        <w:rPr>
          <w:rFonts w:ascii="Times New Roman" w:hAnsi="Times New Roman" w:cs="Times New Roman"/>
          <w:sz w:val="24"/>
          <w:szCs w:val="24"/>
        </w:rPr>
        <w:t>В таблице 1 указаны геометрические параметры такой конфигурации.</w:t>
      </w:r>
    </w:p>
    <w:p w:rsidR="001D73C4" w:rsidRDefault="001D73C4"/>
    <w:p w:rsidR="001D73C4" w:rsidRPr="001D73C4" w:rsidRDefault="001D73C4" w:rsidP="001D73C4">
      <w:pPr>
        <w:pStyle w:val="a4"/>
        <w:keepNext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Таблица </w:t>
      </w: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Pr="001D73C4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1</w:t>
      </w: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r w:rsidRPr="001D73C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. </w:t>
      </w:r>
      <w:r w:rsidRPr="001D73C4">
        <w:rPr>
          <w:rFonts w:ascii="Times New Roman" w:hAnsi="Times New Roman" w:cs="Times New Roman"/>
          <w:i w:val="0"/>
          <w:color w:val="auto"/>
          <w:sz w:val="24"/>
          <w:szCs w:val="24"/>
        </w:rPr>
        <w:t>Геометрические параметры конфигурации паяного пакета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3025"/>
        <w:gridCol w:w="3451"/>
        <w:gridCol w:w="2864"/>
      </w:tblGrid>
      <w:tr w:rsidR="001D73C4" w:rsidTr="001D73C4">
        <w:trPr>
          <w:trHeight w:val="428"/>
        </w:trPr>
        <w:tc>
          <w:tcPr>
            <w:tcW w:w="3025" w:type="dxa"/>
            <w:vAlign w:val="center"/>
          </w:tcPr>
          <w:p w:rsidR="001D73C4" w:rsidRPr="00EA20D0" w:rsidRDefault="001D73C4" w:rsidP="001D7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3451" w:type="dxa"/>
            <w:vAlign w:val="center"/>
          </w:tcPr>
          <w:p w:rsidR="001D73C4" w:rsidRPr="00EA20D0" w:rsidRDefault="001D73C4" w:rsidP="001D7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2864" w:type="dxa"/>
            <w:vAlign w:val="center"/>
          </w:tcPr>
          <w:p w:rsidR="001D73C4" w:rsidRPr="001D73C4" w:rsidRDefault="001D73C4" w:rsidP="001D7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Допуск</w:t>
            </w:r>
          </w:p>
        </w:tc>
      </w:tr>
      <w:tr w:rsidR="001D73C4" w:rsidRPr="00A568D9" w:rsidTr="001D73C4">
        <w:trPr>
          <w:trHeight w:val="356"/>
        </w:trPr>
        <w:tc>
          <w:tcPr>
            <w:tcW w:w="3025" w:type="dxa"/>
            <w:vAlign w:val="center"/>
          </w:tcPr>
          <w:p w:rsidR="001D73C4" w:rsidRPr="00EA20D0" w:rsidRDefault="001D73C4" w:rsidP="00454D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3451" w:type="dxa"/>
            <w:vAlign w:val="center"/>
          </w:tcPr>
          <w:p w:rsidR="001D73C4" w:rsidRDefault="001D73C4" w:rsidP="0039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91A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мкм</w:t>
            </w:r>
          </w:p>
        </w:tc>
        <w:tc>
          <w:tcPr>
            <w:tcW w:w="2864" w:type="dxa"/>
          </w:tcPr>
          <w:p w:rsidR="001D73C4" w:rsidRPr="00A568D9" w:rsidRDefault="00391AEF" w:rsidP="00391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568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568D9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</w:tr>
      <w:tr w:rsidR="001D73C4" w:rsidTr="001D73C4">
        <w:trPr>
          <w:trHeight w:val="417"/>
        </w:trPr>
        <w:tc>
          <w:tcPr>
            <w:tcW w:w="3025" w:type="dxa"/>
            <w:vAlign w:val="center"/>
          </w:tcPr>
          <w:p w:rsidR="001D73C4" w:rsidRPr="00EA20D0" w:rsidRDefault="001D73C4" w:rsidP="00454D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3451" w:type="dxa"/>
            <w:vAlign w:val="center"/>
          </w:tcPr>
          <w:p w:rsidR="001D73C4" w:rsidRDefault="00391AEF" w:rsidP="00AB70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70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D73C4">
              <w:rPr>
                <w:rFonts w:ascii="Times New Roman" w:hAnsi="Times New Roman" w:cs="Times New Roman"/>
                <w:sz w:val="24"/>
                <w:szCs w:val="24"/>
              </w:rPr>
              <w:t xml:space="preserve"> мкм</w:t>
            </w:r>
          </w:p>
        </w:tc>
        <w:tc>
          <w:tcPr>
            <w:tcW w:w="2864" w:type="dxa"/>
          </w:tcPr>
          <w:p w:rsidR="001D73C4" w:rsidRDefault="00391AEF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68D9">
              <w:rPr>
                <w:rFonts w:ascii="Times New Roman" w:hAnsi="Times New Roman" w:cs="Times New Roman"/>
                <w:sz w:val="24"/>
                <w:szCs w:val="24"/>
              </w:rPr>
              <w:t>0 мкм</w:t>
            </w:r>
          </w:p>
        </w:tc>
      </w:tr>
      <w:tr w:rsidR="001D73C4" w:rsidTr="001D73C4">
        <w:trPr>
          <w:trHeight w:val="417"/>
        </w:trPr>
        <w:tc>
          <w:tcPr>
            <w:tcW w:w="3025" w:type="dxa"/>
            <w:vAlign w:val="center"/>
          </w:tcPr>
          <w:p w:rsidR="001D73C4" w:rsidRPr="00BE5F5B" w:rsidRDefault="001D73C4" w:rsidP="00454D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3451" w:type="dxa"/>
            <w:vAlign w:val="center"/>
          </w:tcPr>
          <w:p w:rsidR="001D73C4" w:rsidRPr="00616B86" w:rsidRDefault="00A568D9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мм</w:t>
            </w:r>
          </w:p>
        </w:tc>
        <w:tc>
          <w:tcPr>
            <w:tcW w:w="2864" w:type="dxa"/>
          </w:tcPr>
          <w:p w:rsidR="001D73C4" w:rsidRPr="00BE40C3" w:rsidRDefault="00A568D9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 мм</w:t>
            </w:r>
          </w:p>
        </w:tc>
      </w:tr>
      <w:tr w:rsidR="001D73C4" w:rsidTr="001D73C4">
        <w:trPr>
          <w:trHeight w:val="417"/>
        </w:trPr>
        <w:tc>
          <w:tcPr>
            <w:tcW w:w="3025" w:type="dxa"/>
            <w:vAlign w:val="center"/>
          </w:tcPr>
          <w:p w:rsidR="001D73C4" w:rsidRPr="00BE5F5B" w:rsidRDefault="001D73C4" w:rsidP="00454D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3451" w:type="dxa"/>
            <w:vAlign w:val="center"/>
          </w:tcPr>
          <w:p w:rsidR="001D73C4" w:rsidRDefault="00A568D9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 w:rsidR="00391AEF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2864" w:type="dxa"/>
          </w:tcPr>
          <w:p w:rsidR="001D73C4" w:rsidRDefault="00A568D9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 мм</w:t>
            </w:r>
          </w:p>
        </w:tc>
      </w:tr>
      <w:tr w:rsidR="001D73C4" w:rsidTr="001D73C4">
        <w:trPr>
          <w:trHeight w:val="417"/>
        </w:trPr>
        <w:tc>
          <w:tcPr>
            <w:tcW w:w="3025" w:type="dxa"/>
            <w:vAlign w:val="center"/>
          </w:tcPr>
          <w:p w:rsidR="001D73C4" w:rsidRPr="00EA20D0" w:rsidRDefault="001D73C4" w:rsidP="00454D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3451" w:type="dxa"/>
            <w:vAlign w:val="center"/>
          </w:tcPr>
          <w:p w:rsidR="001D73C4" w:rsidRDefault="001D73C4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 мм</w:t>
            </w:r>
          </w:p>
        </w:tc>
        <w:tc>
          <w:tcPr>
            <w:tcW w:w="2864" w:type="dxa"/>
          </w:tcPr>
          <w:p w:rsidR="001D73C4" w:rsidRDefault="00D905F5" w:rsidP="0045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мм</w:t>
            </w:r>
          </w:p>
        </w:tc>
      </w:tr>
    </w:tbl>
    <w:p w:rsidR="001D73C4" w:rsidRDefault="001D73C4" w:rsidP="00D905F5">
      <w:pPr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D7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3C4"/>
    <w:rsid w:val="001D73C4"/>
    <w:rsid w:val="00391AEF"/>
    <w:rsid w:val="00A568D9"/>
    <w:rsid w:val="00AB7034"/>
    <w:rsid w:val="00B15FCA"/>
    <w:rsid w:val="00C55657"/>
    <w:rsid w:val="00D905F5"/>
    <w:rsid w:val="00EA1E54"/>
    <w:rsid w:val="00FC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21CFA19"/>
  <w15:chartTrackingRefBased/>
  <w15:docId w15:val="{86A9557D-4766-4FBA-BFA0-8ABFBB16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3C4"/>
  </w:style>
  <w:style w:type="paragraph" w:styleId="1">
    <w:name w:val="heading 1"/>
    <w:basedOn w:val="a"/>
    <w:next w:val="a"/>
    <w:link w:val="10"/>
    <w:uiPriority w:val="9"/>
    <w:qFormat/>
    <w:rsid w:val="00C55657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657"/>
    <w:rPr>
      <w:rFonts w:ascii="Times New Roman" w:eastAsiaTheme="majorEastAsia" w:hAnsi="Times New Roman" w:cstheme="majorBidi"/>
      <w:b/>
      <w:sz w:val="32"/>
      <w:szCs w:val="32"/>
    </w:rPr>
  </w:style>
  <w:style w:type="table" w:styleId="a3">
    <w:name w:val="Table Grid"/>
    <w:basedOn w:val="a1"/>
    <w:uiPriority w:val="39"/>
    <w:rsid w:val="001D7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1D73C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461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Маклаков</dc:creator>
  <cp:keywords/>
  <dc:description/>
  <cp:lastModifiedBy>Daria Gorbunova</cp:lastModifiedBy>
  <cp:revision>2</cp:revision>
  <dcterms:created xsi:type="dcterms:W3CDTF">2020-03-10T12:36:00Z</dcterms:created>
  <dcterms:modified xsi:type="dcterms:W3CDTF">2020-03-10T12:36:00Z</dcterms:modified>
</cp:coreProperties>
</file>