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FB8" w:rsidRPr="00BE5FB8" w:rsidRDefault="00F20331" w:rsidP="00BE5F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</w:t>
      </w:r>
      <w:r w:rsidR="00BE5F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BE5FB8"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BE5FB8" w:rsidRPr="00BE5FB8" w:rsidRDefault="00BE5FB8" w:rsidP="00BE5FB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Главный технолог</w:t>
      </w:r>
    </w:p>
    <w:p w:rsidR="00BE5FB8" w:rsidRPr="00BE5FB8" w:rsidRDefault="00BE5FB8" w:rsidP="00BE5FB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_____________М.Г. Булдаков</w:t>
      </w:r>
    </w:p>
    <w:p w:rsidR="00F20331" w:rsidRPr="00BE5FB8" w:rsidRDefault="00BE5FB8" w:rsidP="00BE5FB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</w:t>
      </w:r>
      <w:proofErr w:type="gramStart"/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_</w:t>
      </w:r>
      <w:proofErr w:type="gramEnd"/>
      <w:r w:rsidRPr="00BE5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 »  __________  2020 г.</w:t>
      </w:r>
    </w:p>
    <w:p w:rsidR="00BE5FB8" w:rsidRDefault="00BE5FB8" w:rsidP="00BE5F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5FB8" w:rsidRPr="00F20331" w:rsidRDefault="00BE5FB8" w:rsidP="00BE5F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0DF8" w:rsidRPr="00F20331" w:rsidRDefault="00DE0DF8" w:rsidP="00DE0DF8">
      <w:pPr>
        <w:pStyle w:val="a3"/>
        <w:jc w:val="center"/>
        <w:rPr>
          <w:b/>
          <w:sz w:val="28"/>
          <w:szCs w:val="28"/>
        </w:rPr>
      </w:pPr>
      <w:r w:rsidRPr="00F20331">
        <w:rPr>
          <w:b/>
          <w:sz w:val="28"/>
          <w:szCs w:val="28"/>
        </w:rPr>
        <w:t xml:space="preserve">Техническое задание </w:t>
      </w:r>
    </w:p>
    <w:p w:rsidR="00DE0DF8" w:rsidRPr="00F20331" w:rsidRDefault="00DE0DF8" w:rsidP="00DE0DF8">
      <w:pPr>
        <w:pStyle w:val="a3"/>
        <w:jc w:val="center"/>
        <w:rPr>
          <w:b/>
          <w:sz w:val="28"/>
          <w:szCs w:val="28"/>
        </w:rPr>
      </w:pPr>
      <w:r w:rsidRPr="00F20331">
        <w:rPr>
          <w:b/>
          <w:sz w:val="28"/>
          <w:szCs w:val="28"/>
        </w:rPr>
        <w:t xml:space="preserve">на разработку стенда </w:t>
      </w:r>
      <w:r w:rsidR="004545DA">
        <w:rPr>
          <w:b/>
          <w:sz w:val="28"/>
          <w:szCs w:val="28"/>
        </w:rPr>
        <w:t xml:space="preserve">для </w:t>
      </w:r>
      <w:r w:rsidR="005D6B44">
        <w:rPr>
          <w:b/>
          <w:sz w:val="28"/>
          <w:szCs w:val="28"/>
        </w:rPr>
        <w:t>намотки троса на лебедку снегоуплотнительной машины на гусеничном ходу</w:t>
      </w:r>
      <w:r w:rsidR="00152BA1">
        <w:rPr>
          <w:b/>
          <w:sz w:val="28"/>
          <w:szCs w:val="28"/>
        </w:rPr>
        <w:t xml:space="preserve"> </w:t>
      </w:r>
      <w:r w:rsidR="006D3994">
        <w:rPr>
          <w:b/>
          <w:sz w:val="28"/>
          <w:szCs w:val="28"/>
        </w:rPr>
        <w:t>(</w:t>
      </w:r>
      <w:proofErr w:type="spellStart"/>
      <w:r w:rsidR="006D3994">
        <w:rPr>
          <w:b/>
          <w:sz w:val="28"/>
          <w:szCs w:val="28"/>
        </w:rPr>
        <w:t>Ратрак</w:t>
      </w:r>
      <w:proofErr w:type="spellEnd"/>
      <w:r w:rsidR="006D3994">
        <w:rPr>
          <w:b/>
          <w:sz w:val="28"/>
          <w:szCs w:val="28"/>
        </w:rPr>
        <w:t>)</w:t>
      </w:r>
      <w:r w:rsidRPr="00F20331">
        <w:rPr>
          <w:b/>
          <w:sz w:val="28"/>
          <w:szCs w:val="28"/>
        </w:rPr>
        <w:t xml:space="preserve"> </w:t>
      </w:r>
    </w:p>
    <w:p w:rsidR="00DE0DF8" w:rsidRDefault="00DE0DF8" w:rsidP="0021750E">
      <w:pPr>
        <w:pStyle w:val="a3"/>
        <w:ind w:firstLine="708"/>
        <w:rPr>
          <w:sz w:val="28"/>
          <w:szCs w:val="28"/>
        </w:rPr>
      </w:pPr>
    </w:p>
    <w:p w:rsidR="00DE0DF8" w:rsidRDefault="00DE0DF8" w:rsidP="0021750E">
      <w:pPr>
        <w:pStyle w:val="a3"/>
        <w:ind w:firstLine="708"/>
        <w:rPr>
          <w:sz w:val="28"/>
          <w:szCs w:val="28"/>
        </w:rPr>
      </w:pPr>
    </w:p>
    <w:p w:rsidR="0033143F" w:rsidRDefault="0033143F" w:rsidP="00152BA1">
      <w:pPr>
        <w:pStyle w:val="a3"/>
        <w:ind w:firstLine="708"/>
        <w:jc w:val="center"/>
        <w:rPr>
          <w:sz w:val="28"/>
          <w:szCs w:val="28"/>
        </w:rPr>
      </w:pPr>
      <w:r w:rsidRPr="00C26E8C">
        <w:rPr>
          <w:sz w:val="28"/>
          <w:szCs w:val="28"/>
        </w:rPr>
        <w:t>1 ЦЕЛЬ РАЗРАБОТКИ</w:t>
      </w:r>
    </w:p>
    <w:p w:rsidR="00EA1FFE" w:rsidRPr="00C26E8C" w:rsidRDefault="00EA1FFE" w:rsidP="0021750E">
      <w:pPr>
        <w:pStyle w:val="a3"/>
        <w:ind w:firstLine="708"/>
        <w:rPr>
          <w:sz w:val="28"/>
          <w:szCs w:val="28"/>
        </w:rPr>
      </w:pPr>
    </w:p>
    <w:p w:rsidR="0033143F" w:rsidRPr="00C26E8C" w:rsidRDefault="0033143F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 xml:space="preserve">1.1 Настоящее техническое задание разработано с целью согласования основных параметров и технических требований </w:t>
      </w:r>
      <w:r w:rsidR="006A1EC7">
        <w:rPr>
          <w:sz w:val="28"/>
          <w:szCs w:val="28"/>
        </w:rPr>
        <w:t>стенда</w:t>
      </w:r>
      <w:r w:rsidR="006D3994">
        <w:rPr>
          <w:sz w:val="28"/>
          <w:szCs w:val="28"/>
        </w:rPr>
        <w:t xml:space="preserve"> </w:t>
      </w:r>
      <w:r w:rsidR="00CB31ED">
        <w:rPr>
          <w:sz w:val="28"/>
          <w:szCs w:val="28"/>
        </w:rPr>
        <w:t xml:space="preserve">для намотки троса из бухты на барабан лебедки </w:t>
      </w:r>
      <w:proofErr w:type="spellStart"/>
      <w:r w:rsidR="00CB31ED">
        <w:rPr>
          <w:sz w:val="28"/>
          <w:szCs w:val="28"/>
        </w:rPr>
        <w:t>снегоуплотнительной</w:t>
      </w:r>
      <w:proofErr w:type="spellEnd"/>
      <w:r w:rsidR="00CB31ED">
        <w:rPr>
          <w:sz w:val="28"/>
          <w:szCs w:val="28"/>
        </w:rPr>
        <w:t xml:space="preserve"> машины (далее по тексту машина) </w:t>
      </w:r>
      <w:r w:rsidR="00CA0F1B">
        <w:rPr>
          <w:sz w:val="28"/>
          <w:szCs w:val="28"/>
        </w:rPr>
        <w:t xml:space="preserve">с целью </w:t>
      </w:r>
      <w:r w:rsidR="00FA5D0A">
        <w:rPr>
          <w:sz w:val="28"/>
          <w:szCs w:val="28"/>
        </w:rPr>
        <w:t>проектировани</w:t>
      </w:r>
      <w:r w:rsidR="00CA0F1B">
        <w:rPr>
          <w:sz w:val="28"/>
          <w:szCs w:val="28"/>
        </w:rPr>
        <w:t>я</w:t>
      </w:r>
      <w:r w:rsidR="00FA5D0A">
        <w:rPr>
          <w:sz w:val="28"/>
          <w:szCs w:val="28"/>
        </w:rPr>
        <w:t>, изготовлени</w:t>
      </w:r>
      <w:r w:rsidR="00CA0F1B">
        <w:rPr>
          <w:sz w:val="28"/>
          <w:szCs w:val="28"/>
        </w:rPr>
        <w:t>я</w:t>
      </w:r>
      <w:r w:rsidR="00FA5D0A">
        <w:rPr>
          <w:sz w:val="28"/>
          <w:szCs w:val="28"/>
        </w:rPr>
        <w:t xml:space="preserve"> </w:t>
      </w:r>
      <w:r w:rsidR="00CB31ED">
        <w:rPr>
          <w:sz w:val="28"/>
          <w:szCs w:val="28"/>
        </w:rPr>
        <w:t>и</w:t>
      </w:r>
      <w:r w:rsidR="00FA5D0A">
        <w:rPr>
          <w:sz w:val="28"/>
          <w:szCs w:val="28"/>
        </w:rPr>
        <w:t xml:space="preserve"> проведени</w:t>
      </w:r>
      <w:r w:rsidR="00CA0F1B">
        <w:rPr>
          <w:sz w:val="28"/>
          <w:szCs w:val="28"/>
        </w:rPr>
        <w:t>я</w:t>
      </w:r>
      <w:r w:rsidR="00FA5D0A">
        <w:rPr>
          <w:sz w:val="28"/>
          <w:szCs w:val="28"/>
        </w:rPr>
        <w:t xml:space="preserve"> п</w:t>
      </w:r>
      <w:r w:rsidR="00FA5D0A" w:rsidRPr="00FA5D0A">
        <w:rPr>
          <w:sz w:val="28"/>
          <w:szCs w:val="28"/>
        </w:rPr>
        <w:t>уско-наладочны</w:t>
      </w:r>
      <w:r w:rsidR="00FA5D0A">
        <w:rPr>
          <w:sz w:val="28"/>
          <w:szCs w:val="28"/>
        </w:rPr>
        <w:t>х</w:t>
      </w:r>
      <w:r w:rsidR="00FA5D0A" w:rsidRPr="00FA5D0A">
        <w:rPr>
          <w:sz w:val="28"/>
          <w:szCs w:val="28"/>
        </w:rPr>
        <w:t xml:space="preserve"> работ</w:t>
      </w:r>
      <w:r w:rsidR="00CF3281">
        <w:rPr>
          <w:sz w:val="28"/>
          <w:szCs w:val="28"/>
        </w:rPr>
        <w:t>.</w:t>
      </w:r>
    </w:p>
    <w:p w:rsidR="0033143F" w:rsidRPr="00C26E8C" w:rsidRDefault="0033143F" w:rsidP="0021750E">
      <w:pPr>
        <w:pStyle w:val="a3"/>
        <w:ind w:firstLine="708"/>
        <w:rPr>
          <w:sz w:val="28"/>
          <w:szCs w:val="28"/>
        </w:rPr>
      </w:pPr>
    </w:p>
    <w:p w:rsidR="0033143F" w:rsidRDefault="0033143F" w:rsidP="00152BA1">
      <w:pPr>
        <w:pStyle w:val="a3"/>
        <w:ind w:firstLine="708"/>
        <w:jc w:val="center"/>
        <w:rPr>
          <w:sz w:val="28"/>
          <w:szCs w:val="28"/>
        </w:rPr>
      </w:pPr>
      <w:r w:rsidRPr="00C26E8C">
        <w:rPr>
          <w:sz w:val="28"/>
          <w:szCs w:val="28"/>
        </w:rPr>
        <w:t>2 ОСНОВАНИЕ ДЛЯ РАЗРАБОТКИ</w:t>
      </w:r>
    </w:p>
    <w:p w:rsidR="00EA1FFE" w:rsidRPr="00C26E8C" w:rsidRDefault="00EA1FFE" w:rsidP="0021750E">
      <w:pPr>
        <w:pStyle w:val="a3"/>
        <w:ind w:firstLine="708"/>
        <w:rPr>
          <w:sz w:val="28"/>
          <w:szCs w:val="28"/>
        </w:rPr>
      </w:pPr>
    </w:p>
    <w:p w:rsidR="0033143F" w:rsidRDefault="0033143F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 xml:space="preserve">2.1 Основанием для разработки является потребность </w:t>
      </w:r>
      <w:r w:rsidR="004545DA" w:rsidRPr="004545DA">
        <w:rPr>
          <w:sz w:val="28"/>
          <w:szCs w:val="28"/>
        </w:rPr>
        <w:t>ЗАО «</w:t>
      </w:r>
      <w:r w:rsidR="005D6B44">
        <w:rPr>
          <w:sz w:val="28"/>
          <w:szCs w:val="28"/>
        </w:rPr>
        <w:t>ЧСДМ</w:t>
      </w:r>
      <w:r w:rsidR="004545DA" w:rsidRPr="004545DA">
        <w:rPr>
          <w:sz w:val="28"/>
          <w:szCs w:val="28"/>
        </w:rPr>
        <w:t>»</w:t>
      </w:r>
      <w:r w:rsidRPr="00C26E8C">
        <w:rPr>
          <w:sz w:val="28"/>
          <w:szCs w:val="28"/>
        </w:rPr>
        <w:t xml:space="preserve"> в </w:t>
      </w:r>
      <w:r w:rsidR="00CF3281">
        <w:rPr>
          <w:sz w:val="28"/>
          <w:szCs w:val="28"/>
        </w:rPr>
        <w:t>ст</w:t>
      </w:r>
      <w:r w:rsidR="006A1EC7">
        <w:rPr>
          <w:sz w:val="28"/>
          <w:szCs w:val="28"/>
        </w:rPr>
        <w:t>енде</w:t>
      </w:r>
      <w:r w:rsidRPr="00C26E8C">
        <w:rPr>
          <w:sz w:val="28"/>
          <w:szCs w:val="28"/>
        </w:rPr>
        <w:t xml:space="preserve"> </w:t>
      </w:r>
      <w:r w:rsidR="00CF3281">
        <w:rPr>
          <w:sz w:val="28"/>
          <w:szCs w:val="28"/>
        </w:rPr>
        <w:t>для</w:t>
      </w:r>
      <w:r w:rsidR="00CF3281" w:rsidRPr="00CF3281">
        <w:rPr>
          <w:sz w:val="28"/>
          <w:szCs w:val="28"/>
        </w:rPr>
        <w:t xml:space="preserve"> </w:t>
      </w:r>
      <w:r w:rsidR="006A1EC7">
        <w:rPr>
          <w:sz w:val="28"/>
          <w:szCs w:val="28"/>
        </w:rPr>
        <w:t>обеспечения технических требований по</w:t>
      </w:r>
      <w:r w:rsidR="00CF3281" w:rsidRPr="00CF3281">
        <w:rPr>
          <w:sz w:val="28"/>
          <w:szCs w:val="28"/>
        </w:rPr>
        <w:t xml:space="preserve"> на</w:t>
      </w:r>
      <w:r w:rsidR="006A1EC7">
        <w:rPr>
          <w:sz w:val="28"/>
          <w:szCs w:val="28"/>
        </w:rPr>
        <w:t>мотке</w:t>
      </w:r>
      <w:r w:rsidR="00CF3281" w:rsidRPr="00CF3281">
        <w:rPr>
          <w:sz w:val="28"/>
          <w:szCs w:val="28"/>
        </w:rPr>
        <w:t xml:space="preserve"> </w:t>
      </w:r>
      <w:r w:rsidR="006A1EC7">
        <w:rPr>
          <w:sz w:val="28"/>
          <w:szCs w:val="28"/>
        </w:rPr>
        <w:t xml:space="preserve">с </w:t>
      </w:r>
      <w:r w:rsidR="006D3994">
        <w:rPr>
          <w:sz w:val="28"/>
          <w:szCs w:val="28"/>
        </w:rPr>
        <w:t>заданн</w:t>
      </w:r>
      <w:r w:rsidR="006A1EC7">
        <w:rPr>
          <w:sz w:val="28"/>
          <w:szCs w:val="28"/>
        </w:rPr>
        <w:t xml:space="preserve">ым усилием </w:t>
      </w:r>
      <w:r w:rsidR="006D3994">
        <w:rPr>
          <w:sz w:val="28"/>
          <w:szCs w:val="28"/>
        </w:rPr>
        <w:t xml:space="preserve">натяжением троса </w:t>
      </w:r>
      <w:r w:rsidR="00CF3281" w:rsidRPr="00CF3281">
        <w:rPr>
          <w:sz w:val="28"/>
          <w:szCs w:val="28"/>
        </w:rPr>
        <w:t>на барабан лебедки</w:t>
      </w:r>
      <w:r w:rsidR="00CF3281" w:rsidRPr="00CF3281">
        <w:t xml:space="preserve"> </w:t>
      </w:r>
      <w:r w:rsidR="00681650">
        <w:rPr>
          <w:sz w:val="28"/>
          <w:szCs w:val="28"/>
        </w:rPr>
        <w:t>в сборе</w:t>
      </w:r>
      <w:r w:rsidR="004545DA" w:rsidRPr="00CF3281">
        <w:rPr>
          <w:sz w:val="28"/>
          <w:szCs w:val="28"/>
        </w:rPr>
        <w:t>.</w:t>
      </w:r>
    </w:p>
    <w:p w:rsidR="004545DA" w:rsidRPr="00C26E8C" w:rsidRDefault="004545DA" w:rsidP="0021750E">
      <w:pPr>
        <w:pStyle w:val="a3"/>
        <w:ind w:firstLine="708"/>
        <w:rPr>
          <w:sz w:val="28"/>
          <w:szCs w:val="28"/>
        </w:rPr>
      </w:pPr>
    </w:p>
    <w:p w:rsidR="0033143F" w:rsidRDefault="0033143F" w:rsidP="00152BA1">
      <w:pPr>
        <w:pStyle w:val="a3"/>
        <w:ind w:firstLine="708"/>
        <w:jc w:val="center"/>
        <w:rPr>
          <w:sz w:val="28"/>
          <w:szCs w:val="28"/>
        </w:rPr>
      </w:pPr>
      <w:r w:rsidRPr="00C26E8C">
        <w:rPr>
          <w:sz w:val="28"/>
          <w:szCs w:val="28"/>
        </w:rPr>
        <w:t xml:space="preserve">3 </w:t>
      </w:r>
      <w:r w:rsidR="00A12D00" w:rsidRPr="00C26E8C">
        <w:rPr>
          <w:sz w:val="28"/>
          <w:szCs w:val="28"/>
        </w:rPr>
        <w:t>ИСТОЧНИКИ РАЗРАБОТКИ</w:t>
      </w:r>
    </w:p>
    <w:p w:rsidR="00EA1FFE" w:rsidRPr="00C26E8C" w:rsidRDefault="00EA1FFE" w:rsidP="0021750E">
      <w:pPr>
        <w:pStyle w:val="a3"/>
        <w:ind w:firstLine="708"/>
        <w:rPr>
          <w:sz w:val="28"/>
          <w:szCs w:val="28"/>
        </w:rPr>
      </w:pPr>
    </w:p>
    <w:p w:rsidR="0033143F" w:rsidRPr="00A8395C" w:rsidRDefault="0033143F" w:rsidP="00152BA1">
      <w:pPr>
        <w:pStyle w:val="a3"/>
        <w:rPr>
          <w:sz w:val="28"/>
          <w:szCs w:val="28"/>
        </w:rPr>
      </w:pPr>
      <w:r w:rsidRPr="00A8395C">
        <w:rPr>
          <w:sz w:val="28"/>
          <w:szCs w:val="28"/>
        </w:rPr>
        <w:t xml:space="preserve">3.1 При разработке </w:t>
      </w:r>
      <w:r w:rsidR="00FA5D0A" w:rsidRPr="00A8395C">
        <w:rPr>
          <w:sz w:val="28"/>
          <w:szCs w:val="28"/>
        </w:rPr>
        <w:t>т</w:t>
      </w:r>
      <w:r w:rsidRPr="00A8395C">
        <w:rPr>
          <w:sz w:val="28"/>
          <w:szCs w:val="28"/>
        </w:rPr>
        <w:t>ехнического задания по проектированию ст</w:t>
      </w:r>
      <w:r w:rsidR="00680BE1" w:rsidRPr="00A8395C">
        <w:rPr>
          <w:sz w:val="28"/>
          <w:szCs w:val="28"/>
        </w:rPr>
        <w:t>енда</w:t>
      </w:r>
      <w:r w:rsidR="00FA5D0A" w:rsidRPr="00A8395C">
        <w:rPr>
          <w:sz w:val="28"/>
          <w:szCs w:val="28"/>
        </w:rPr>
        <w:t>, использовались</w:t>
      </w:r>
      <w:r w:rsidR="00B90E00" w:rsidRPr="00A8395C">
        <w:rPr>
          <w:sz w:val="28"/>
          <w:szCs w:val="28"/>
        </w:rPr>
        <w:t>:</w:t>
      </w:r>
      <w:r w:rsidRPr="00A8395C">
        <w:rPr>
          <w:sz w:val="28"/>
          <w:szCs w:val="28"/>
        </w:rPr>
        <w:t xml:space="preserve"> конструкторская документация, требования государственных стандартов (ГОСТов), норм пожарной безопасности (НПБ).</w:t>
      </w:r>
    </w:p>
    <w:p w:rsidR="0033143F" w:rsidRPr="00C26E8C" w:rsidRDefault="0033143F" w:rsidP="0021750E">
      <w:pPr>
        <w:pStyle w:val="a3"/>
        <w:ind w:firstLine="708"/>
        <w:rPr>
          <w:sz w:val="28"/>
          <w:szCs w:val="28"/>
        </w:rPr>
      </w:pPr>
    </w:p>
    <w:p w:rsidR="0033143F" w:rsidRPr="00C26E8C" w:rsidRDefault="0033143F" w:rsidP="0021750E">
      <w:pPr>
        <w:pStyle w:val="a3"/>
        <w:ind w:firstLine="708"/>
        <w:rPr>
          <w:sz w:val="28"/>
          <w:szCs w:val="28"/>
        </w:rPr>
      </w:pPr>
    </w:p>
    <w:p w:rsidR="0033143F" w:rsidRDefault="0033143F" w:rsidP="00152BA1">
      <w:pPr>
        <w:pStyle w:val="a3"/>
        <w:ind w:firstLine="708"/>
        <w:jc w:val="center"/>
        <w:rPr>
          <w:sz w:val="28"/>
          <w:szCs w:val="28"/>
        </w:rPr>
      </w:pPr>
      <w:r w:rsidRPr="00C26E8C">
        <w:rPr>
          <w:sz w:val="28"/>
          <w:szCs w:val="28"/>
        </w:rPr>
        <w:t>4 НАИМЕНОВАНИЕ И ОБЛАСТЬ ПРИМЕНЕНИЯ</w:t>
      </w:r>
    </w:p>
    <w:p w:rsidR="00EA1FFE" w:rsidRPr="00C26E8C" w:rsidRDefault="00EA1FFE" w:rsidP="0021750E">
      <w:pPr>
        <w:pStyle w:val="a3"/>
        <w:ind w:firstLine="708"/>
        <w:rPr>
          <w:sz w:val="28"/>
          <w:szCs w:val="28"/>
        </w:rPr>
      </w:pPr>
    </w:p>
    <w:p w:rsidR="00DE0DF8" w:rsidRDefault="0033143F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4.1. Назначение</w:t>
      </w:r>
      <w:r w:rsidR="00124E95">
        <w:rPr>
          <w:sz w:val="28"/>
          <w:szCs w:val="28"/>
        </w:rPr>
        <w:t>м</w:t>
      </w:r>
      <w:r w:rsidRPr="00C26E8C">
        <w:rPr>
          <w:sz w:val="28"/>
          <w:szCs w:val="28"/>
        </w:rPr>
        <w:t xml:space="preserve"> с</w:t>
      </w:r>
      <w:r w:rsidR="00680BE1">
        <w:rPr>
          <w:sz w:val="28"/>
          <w:szCs w:val="28"/>
        </w:rPr>
        <w:t>тенда</w:t>
      </w:r>
      <w:r w:rsidRPr="00C26E8C">
        <w:rPr>
          <w:sz w:val="28"/>
          <w:szCs w:val="28"/>
        </w:rPr>
        <w:t xml:space="preserve"> является </w:t>
      </w:r>
      <w:r w:rsidR="00FA5D0A" w:rsidRPr="00FA5D0A">
        <w:rPr>
          <w:sz w:val="28"/>
          <w:szCs w:val="28"/>
        </w:rPr>
        <w:t>мерн</w:t>
      </w:r>
      <w:r w:rsidR="00FA5D0A">
        <w:rPr>
          <w:sz w:val="28"/>
          <w:szCs w:val="28"/>
        </w:rPr>
        <w:t>ая</w:t>
      </w:r>
      <w:r w:rsidR="00FA5D0A" w:rsidRPr="00FA5D0A">
        <w:rPr>
          <w:sz w:val="28"/>
          <w:szCs w:val="28"/>
        </w:rPr>
        <w:t xml:space="preserve"> </w:t>
      </w:r>
      <w:r w:rsidR="00F66035">
        <w:rPr>
          <w:sz w:val="28"/>
          <w:szCs w:val="28"/>
        </w:rPr>
        <w:t>намотка</w:t>
      </w:r>
      <w:r w:rsidR="00FA5D0A" w:rsidRPr="00FA5D0A">
        <w:rPr>
          <w:sz w:val="28"/>
          <w:szCs w:val="28"/>
        </w:rPr>
        <w:t xml:space="preserve"> стального троса на барабан </w:t>
      </w:r>
      <w:r w:rsidR="00FA5D0A">
        <w:rPr>
          <w:sz w:val="28"/>
          <w:szCs w:val="28"/>
        </w:rPr>
        <w:t xml:space="preserve">машины </w:t>
      </w:r>
      <w:r w:rsidR="00F01207">
        <w:rPr>
          <w:sz w:val="28"/>
          <w:szCs w:val="28"/>
        </w:rPr>
        <w:t xml:space="preserve">с </w:t>
      </w:r>
      <w:r w:rsidR="00F66035">
        <w:rPr>
          <w:sz w:val="28"/>
          <w:szCs w:val="28"/>
        </w:rPr>
        <w:t xml:space="preserve">обеспечением </w:t>
      </w:r>
      <w:r w:rsidR="00F01207">
        <w:rPr>
          <w:sz w:val="28"/>
          <w:szCs w:val="28"/>
        </w:rPr>
        <w:t>требуем</w:t>
      </w:r>
      <w:r w:rsidR="00F66035">
        <w:rPr>
          <w:sz w:val="28"/>
          <w:szCs w:val="28"/>
        </w:rPr>
        <w:t>ого</w:t>
      </w:r>
      <w:r w:rsidR="00F01207">
        <w:rPr>
          <w:sz w:val="28"/>
          <w:szCs w:val="28"/>
        </w:rPr>
        <w:t xml:space="preserve"> усили</w:t>
      </w:r>
      <w:r w:rsidR="00F66035">
        <w:rPr>
          <w:sz w:val="28"/>
          <w:szCs w:val="28"/>
        </w:rPr>
        <w:t>я</w:t>
      </w:r>
      <w:r w:rsidR="00681650">
        <w:rPr>
          <w:sz w:val="28"/>
          <w:szCs w:val="28"/>
        </w:rPr>
        <w:t xml:space="preserve"> </w:t>
      </w:r>
      <w:r w:rsidR="00681650" w:rsidRPr="00681650">
        <w:rPr>
          <w:sz w:val="28"/>
          <w:szCs w:val="28"/>
        </w:rPr>
        <w:t>200…250 кгс</w:t>
      </w:r>
      <w:r w:rsidR="006D3994">
        <w:rPr>
          <w:sz w:val="28"/>
          <w:szCs w:val="28"/>
        </w:rPr>
        <w:t xml:space="preserve"> и контроля длинны.</w:t>
      </w:r>
    </w:p>
    <w:p w:rsidR="00262320" w:rsidRPr="00C26E8C" w:rsidRDefault="00262320" w:rsidP="00262320">
      <w:pPr>
        <w:pStyle w:val="a3"/>
        <w:rPr>
          <w:sz w:val="28"/>
          <w:szCs w:val="28"/>
        </w:rPr>
      </w:pPr>
    </w:p>
    <w:p w:rsidR="00C26E8C" w:rsidRDefault="00C26E8C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 xml:space="preserve">4.2 Стенд должен обеспечивать следующие режимы </w:t>
      </w:r>
      <w:r w:rsidR="00262320" w:rsidRPr="00C26E8C">
        <w:rPr>
          <w:sz w:val="28"/>
          <w:szCs w:val="28"/>
        </w:rPr>
        <w:t>испыт</w:t>
      </w:r>
      <w:r w:rsidR="00262320">
        <w:rPr>
          <w:sz w:val="28"/>
          <w:szCs w:val="28"/>
        </w:rPr>
        <w:t>уемых</w:t>
      </w:r>
      <w:r w:rsidRPr="00C26E8C">
        <w:rPr>
          <w:sz w:val="28"/>
          <w:szCs w:val="28"/>
        </w:rPr>
        <w:t xml:space="preserve"> </w:t>
      </w:r>
      <w:r w:rsidR="00262320">
        <w:rPr>
          <w:sz w:val="28"/>
          <w:szCs w:val="28"/>
        </w:rPr>
        <w:t>узлов</w:t>
      </w:r>
      <w:r w:rsidRPr="00C26E8C">
        <w:rPr>
          <w:sz w:val="28"/>
          <w:szCs w:val="28"/>
        </w:rPr>
        <w:t>:</w:t>
      </w:r>
    </w:p>
    <w:p w:rsidR="00262320" w:rsidRPr="00C26E8C" w:rsidRDefault="00262320" w:rsidP="00C26E8C">
      <w:pPr>
        <w:pStyle w:val="a3"/>
        <w:ind w:firstLine="708"/>
        <w:rPr>
          <w:sz w:val="28"/>
          <w:szCs w:val="28"/>
        </w:rPr>
      </w:pPr>
    </w:p>
    <w:p w:rsidR="00C26E8C" w:rsidRPr="00C26E8C" w:rsidRDefault="006D3994" w:rsidP="006D3994">
      <w:pPr>
        <w:pStyle w:val="a3"/>
        <w:tabs>
          <w:tab w:val="left" w:pos="993"/>
        </w:tabs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="00F66035">
        <w:rPr>
          <w:sz w:val="28"/>
          <w:szCs w:val="28"/>
        </w:rPr>
        <w:t>Возврат троса на бухту</w:t>
      </w:r>
      <w:r w:rsidR="00C26E8C" w:rsidRPr="00C26E8C">
        <w:rPr>
          <w:sz w:val="28"/>
          <w:szCs w:val="28"/>
        </w:rPr>
        <w:t>;</w:t>
      </w:r>
    </w:p>
    <w:p w:rsidR="00C26E8C" w:rsidRPr="00C26E8C" w:rsidRDefault="006D3994" w:rsidP="006D3994">
      <w:pPr>
        <w:pStyle w:val="a3"/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2. Контролируемое натяжение троса на барабан машины.</w:t>
      </w:r>
    </w:p>
    <w:p w:rsidR="00C26E8C" w:rsidRPr="00C26E8C" w:rsidRDefault="00C26E8C" w:rsidP="0002382F">
      <w:pPr>
        <w:pStyle w:val="a3"/>
        <w:rPr>
          <w:sz w:val="28"/>
          <w:szCs w:val="28"/>
        </w:rPr>
      </w:pPr>
    </w:p>
    <w:p w:rsidR="00C26E8C" w:rsidRPr="00C26E8C" w:rsidRDefault="00C26E8C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4.</w:t>
      </w:r>
      <w:r w:rsidR="0002382F">
        <w:rPr>
          <w:sz w:val="28"/>
          <w:szCs w:val="28"/>
        </w:rPr>
        <w:t>3</w:t>
      </w:r>
      <w:r w:rsidRPr="00C26E8C">
        <w:rPr>
          <w:sz w:val="28"/>
          <w:szCs w:val="28"/>
        </w:rPr>
        <w:t xml:space="preserve"> Компоновка ст</w:t>
      </w:r>
      <w:r w:rsidR="00F66035">
        <w:rPr>
          <w:sz w:val="28"/>
          <w:szCs w:val="28"/>
        </w:rPr>
        <w:t>енд</w:t>
      </w:r>
      <w:r w:rsidRPr="00C26E8C">
        <w:rPr>
          <w:sz w:val="28"/>
          <w:szCs w:val="28"/>
        </w:rPr>
        <w:t xml:space="preserve">а и органов управления должна обеспечивать максимальное удобство работы оператора и </w:t>
      </w:r>
      <w:r w:rsidR="006D3994">
        <w:rPr>
          <w:sz w:val="28"/>
          <w:szCs w:val="28"/>
        </w:rPr>
        <w:t>простоту</w:t>
      </w:r>
      <w:r w:rsidRPr="00C26E8C">
        <w:rPr>
          <w:sz w:val="28"/>
          <w:szCs w:val="28"/>
        </w:rPr>
        <w:t xml:space="preserve"> подготовки </w:t>
      </w:r>
      <w:r w:rsidR="00964794">
        <w:rPr>
          <w:sz w:val="28"/>
          <w:szCs w:val="28"/>
        </w:rPr>
        <w:t>бухты к намотке троса</w:t>
      </w:r>
      <w:r w:rsidRPr="00C26E8C">
        <w:rPr>
          <w:sz w:val="28"/>
          <w:szCs w:val="28"/>
        </w:rPr>
        <w:t>.</w:t>
      </w:r>
    </w:p>
    <w:p w:rsidR="00C26E8C" w:rsidRDefault="00C26E8C" w:rsidP="00C26E8C">
      <w:pPr>
        <w:pStyle w:val="a3"/>
        <w:ind w:firstLine="708"/>
        <w:rPr>
          <w:sz w:val="28"/>
          <w:szCs w:val="28"/>
        </w:rPr>
      </w:pPr>
    </w:p>
    <w:p w:rsidR="00BE5FB8" w:rsidRDefault="00BE5FB8" w:rsidP="00C26E8C">
      <w:pPr>
        <w:pStyle w:val="a3"/>
        <w:ind w:firstLine="708"/>
        <w:rPr>
          <w:sz w:val="28"/>
          <w:szCs w:val="28"/>
        </w:rPr>
      </w:pPr>
    </w:p>
    <w:p w:rsidR="00BE5FB8" w:rsidRPr="00C26E8C" w:rsidRDefault="00BE5FB8" w:rsidP="00C26E8C">
      <w:pPr>
        <w:pStyle w:val="a3"/>
        <w:ind w:firstLine="708"/>
        <w:rPr>
          <w:sz w:val="28"/>
          <w:szCs w:val="28"/>
        </w:rPr>
      </w:pPr>
    </w:p>
    <w:p w:rsidR="00E3760E" w:rsidRPr="00C26E8C" w:rsidRDefault="00C26E8C" w:rsidP="00964794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4.</w:t>
      </w:r>
      <w:r w:rsidR="0002382F">
        <w:rPr>
          <w:sz w:val="28"/>
          <w:szCs w:val="28"/>
        </w:rPr>
        <w:t>4</w:t>
      </w:r>
      <w:r w:rsidRPr="00C26E8C">
        <w:rPr>
          <w:sz w:val="28"/>
          <w:szCs w:val="28"/>
        </w:rPr>
        <w:t xml:space="preserve"> </w:t>
      </w:r>
      <w:r w:rsidR="00964794" w:rsidRPr="00964794">
        <w:rPr>
          <w:sz w:val="28"/>
          <w:szCs w:val="28"/>
        </w:rPr>
        <w:t>Ст</w:t>
      </w:r>
      <w:r w:rsidR="006D3994">
        <w:rPr>
          <w:sz w:val="28"/>
          <w:szCs w:val="28"/>
        </w:rPr>
        <w:t>енд</w:t>
      </w:r>
      <w:r w:rsidR="00E3760E">
        <w:rPr>
          <w:sz w:val="28"/>
          <w:szCs w:val="28"/>
        </w:rPr>
        <w:t xml:space="preserve"> должен быть оборудован быстросъёмными защитным </w:t>
      </w:r>
      <w:r w:rsidR="006D3994">
        <w:rPr>
          <w:sz w:val="28"/>
          <w:szCs w:val="28"/>
        </w:rPr>
        <w:t>ограждением</w:t>
      </w:r>
      <w:r w:rsidR="00E3760E">
        <w:rPr>
          <w:sz w:val="28"/>
          <w:szCs w:val="28"/>
        </w:rPr>
        <w:t xml:space="preserve"> </w:t>
      </w:r>
      <w:r w:rsidR="006D3994">
        <w:rPr>
          <w:sz w:val="28"/>
          <w:szCs w:val="28"/>
        </w:rPr>
        <w:t>согласно норм техники безопасности</w:t>
      </w:r>
      <w:r w:rsidR="00E3760E">
        <w:rPr>
          <w:sz w:val="28"/>
          <w:szCs w:val="28"/>
        </w:rPr>
        <w:t>.</w:t>
      </w:r>
    </w:p>
    <w:p w:rsidR="00C26E8C" w:rsidRPr="00C26E8C" w:rsidRDefault="00C26E8C" w:rsidP="0021750E">
      <w:pPr>
        <w:pStyle w:val="a3"/>
        <w:ind w:firstLine="708"/>
        <w:rPr>
          <w:sz w:val="28"/>
          <w:szCs w:val="28"/>
        </w:rPr>
      </w:pPr>
    </w:p>
    <w:p w:rsidR="00152BA1" w:rsidRDefault="0021750E" w:rsidP="000B0B77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4.</w:t>
      </w:r>
      <w:r w:rsidR="0002382F">
        <w:rPr>
          <w:sz w:val="28"/>
          <w:szCs w:val="28"/>
        </w:rPr>
        <w:t>5</w:t>
      </w:r>
      <w:r w:rsidRPr="00C26E8C">
        <w:rPr>
          <w:sz w:val="28"/>
          <w:szCs w:val="28"/>
        </w:rPr>
        <w:t xml:space="preserve"> </w:t>
      </w:r>
      <w:r w:rsidR="00964794">
        <w:rPr>
          <w:sz w:val="28"/>
          <w:szCs w:val="28"/>
        </w:rPr>
        <w:t>Станок</w:t>
      </w:r>
      <w:r w:rsidRPr="00C26E8C">
        <w:rPr>
          <w:sz w:val="28"/>
          <w:szCs w:val="28"/>
        </w:rPr>
        <w:t xml:space="preserve"> долж</w:t>
      </w:r>
      <w:r w:rsidR="003F0A62" w:rsidRPr="00C26E8C">
        <w:rPr>
          <w:sz w:val="28"/>
          <w:szCs w:val="28"/>
        </w:rPr>
        <w:t>е</w:t>
      </w:r>
      <w:r w:rsidRPr="00C26E8C">
        <w:rPr>
          <w:sz w:val="28"/>
          <w:szCs w:val="28"/>
        </w:rPr>
        <w:t>н соответствовать климатическому исполнению У</w:t>
      </w:r>
      <w:r w:rsidR="003F0A62" w:rsidRPr="00C26E8C">
        <w:rPr>
          <w:sz w:val="28"/>
          <w:szCs w:val="28"/>
        </w:rPr>
        <w:t>ХЛ</w:t>
      </w:r>
      <w:r w:rsidRPr="00C26E8C">
        <w:rPr>
          <w:sz w:val="28"/>
          <w:szCs w:val="28"/>
        </w:rPr>
        <w:t xml:space="preserve"> (эксплуатация при температуре воздуха от </w:t>
      </w:r>
      <w:r w:rsidR="003F0A62" w:rsidRPr="00C26E8C">
        <w:rPr>
          <w:sz w:val="28"/>
          <w:szCs w:val="28"/>
        </w:rPr>
        <w:t>+1ºC до +35</w:t>
      </w:r>
      <w:r w:rsidRPr="00C26E8C">
        <w:rPr>
          <w:sz w:val="28"/>
          <w:szCs w:val="28"/>
        </w:rPr>
        <w:t xml:space="preserve">ºC), категории размещения </w:t>
      </w:r>
      <w:r w:rsidR="003F0A62" w:rsidRPr="00C26E8C">
        <w:rPr>
          <w:sz w:val="28"/>
          <w:szCs w:val="28"/>
        </w:rPr>
        <w:t>4</w:t>
      </w:r>
      <w:r w:rsidRPr="00C26E8C">
        <w:rPr>
          <w:sz w:val="28"/>
          <w:szCs w:val="28"/>
        </w:rPr>
        <w:t xml:space="preserve"> (</w:t>
      </w:r>
      <w:r w:rsidR="003F0A62" w:rsidRPr="00C26E8C">
        <w:rPr>
          <w:color w:val="222222"/>
          <w:sz w:val="28"/>
          <w:szCs w:val="28"/>
          <w:shd w:val="clear" w:color="auto" w:fill="FFFFFF"/>
        </w:rPr>
        <w:t>в закрытом помещении с искусственным регулированием климатических условий</w:t>
      </w:r>
      <w:r w:rsidR="003F0A62" w:rsidRPr="00C26E8C">
        <w:rPr>
          <w:sz w:val="28"/>
          <w:szCs w:val="28"/>
        </w:rPr>
        <w:t>)</w:t>
      </w:r>
      <w:r w:rsidRPr="00C26E8C">
        <w:rPr>
          <w:sz w:val="28"/>
          <w:szCs w:val="28"/>
        </w:rPr>
        <w:t xml:space="preserve"> по ГОСТ 15150.</w:t>
      </w:r>
    </w:p>
    <w:p w:rsidR="00152BA1" w:rsidRPr="00152BA1" w:rsidRDefault="00152BA1" w:rsidP="00152BA1">
      <w:pPr>
        <w:ind w:firstLine="708"/>
        <w:jc w:val="center"/>
        <w:rPr>
          <w:rFonts w:ascii="Times New Roman" w:hAnsi="Times New Roman" w:cs="Times New Roman"/>
          <w:sz w:val="6"/>
          <w:szCs w:val="6"/>
        </w:rPr>
      </w:pPr>
    </w:p>
    <w:p w:rsidR="003F0A62" w:rsidRPr="00C26E8C" w:rsidRDefault="003F0A62" w:rsidP="00152BA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26E8C">
        <w:rPr>
          <w:rFonts w:ascii="Times New Roman" w:hAnsi="Times New Roman" w:cs="Times New Roman"/>
          <w:sz w:val="28"/>
          <w:szCs w:val="28"/>
        </w:rPr>
        <w:t>5. ТЕХНИЧЕСКИЕ ТРЕБОВАНИЯ</w:t>
      </w:r>
    </w:p>
    <w:p w:rsidR="00F45F49" w:rsidRPr="004545DA" w:rsidRDefault="003F0A62" w:rsidP="00152BA1">
      <w:pPr>
        <w:rPr>
          <w:rFonts w:ascii="Times New Roman" w:hAnsi="Times New Roman" w:cs="Times New Roman"/>
          <w:sz w:val="28"/>
          <w:szCs w:val="28"/>
        </w:rPr>
      </w:pPr>
      <w:r w:rsidRPr="00C26E8C">
        <w:rPr>
          <w:rFonts w:ascii="Times New Roman" w:hAnsi="Times New Roman" w:cs="Times New Roman"/>
          <w:sz w:val="28"/>
          <w:szCs w:val="28"/>
        </w:rPr>
        <w:t xml:space="preserve">5.1. Общие технические характеристики </w:t>
      </w:r>
      <w:r w:rsidR="002B4DC8">
        <w:rPr>
          <w:rFonts w:ascii="Times New Roman" w:hAnsi="Times New Roman" w:cs="Times New Roman"/>
          <w:sz w:val="28"/>
          <w:szCs w:val="28"/>
        </w:rPr>
        <w:t>ст</w:t>
      </w:r>
      <w:r w:rsidR="00F66035">
        <w:rPr>
          <w:rFonts w:ascii="Times New Roman" w:hAnsi="Times New Roman" w:cs="Times New Roman"/>
          <w:sz w:val="28"/>
          <w:szCs w:val="28"/>
        </w:rPr>
        <w:t>енда</w:t>
      </w:r>
      <w:r w:rsidRPr="00C26E8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F45F49" w:rsidRPr="00C26E8C" w:rsidTr="00F821EA">
        <w:trPr>
          <w:trHeight w:val="2880"/>
        </w:trPr>
        <w:tc>
          <w:tcPr>
            <w:tcW w:w="8856" w:type="dxa"/>
          </w:tcPr>
          <w:p w:rsidR="00A47E84" w:rsidRPr="00C26E8C" w:rsidRDefault="003D29E0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 перематываемого троса</w:t>
            </w:r>
            <w:r w:rsidR="00A47E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r w:rsidR="00A47E8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10; 11</w:t>
            </w:r>
          </w:p>
          <w:p w:rsidR="00E168E4" w:rsidRDefault="00E168E4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Реверс</w:t>
            </w:r>
            <w:r w:rsidR="00EB159D">
              <w:rPr>
                <w:rFonts w:ascii="Times New Roman" w:hAnsi="Times New Roman" w:cs="Times New Roman"/>
                <w:sz w:val="28"/>
                <w:szCs w:val="28"/>
              </w:rPr>
              <w:t xml:space="preserve"> (возможность обратной намотки)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A47E84" w:rsidRDefault="003D29E0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Максимальная масса бухты, кг</w:t>
            </w:r>
            <w:r w:rsidR="00E168E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E168E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6603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  <w:p w:rsidR="00E168E4" w:rsidRPr="00C26E8C" w:rsidRDefault="003D29E0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Частота вращения барабана, об/мин</w:t>
            </w:r>
            <w:r w:rsidR="00E168E4" w:rsidRPr="00C26E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2,4</w:t>
            </w:r>
          </w:p>
          <w:p w:rsidR="00E168E4" w:rsidRDefault="003D29E0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Создаваемое усилие при намотке троса, кг                200…</w:t>
            </w:r>
            <w:r w:rsidR="006771FC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  <w:p w:rsidR="00E168E4" w:rsidRPr="00C26E8C" w:rsidRDefault="003D29E0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Габаритные размеры стенда</w:t>
            </w:r>
            <w:r w:rsidR="00EB159D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  <w:r w:rsidR="0002382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B15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9647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159D">
              <w:rPr>
                <w:rFonts w:ascii="Times New Roman" w:hAnsi="Times New Roman" w:cs="Times New Roman"/>
                <w:sz w:val="28"/>
                <w:szCs w:val="28"/>
              </w:rPr>
              <w:t xml:space="preserve"> не более 2000х1500х900</w:t>
            </w:r>
          </w:p>
          <w:p w:rsidR="00E168E4" w:rsidRDefault="00EB159D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Длина наматываемого троса на лебедку, </w:t>
            </w:r>
            <w:r w:rsidR="00F6603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1200</w:t>
            </w:r>
            <w:r w:rsidR="00E168E4" w:rsidRPr="00C26E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168E4" w:rsidRDefault="00EB159D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Максимальная линейная скорость троса, м/с             4,5</w:t>
            </w:r>
          </w:p>
          <w:p w:rsidR="002B4DC8" w:rsidRPr="002B4DC8" w:rsidRDefault="002B4DC8" w:rsidP="00E16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троса укладчика на стенде             </w:t>
            </w:r>
            <w:r w:rsidR="006D3994">
              <w:rPr>
                <w:rFonts w:ascii="Times New Roman" w:hAnsi="Times New Roman" w:cs="Times New Roman"/>
                <w:sz w:val="28"/>
                <w:szCs w:val="28"/>
              </w:rPr>
              <w:t>для обратной намотки троса</w:t>
            </w:r>
          </w:p>
          <w:p w:rsidR="00152BA1" w:rsidRDefault="002B4DC8" w:rsidP="002B4D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B4DC8">
              <w:rPr>
                <w:rFonts w:ascii="Times New Roman" w:hAnsi="Times New Roman" w:cs="Times New Roman"/>
                <w:sz w:val="28"/>
                <w:szCs w:val="28"/>
              </w:rPr>
              <w:t>апряжение сети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 w:rsidRPr="002B4DC8">
              <w:rPr>
                <w:rFonts w:ascii="Times New Roman" w:hAnsi="Times New Roman" w:cs="Times New Roman"/>
                <w:sz w:val="28"/>
                <w:szCs w:val="28"/>
              </w:rPr>
              <w:t>380</w:t>
            </w:r>
          </w:p>
          <w:p w:rsidR="002B4DC8" w:rsidRDefault="002B4DC8" w:rsidP="002B4D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поддержания каната                                       да</w:t>
            </w:r>
          </w:p>
          <w:p w:rsidR="002B4DC8" w:rsidRDefault="00F66035" w:rsidP="002B4D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6035">
              <w:rPr>
                <w:rFonts w:ascii="Times New Roman" w:hAnsi="Times New Roman" w:cs="Times New Roman"/>
                <w:sz w:val="28"/>
                <w:szCs w:val="28"/>
              </w:rPr>
              <w:t xml:space="preserve">Измеритель длины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троса</w:t>
            </w:r>
            <w:r w:rsidR="00A8395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BE5FB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="00A8395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2B4DC8" w:rsidRDefault="00A8395C" w:rsidP="002B4D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8395C">
              <w:rPr>
                <w:rFonts w:ascii="Times New Roman" w:hAnsi="Times New Roman" w:cs="Times New Roman"/>
                <w:sz w:val="28"/>
                <w:szCs w:val="28"/>
              </w:rPr>
              <w:t>табилизатор натяжения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троса      </w:t>
            </w:r>
            <w:r w:rsidR="00BE5FB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2B4DC8" w:rsidRDefault="000B0B77" w:rsidP="002B4D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0B77">
              <w:rPr>
                <w:rFonts w:ascii="Times New Roman" w:hAnsi="Times New Roman" w:cs="Times New Roman"/>
                <w:sz w:val="28"/>
                <w:szCs w:val="28"/>
              </w:rPr>
              <w:t>Измеритель натяжения</w:t>
            </w:r>
            <w:r>
              <w:t xml:space="preserve">                                        </w:t>
            </w:r>
            <w:r w:rsidR="00BE5FB8">
              <w:t xml:space="preserve">                              </w:t>
            </w:r>
            <w:r w:rsidRPr="000B0B77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2B4DC8" w:rsidRDefault="002B4DC8" w:rsidP="002B4D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DC8" w:rsidRPr="00C26E8C" w:rsidRDefault="002B4DC8" w:rsidP="002B4D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7A41" w:rsidRDefault="00057A41" w:rsidP="00152BA1">
      <w:pPr>
        <w:pStyle w:val="a3"/>
        <w:ind w:firstLine="708"/>
        <w:jc w:val="center"/>
        <w:rPr>
          <w:sz w:val="28"/>
          <w:szCs w:val="28"/>
        </w:rPr>
      </w:pPr>
      <w:r w:rsidRPr="00C26E8C">
        <w:rPr>
          <w:sz w:val="28"/>
          <w:szCs w:val="28"/>
        </w:rPr>
        <w:t>6 КОНСТРУКТИВНЫЕ ТРЕБОВАНИЯ С</w:t>
      </w:r>
      <w:r w:rsidR="002B4DC8">
        <w:rPr>
          <w:sz w:val="28"/>
          <w:szCs w:val="28"/>
        </w:rPr>
        <w:t>ТАНК</w:t>
      </w:r>
      <w:r w:rsidRPr="00C26E8C">
        <w:rPr>
          <w:sz w:val="28"/>
          <w:szCs w:val="28"/>
        </w:rPr>
        <w:t>А</w:t>
      </w:r>
    </w:p>
    <w:p w:rsidR="00C26E8C" w:rsidRP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bookmarkStart w:id="0" w:name="_GoBack"/>
      <w:bookmarkEnd w:id="0"/>
      <w:r w:rsidRPr="00A12D00">
        <w:rPr>
          <w:sz w:val="28"/>
          <w:szCs w:val="28"/>
        </w:rPr>
        <w:t xml:space="preserve">6.1 Материалы и комплектующие изделия, применяемые при изготовлении </w:t>
      </w:r>
      <w:r w:rsidR="0002382F">
        <w:rPr>
          <w:sz w:val="28"/>
          <w:szCs w:val="28"/>
        </w:rPr>
        <w:t>ст</w:t>
      </w:r>
      <w:r w:rsidR="006D3994">
        <w:rPr>
          <w:sz w:val="28"/>
          <w:szCs w:val="28"/>
        </w:rPr>
        <w:t>енда</w:t>
      </w:r>
      <w:r w:rsidRPr="00A12D00">
        <w:rPr>
          <w:sz w:val="28"/>
          <w:szCs w:val="28"/>
        </w:rPr>
        <w:t xml:space="preserve">, должны соответствовать требованиям стандартов или технических условий. Соответствие материалов и комплектующих изделий требованиям стандартов или технических условий должно подтверждаться сертификатами, а при их отсутствии, данными химических анализов, механических и других испытаний, производимых в соответствии с требованиями соответствующих стандартов и технических </w:t>
      </w:r>
      <w:r w:rsidR="00C26E8C" w:rsidRPr="00A12D00">
        <w:rPr>
          <w:sz w:val="28"/>
          <w:szCs w:val="28"/>
        </w:rPr>
        <w:t>условий.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6.2 Должен применяться минимальный типаж крепежных изделий.</w:t>
      </w:r>
      <w:r w:rsidR="006F686F">
        <w:rPr>
          <w:sz w:val="28"/>
          <w:szCs w:val="28"/>
        </w:rPr>
        <w:t xml:space="preserve"> </w:t>
      </w:r>
      <w:r w:rsidRPr="00C26E8C">
        <w:rPr>
          <w:sz w:val="28"/>
          <w:szCs w:val="28"/>
        </w:rPr>
        <w:t xml:space="preserve">Винты, болты и другие крепежные элементы, часто отвинчиваемые в </w:t>
      </w:r>
      <w:r w:rsidR="00EA53F4">
        <w:rPr>
          <w:sz w:val="28"/>
          <w:szCs w:val="28"/>
        </w:rPr>
        <w:t xml:space="preserve">процессе </w:t>
      </w:r>
      <w:r w:rsidRPr="00C26E8C">
        <w:rPr>
          <w:sz w:val="28"/>
          <w:szCs w:val="28"/>
        </w:rPr>
        <w:t>эксплуатации, должны выполняться невыпадающими.</w:t>
      </w:r>
      <w:r w:rsidR="006F686F">
        <w:rPr>
          <w:sz w:val="28"/>
          <w:szCs w:val="28"/>
        </w:rPr>
        <w:t xml:space="preserve"> </w:t>
      </w:r>
      <w:r w:rsidRPr="00C26E8C">
        <w:rPr>
          <w:sz w:val="28"/>
          <w:szCs w:val="28"/>
        </w:rPr>
        <w:t>Крепежные изделия при сборке должны быть надежно затянуты и не должны иметь сбитых граней и сорванных шлицев.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6.3 Резьба на деталях должна быть полного профиля, без раковин, вмятин, забоин, подрезов и сорванных ни</w:t>
      </w:r>
      <w:r w:rsidR="00EA53F4">
        <w:rPr>
          <w:sz w:val="28"/>
          <w:szCs w:val="28"/>
        </w:rPr>
        <w:t>ток</w:t>
      </w:r>
      <w:r w:rsidRPr="00C26E8C">
        <w:rPr>
          <w:sz w:val="28"/>
          <w:szCs w:val="28"/>
        </w:rPr>
        <w:t>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BE5FB8" w:rsidRDefault="00BE5FB8" w:rsidP="00057A41">
      <w:pPr>
        <w:pStyle w:val="a3"/>
        <w:ind w:firstLine="708"/>
        <w:rPr>
          <w:sz w:val="28"/>
          <w:szCs w:val="28"/>
        </w:rPr>
      </w:pPr>
    </w:p>
    <w:p w:rsidR="00BE5FB8" w:rsidRDefault="00BE5FB8" w:rsidP="00057A41">
      <w:pPr>
        <w:pStyle w:val="a3"/>
        <w:ind w:firstLine="708"/>
        <w:rPr>
          <w:sz w:val="28"/>
          <w:szCs w:val="28"/>
        </w:rPr>
      </w:pPr>
    </w:p>
    <w:p w:rsidR="00BE5FB8" w:rsidRDefault="00BE5FB8" w:rsidP="00057A41">
      <w:pPr>
        <w:pStyle w:val="a3"/>
        <w:ind w:firstLine="708"/>
        <w:rPr>
          <w:sz w:val="28"/>
          <w:szCs w:val="28"/>
        </w:rPr>
      </w:pPr>
    </w:p>
    <w:p w:rsidR="00C26E8C" w:rsidRDefault="00057A41" w:rsidP="00A8395C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6.4 Детали, прошедшие термическую обработку, не должны иметь трещин, расслоений, пятнистости цементированной поверхности и других дефектов, снижающих качество.</w:t>
      </w:r>
    </w:p>
    <w:p w:rsidR="00117E32" w:rsidRDefault="00117E32" w:rsidP="00A8395C">
      <w:pPr>
        <w:pStyle w:val="a3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6.5 Свариваемые детали перед сваркой должны быть очищены от грязи и ржавчины. Сварные швы должны быть зачищены.</w:t>
      </w:r>
    </w:p>
    <w:p w:rsidR="00057A41" w:rsidRPr="00C26E8C" w:rsidRDefault="00152BA1" w:rsidP="00152B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A41" w:rsidRPr="00C26E8C">
        <w:rPr>
          <w:sz w:val="28"/>
          <w:szCs w:val="28"/>
        </w:rPr>
        <w:t xml:space="preserve">В сварных соединениях на наружной поверхности не допускаются трещины, </w:t>
      </w:r>
      <w:r>
        <w:rPr>
          <w:sz w:val="28"/>
          <w:szCs w:val="28"/>
        </w:rPr>
        <w:t>не</w:t>
      </w:r>
      <w:r w:rsidRPr="00C26E8C">
        <w:rPr>
          <w:sz w:val="28"/>
          <w:szCs w:val="28"/>
        </w:rPr>
        <w:t>провары</w:t>
      </w:r>
      <w:r w:rsidR="00057A41" w:rsidRPr="00C26E8C">
        <w:rPr>
          <w:sz w:val="28"/>
          <w:szCs w:val="28"/>
        </w:rPr>
        <w:t>, наплывы, подрезы, свищи, отдельные протяженные дефекты, цепочки и скопления пор и шлаковых включений, ухудшающие внешний вид и снижающие прочность изделия.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6.6 Детали из листового и фасонного проката в местах изгиба не должны иметь трещин.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6.7 Поверхность литых деталей не должна иметь трещин, посторонних включений и других дефектов, снижающих прочность и ухудшающих внешний вид изделия.</w:t>
      </w:r>
    </w:p>
    <w:p w:rsidR="00057A41" w:rsidRPr="00C26E8C" w:rsidRDefault="00152BA1" w:rsidP="00152B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A41" w:rsidRPr="00C26E8C">
        <w:rPr>
          <w:sz w:val="28"/>
          <w:szCs w:val="28"/>
        </w:rPr>
        <w:t>На необрабатываемых поверхностях отливок допускаются исправления литейных дефектов путем заварки с последующей зачисткой заподлицо с поверхностью отливки.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6.8 Контактирующие (сопрягаемые) поверхности деталей, соединяемые при помощи клепки, сварки, резьбовых и т.п. соединений, должны быть предварительно загрунтованы или окрашены.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 xml:space="preserve">6.9 На поверхностях деталей не должно быть острых кромок, заусенцев, забоин, вмятин и других дефектов, снижающих прочность, ухудшающих внешний вид и способных нанести травму </w:t>
      </w:r>
      <w:r w:rsidR="00C26E8C">
        <w:rPr>
          <w:sz w:val="28"/>
          <w:szCs w:val="28"/>
        </w:rPr>
        <w:t xml:space="preserve">оператору </w:t>
      </w:r>
      <w:r w:rsidRPr="00C26E8C">
        <w:rPr>
          <w:sz w:val="28"/>
          <w:szCs w:val="28"/>
        </w:rPr>
        <w:t>при применении и обслуживании изделия.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 xml:space="preserve">6.10 Наружные поверхности </w:t>
      </w:r>
      <w:r w:rsidR="002A5B95">
        <w:rPr>
          <w:sz w:val="28"/>
          <w:szCs w:val="28"/>
        </w:rPr>
        <w:t>стенда,</w:t>
      </w:r>
      <w:r w:rsidRPr="00C26E8C">
        <w:rPr>
          <w:sz w:val="28"/>
          <w:szCs w:val="28"/>
        </w:rPr>
        <w:t xml:space="preserve"> должны иметь защитные лакокрасочные покрытия (кроме резины и поверхностей с декоративными металлическими покрытиями) не ниже V класса ГОСТ 9.032.</w:t>
      </w:r>
    </w:p>
    <w:p w:rsidR="00C26E8C" w:rsidRPr="00CE09E1" w:rsidRDefault="00C26E8C" w:rsidP="00057A41">
      <w:pPr>
        <w:pStyle w:val="a3"/>
        <w:ind w:firstLine="708"/>
        <w:rPr>
          <w:sz w:val="28"/>
          <w:szCs w:val="28"/>
        </w:rPr>
      </w:pPr>
    </w:p>
    <w:p w:rsidR="006F686F" w:rsidRPr="006F686F" w:rsidRDefault="00EA33EA" w:rsidP="006F686F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>.1</w:t>
      </w:r>
      <w:r w:rsidRPr="00C26E8C">
        <w:rPr>
          <w:sz w:val="28"/>
          <w:szCs w:val="28"/>
        </w:rPr>
        <w:t>1</w:t>
      </w:r>
      <w:r w:rsidR="00057A41" w:rsidRPr="00C26E8C">
        <w:rPr>
          <w:sz w:val="28"/>
          <w:szCs w:val="28"/>
        </w:rPr>
        <w:t xml:space="preserve"> Окраска </w:t>
      </w:r>
      <w:r w:rsidR="004545DA">
        <w:rPr>
          <w:sz w:val="28"/>
          <w:szCs w:val="28"/>
        </w:rPr>
        <w:t>с</w:t>
      </w:r>
      <w:r w:rsidR="006F686F">
        <w:rPr>
          <w:sz w:val="28"/>
          <w:szCs w:val="28"/>
        </w:rPr>
        <w:t>танка</w:t>
      </w:r>
      <w:r w:rsidR="00057A41" w:rsidRPr="00C26E8C">
        <w:rPr>
          <w:sz w:val="28"/>
          <w:szCs w:val="28"/>
        </w:rPr>
        <w:t xml:space="preserve"> должна соответствовать </w:t>
      </w:r>
      <w:r w:rsidRPr="00C26E8C">
        <w:rPr>
          <w:sz w:val="28"/>
          <w:szCs w:val="28"/>
        </w:rPr>
        <w:t xml:space="preserve">выбранной </w:t>
      </w:r>
      <w:proofErr w:type="spellStart"/>
      <w:r w:rsidR="00057A41" w:rsidRPr="00C26E8C">
        <w:rPr>
          <w:sz w:val="28"/>
          <w:szCs w:val="28"/>
        </w:rPr>
        <w:t>цветографической</w:t>
      </w:r>
      <w:proofErr w:type="spellEnd"/>
      <w:r w:rsidR="00057A41" w:rsidRPr="00C26E8C">
        <w:rPr>
          <w:sz w:val="28"/>
          <w:szCs w:val="28"/>
        </w:rPr>
        <w:t xml:space="preserve"> схеме</w:t>
      </w:r>
      <w:r w:rsidR="00E168E4">
        <w:rPr>
          <w:sz w:val="28"/>
          <w:szCs w:val="28"/>
        </w:rPr>
        <w:t xml:space="preserve"> (цвет </w:t>
      </w:r>
      <w:r w:rsidR="006F686F" w:rsidRPr="006F686F">
        <w:rPr>
          <w:sz w:val="28"/>
          <w:szCs w:val="28"/>
        </w:rPr>
        <w:t>RAL 5005 Сигнальный синий</w:t>
      </w:r>
      <w:r w:rsidR="006F686F">
        <w:rPr>
          <w:sz w:val="28"/>
          <w:szCs w:val="28"/>
        </w:rPr>
        <w:t>)</w:t>
      </w:r>
      <w:r w:rsidR="00E27A8B">
        <w:rPr>
          <w:sz w:val="28"/>
          <w:szCs w:val="28"/>
        </w:rPr>
        <w:t>.</w:t>
      </w:r>
    </w:p>
    <w:p w:rsidR="006F686F" w:rsidRPr="006F686F" w:rsidRDefault="006F686F" w:rsidP="006F686F">
      <w:pPr>
        <w:pStyle w:val="a3"/>
        <w:rPr>
          <w:sz w:val="28"/>
          <w:szCs w:val="28"/>
        </w:rPr>
      </w:pPr>
    </w:p>
    <w:p w:rsidR="00057A41" w:rsidRPr="00C26E8C" w:rsidRDefault="00057A41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Подготовка металлических поверхностей перед окрашиванием по ГОСТ 9.402.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EA33EA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>.1</w:t>
      </w:r>
      <w:r w:rsidRPr="00C26E8C">
        <w:rPr>
          <w:sz w:val="28"/>
          <w:szCs w:val="28"/>
        </w:rPr>
        <w:t>2</w:t>
      </w:r>
      <w:r w:rsidR="00057A41" w:rsidRPr="00C26E8C">
        <w:rPr>
          <w:sz w:val="28"/>
          <w:szCs w:val="28"/>
        </w:rPr>
        <w:t xml:space="preserve"> Толщина лакокрасочного покрытия должна быть не менее:</w:t>
      </w:r>
    </w:p>
    <w:p w:rsidR="00057A41" w:rsidRPr="00C26E8C" w:rsidRDefault="00057A41" w:rsidP="00057A41">
      <w:pPr>
        <w:pStyle w:val="a3"/>
        <w:ind w:firstLine="708"/>
        <w:rPr>
          <w:sz w:val="28"/>
          <w:szCs w:val="28"/>
        </w:rPr>
      </w:pPr>
      <w:r w:rsidRPr="00C26E8C">
        <w:rPr>
          <w:sz w:val="28"/>
          <w:szCs w:val="28"/>
        </w:rPr>
        <w:t>– 15 мкм – для однослойного;</w:t>
      </w:r>
    </w:p>
    <w:p w:rsidR="00057A41" w:rsidRPr="00C26E8C" w:rsidRDefault="00057A41" w:rsidP="00057A41">
      <w:pPr>
        <w:pStyle w:val="a3"/>
        <w:ind w:firstLine="708"/>
        <w:rPr>
          <w:sz w:val="28"/>
          <w:szCs w:val="28"/>
        </w:rPr>
      </w:pPr>
      <w:r w:rsidRPr="00C26E8C">
        <w:rPr>
          <w:sz w:val="28"/>
          <w:szCs w:val="28"/>
        </w:rPr>
        <w:t>– 35 мкм – для двухслойного;</w:t>
      </w:r>
    </w:p>
    <w:p w:rsidR="00057A41" w:rsidRPr="00C26E8C" w:rsidRDefault="00057A41" w:rsidP="00057A41">
      <w:pPr>
        <w:pStyle w:val="a3"/>
        <w:ind w:firstLine="708"/>
        <w:rPr>
          <w:sz w:val="28"/>
          <w:szCs w:val="28"/>
        </w:rPr>
      </w:pPr>
      <w:r w:rsidRPr="00C26E8C">
        <w:rPr>
          <w:sz w:val="28"/>
          <w:szCs w:val="28"/>
        </w:rPr>
        <w:t xml:space="preserve">– 55 мкм – </w:t>
      </w:r>
      <w:r w:rsidR="00C26E8C" w:rsidRPr="00C26E8C">
        <w:rPr>
          <w:sz w:val="28"/>
          <w:szCs w:val="28"/>
        </w:rPr>
        <w:t>для трехслойного</w:t>
      </w:r>
      <w:r w:rsidRPr="00C26E8C">
        <w:rPr>
          <w:sz w:val="28"/>
          <w:szCs w:val="28"/>
        </w:rPr>
        <w:t>.</w:t>
      </w:r>
    </w:p>
    <w:p w:rsidR="00057A41" w:rsidRPr="00C26E8C" w:rsidRDefault="00152BA1" w:rsidP="00152B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A41" w:rsidRPr="00C26E8C">
        <w:rPr>
          <w:sz w:val="28"/>
          <w:szCs w:val="28"/>
        </w:rPr>
        <w:t>Наружные металлические поверхности должны быть окрашены не менее чем в два слоя по грунтовке.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Default="00EA33EA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lastRenderedPageBreak/>
        <w:t xml:space="preserve">6.13 </w:t>
      </w:r>
      <w:r w:rsidR="00057A41" w:rsidRPr="00C26E8C">
        <w:rPr>
          <w:sz w:val="28"/>
          <w:szCs w:val="28"/>
        </w:rPr>
        <w:t>Для покрытия должны применяться эмали марок ХВ-110 ГОСТ 18374, ПФ-115 ГОСТ 6465, МЛ-152 ГОСТ 18099 или другие эмали тех же цветов, по защитным свойствам не хуже указанной.</w:t>
      </w:r>
    </w:p>
    <w:p w:rsidR="00C26E8C" w:rsidRDefault="00C26E8C" w:rsidP="00BE5FB8">
      <w:pPr>
        <w:pStyle w:val="a3"/>
        <w:rPr>
          <w:sz w:val="28"/>
          <w:szCs w:val="28"/>
        </w:rPr>
      </w:pPr>
    </w:p>
    <w:p w:rsidR="00057A41" w:rsidRPr="00C26E8C" w:rsidRDefault="00EA33EA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>.1</w:t>
      </w:r>
      <w:r w:rsidRPr="00C26E8C">
        <w:rPr>
          <w:sz w:val="28"/>
          <w:szCs w:val="28"/>
        </w:rPr>
        <w:t>4</w:t>
      </w:r>
      <w:r w:rsidR="00057A41" w:rsidRPr="00C26E8C">
        <w:rPr>
          <w:sz w:val="28"/>
          <w:szCs w:val="28"/>
        </w:rPr>
        <w:t xml:space="preserve"> Повреждения лакокрасочных покрытий после сборки должны быть устранены. Если площадь поврежденного участка отдельной панели или сборочной единицы составляет свыше 10 % от площади окрашенной поверхности, то должно быть проведено восстановление покрытия по всей поверхности.</w:t>
      </w:r>
    </w:p>
    <w:p w:rsidR="00057A41" w:rsidRPr="00C26E8C" w:rsidRDefault="00152BA1" w:rsidP="00152B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A41" w:rsidRPr="00C26E8C">
        <w:rPr>
          <w:sz w:val="28"/>
          <w:szCs w:val="28"/>
        </w:rPr>
        <w:t>При повреждении внешнего слоя подкраска должна производиться тем же покрывным лакокрасочным материалом.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EA33EA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>.1</w:t>
      </w:r>
      <w:r w:rsidRPr="00C26E8C">
        <w:rPr>
          <w:sz w:val="28"/>
          <w:szCs w:val="28"/>
        </w:rPr>
        <w:t>5</w:t>
      </w:r>
      <w:r w:rsidR="00057A41" w:rsidRPr="00C26E8C">
        <w:rPr>
          <w:sz w:val="28"/>
          <w:szCs w:val="28"/>
        </w:rPr>
        <w:t xml:space="preserve"> Узлы трения, требующие в процессе эксплуатации периодического восстановления или добавления смазочного материала, должны иметь устройства (масленки и т.п.), позволяющие проводить смазку без разборки или демонтажа </w:t>
      </w:r>
      <w:r w:rsidR="00A8395C" w:rsidRPr="00C26E8C">
        <w:rPr>
          <w:sz w:val="28"/>
          <w:szCs w:val="28"/>
        </w:rPr>
        <w:t>узла,</w:t>
      </w:r>
      <w:r w:rsidR="00057A41" w:rsidRPr="00C26E8C">
        <w:rPr>
          <w:sz w:val="28"/>
          <w:szCs w:val="28"/>
        </w:rPr>
        <w:t xml:space="preserve"> или соседних агрегатов.</w:t>
      </w:r>
    </w:p>
    <w:p w:rsidR="00C26E8C" w:rsidRDefault="00C26E8C" w:rsidP="00A8395C">
      <w:pPr>
        <w:pStyle w:val="a3"/>
        <w:rPr>
          <w:sz w:val="28"/>
          <w:szCs w:val="28"/>
        </w:rPr>
      </w:pPr>
    </w:p>
    <w:p w:rsidR="00057A41" w:rsidRPr="00C26E8C" w:rsidRDefault="00EA33EA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>.</w:t>
      </w:r>
      <w:r w:rsidRPr="00C26E8C">
        <w:rPr>
          <w:sz w:val="28"/>
          <w:szCs w:val="28"/>
        </w:rPr>
        <w:t>1</w:t>
      </w:r>
      <w:r w:rsidR="00A8395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 xml:space="preserve"> Конструкция </w:t>
      </w:r>
      <w:r w:rsidR="004545DA">
        <w:rPr>
          <w:sz w:val="28"/>
          <w:szCs w:val="28"/>
        </w:rPr>
        <w:t>стенда</w:t>
      </w:r>
      <w:r w:rsidR="00057A41" w:rsidRPr="00C26E8C">
        <w:rPr>
          <w:sz w:val="28"/>
          <w:szCs w:val="28"/>
        </w:rPr>
        <w:t xml:space="preserve"> должна обеспечивать возможность ремонта по агрегатному методу, а также удобство монтажных и ремонтных работ.</w:t>
      </w:r>
    </w:p>
    <w:p w:rsidR="00057A41" w:rsidRPr="00C26E8C" w:rsidRDefault="00152BA1" w:rsidP="00152B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A41" w:rsidRPr="00C26E8C">
        <w:rPr>
          <w:sz w:val="28"/>
          <w:szCs w:val="28"/>
        </w:rPr>
        <w:t xml:space="preserve">При создании </w:t>
      </w:r>
      <w:r w:rsidR="004545DA">
        <w:rPr>
          <w:sz w:val="28"/>
          <w:szCs w:val="28"/>
        </w:rPr>
        <w:t>стенда</w:t>
      </w:r>
      <w:r w:rsidR="00057A41" w:rsidRPr="00C26E8C">
        <w:rPr>
          <w:sz w:val="28"/>
          <w:szCs w:val="28"/>
        </w:rPr>
        <w:t xml:space="preserve"> должны по возможности применяться </w:t>
      </w:r>
      <w:proofErr w:type="spellStart"/>
      <w:proofErr w:type="gramStart"/>
      <w:r w:rsidR="00057A41" w:rsidRPr="00C26E8C">
        <w:rPr>
          <w:sz w:val="28"/>
          <w:szCs w:val="28"/>
        </w:rPr>
        <w:t>унифициро</w:t>
      </w:r>
      <w:proofErr w:type="spellEnd"/>
      <w:r>
        <w:rPr>
          <w:sz w:val="28"/>
          <w:szCs w:val="28"/>
        </w:rPr>
        <w:t>-</w:t>
      </w:r>
      <w:r w:rsidR="00057A41" w:rsidRPr="00C26E8C">
        <w:rPr>
          <w:sz w:val="28"/>
          <w:szCs w:val="28"/>
        </w:rPr>
        <w:t>ванные</w:t>
      </w:r>
      <w:proofErr w:type="gramEnd"/>
      <w:r w:rsidR="00057A41" w:rsidRPr="00C26E8C">
        <w:rPr>
          <w:sz w:val="28"/>
          <w:szCs w:val="28"/>
        </w:rPr>
        <w:t xml:space="preserve"> комплектующие изделия, узлы, агрегаты и механизмы.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057A41" w:rsidRPr="00C26E8C" w:rsidRDefault="00EA33EA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>.</w:t>
      </w:r>
      <w:r w:rsidRPr="00C26E8C">
        <w:rPr>
          <w:sz w:val="28"/>
          <w:szCs w:val="28"/>
        </w:rPr>
        <w:t>1</w:t>
      </w:r>
      <w:r w:rsidR="00A8395C">
        <w:rPr>
          <w:sz w:val="28"/>
          <w:szCs w:val="28"/>
        </w:rPr>
        <w:t>7</w:t>
      </w:r>
      <w:r w:rsidR="00057A41" w:rsidRPr="00C26E8C">
        <w:rPr>
          <w:sz w:val="28"/>
          <w:szCs w:val="28"/>
        </w:rPr>
        <w:t xml:space="preserve"> Материалы, применяемые при изготовлении </w:t>
      </w:r>
      <w:r w:rsidR="002A5B95">
        <w:rPr>
          <w:sz w:val="28"/>
          <w:szCs w:val="28"/>
        </w:rPr>
        <w:t>стенда</w:t>
      </w:r>
      <w:r w:rsidR="00057A41" w:rsidRPr="00C26E8C">
        <w:rPr>
          <w:sz w:val="28"/>
          <w:szCs w:val="28"/>
        </w:rPr>
        <w:t>, должны соответствовать требованиям стандартов и технических условий.</w:t>
      </w:r>
    </w:p>
    <w:p w:rsidR="00C26E8C" w:rsidRDefault="00C26E8C" w:rsidP="00057A41">
      <w:pPr>
        <w:pStyle w:val="a3"/>
        <w:ind w:firstLine="708"/>
        <w:rPr>
          <w:sz w:val="28"/>
          <w:szCs w:val="28"/>
        </w:rPr>
      </w:pPr>
    </w:p>
    <w:p w:rsidR="00A8395C" w:rsidRDefault="00EA33EA" w:rsidP="00152BA1">
      <w:pPr>
        <w:pStyle w:val="a3"/>
        <w:rPr>
          <w:sz w:val="28"/>
          <w:szCs w:val="28"/>
        </w:rPr>
      </w:pPr>
      <w:r w:rsidRPr="00C26E8C">
        <w:rPr>
          <w:sz w:val="28"/>
          <w:szCs w:val="28"/>
        </w:rPr>
        <w:t>6</w:t>
      </w:r>
      <w:r w:rsidR="00057A41" w:rsidRPr="00C26E8C">
        <w:rPr>
          <w:sz w:val="28"/>
          <w:szCs w:val="28"/>
        </w:rPr>
        <w:t>.</w:t>
      </w:r>
      <w:r w:rsidRPr="00C26E8C">
        <w:rPr>
          <w:sz w:val="28"/>
          <w:szCs w:val="28"/>
        </w:rPr>
        <w:t>1</w:t>
      </w:r>
      <w:r w:rsidR="00BE5FB8">
        <w:rPr>
          <w:sz w:val="28"/>
          <w:szCs w:val="28"/>
        </w:rPr>
        <w:t>8</w:t>
      </w:r>
      <w:r w:rsidR="00057A41" w:rsidRPr="00C26E8C">
        <w:rPr>
          <w:sz w:val="28"/>
          <w:szCs w:val="28"/>
        </w:rPr>
        <w:t xml:space="preserve"> </w:t>
      </w:r>
      <w:r w:rsidRPr="00C26E8C">
        <w:rPr>
          <w:sz w:val="28"/>
          <w:szCs w:val="28"/>
        </w:rPr>
        <w:t>С</w:t>
      </w:r>
      <w:r w:rsidR="0002382F">
        <w:rPr>
          <w:sz w:val="28"/>
          <w:szCs w:val="28"/>
        </w:rPr>
        <w:t>тенд</w:t>
      </w:r>
      <w:r w:rsidR="00057A41" w:rsidRPr="00C26E8C">
        <w:rPr>
          <w:sz w:val="28"/>
          <w:szCs w:val="28"/>
        </w:rPr>
        <w:t xml:space="preserve"> должен быть укомплектован сертифицированным оборудованием.</w:t>
      </w:r>
    </w:p>
    <w:p w:rsidR="00117E32" w:rsidRDefault="00117E32" w:rsidP="00A8395C">
      <w:pPr>
        <w:rPr>
          <w:lang w:eastAsia="ru-RU"/>
        </w:rPr>
      </w:pPr>
    </w:p>
    <w:p w:rsidR="00117E32" w:rsidRPr="00A8395C" w:rsidRDefault="00117E32" w:rsidP="00A8395C">
      <w:pPr>
        <w:rPr>
          <w:lang w:eastAsia="ru-RU"/>
        </w:rPr>
      </w:pPr>
    </w:p>
    <w:p w:rsidR="00A8395C" w:rsidRPr="00A8395C" w:rsidRDefault="00A8395C" w:rsidP="000B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9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Разработал:</w:t>
      </w:r>
    </w:p>
    <w:p w:rsidR="00A8395C" w:rsidRPr="00A8395C" w:rsidRDefault="00A8395C" w:rsidP="000B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Инженер-т</w:t>
      </w:r>
      <w:r w:rsidRPr="00A8395C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ехнолог</w:t>
      </w:r>
      <w:r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83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8395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Макеев С.С.</w:t>
      </w:r>
    </w:p>
    <w:p w:rsidR="00A8395C" w:rsidRPr="00A8395C" w:rsidRDefault="00A8395C" w:rsidP="000B0B7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8395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</w:t>
      </w:r>
      <w:r w:rsidR="000B0B7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</w:t>
      </w:r>
      <w:r w:rsidRPr="00A8395C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инициалы)</w:t>
      </w:r>
    </w:p>
    <w:p w:rsidR="000B0B77" w:rsidRDefault="000B0B77" w:rsidP="000B0B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395C" w:rsidRPr="000B0B77" w:rsidRDefault="00A8395C" w:rsidP="000B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Проверил</w:t>
      </w:r>
      <w:r w:rsid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395C" w:rsidRPr="00A8395C" w:rsidRDefault="000B0B77" w:rsidP="000B0B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инженер-</w:t>
      </w:r>
      <w:r w:rsidR="00A8395C"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Pr="000B0B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Кристовер С.П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0B0B77" w:rsidRPr="00A8395C" w:rsidRDefault="00A8395C" w:rsidP="000B0B7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</w:t>
      </w:r>
      <w:r w:rsidR="000B0B77"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одитель группы </w:t>
      </w:r>
      <w:proofErr w:type="spellStart"/>
      <w:r w:rsidR="000B0B77"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механо</w:t>
      </w:r>
      <w:proofErr w:type="spellEnd"/>
      <w:r w:rsidR="000B0B77" w:rsidRPr="000B0B77">
        <w:rPr>
          <w:rFonts w:ascii="Times New Roman" w:eastAsia="Times New Roman" w:hAnsi="Times New Roman" w:cs="Times New Roman"/>
          <w:sz w:val="28"/>
          <w:szCs w:val="28"/>
          <w:lang w:eastAsia="ru-RU"/>
        </w:rPr>
        <w:t>-сборочных</w:t>
      </w:r>
      <w:r w:rsidR="000B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proofErr w:type="gramStart"/>
      <w:r w:rsidR="000B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1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0B77" w:rsidRPr="00A8395C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proofErr w:type="gramEnd"/>
      <w:r w:rsidR="000B0B77" w:rsidRPr="00A8395C">
        <w:rPr>
          <w:rFonts w:ascii="Times New Roman" w:eastAsia="Times New Roman" w:hAnsi="Times New Roman" w:cs="Times New Roman"/>
          <w:sz w:val="16"/>
          <w:szCs w:val="16"/>
          <w:lang w:eastAsia="ru-RU"/>
        </w:rPr>
        <w:t>фамилия, инициалы)</w:t>
      </w:r>
    </w:p>
    <w:p w:rsidR="000B0B77" w:rsidRDefault="00BE5FB8" w:rsidP="000B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F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</w:p>
    <w:p w:rsidR="00117E32" w:rsidRPr="00A8395C" w:rsidRDefault="00117E32" w:rsidP="000B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17E32" w:rsidRPr="00A8395C" w:rsidSect="00F2033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02262"/>
    <w:multiLevelType w:val="hybridMultilevel"/>
    <w:tmpl w:val="6038C69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AB50AD1"/>
    <w:multiLevelType w:val="multilevel"/>
    <w:tmpl w:val="559A546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5A65C2E"/>
    <w:multiLevelType w:val="multilevel"/>
    <w:tmpl w:val="4B405AE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7E0140EB"/>
    <w:multiLevelType w:val="hybridMultilevel"/>
    <w:tmpl w:val="64FEFD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43F"/>
    <w:rsid w:val="00020FB6"/>
    <w:rsid w:val="0002382F"/>
    <w:rsid w:val="00057A41"/>
    <w:rsid w:val="000B0B77"/>
    <w:rsid w:val="00117E32"/>
    <w:rsid w:val="00124E95"/>
    <w:rsid w:val="00152BA1"/>
    <w:rsid w:val="001B1390"/>
    <w:rsid w:val="0021750E"/>
    <w:rsid w:val="00262320"/>
    <w:rsid w:val="002A5B95"/>
    <w:rsid w:val="002B4DC8"/>
    <w:rsid w:val="0033143F"/>
    <w:rsid w:val="003D29E0"/>
    <w:rsid w:val="003F0A62"/>
    <w:rsid w:val="004545DA"/>
    <w:rsid w:val="005903C1"/>
    <w:rsid w:val="005D6B44"/>
    <w:rsid w:val="006771FC"/>
    <w:rsid w:val="00680BE1"/>
    <w:rsid w:val="00681650"/>
    <w:rsid w:val="006A1EC7"/>
    <w:rsid w:val="006D3994"/>
    <w:rsid w:val="006F686F"/>
    <w:rsid w:val="00754578"/>
    <w:rsid w:val="008E1FCA"/>
    <w:rsid w:val="00937A11"/>
    <w:rsid w:val="00964794"/>
    <w:rsid w:val="00A12D00"/>
    <w:rsid w:val="00A479A3"/>
    <w:rsid w:val="00A47E84"/>
    <w:rsid w:val="00A8395C"/>
    <w:rsid w:val="00B82724"/>
    <w:rsid w:val="00B90E00"/>
    <w:rsid w:val="00BE5FB8"/>
    <w:rsid w:val="00C11814"/>
    <w:rsid w:val="00C26E8C"/>
    <w:rsid w:val="00CA0F1B"/>
    <w:rsid w:val="00CB31ED"/>
    <w:rsid w:val="00CE09E1"/>
    <w:rsid w:val="00CF3281"/>
    <w:rsid w:val="00DE0DF8"/>
    <w:rsid w:val="00E168E4"/>
    <w:rsid w:val="00E17E3B"/>
    <w:rsid w:val="00E27A8B"/>
    <w:rsid w:val="00E3760E"/>
    <w:rsid w:val="00E7377D"/>
    <w:rsid w:val="00EA1FFE"/>
    <w:rsid w:val="00EA33EA"/>
    <w:rsid w:val="00EA53F4"/>
    <w:rsid w:val="00EB159D"/>
    <w:rsid w:val="00F01207"/>
    <w:rsid w:val="00F20331"/>
    <w:rsid w:val="00F45F49"/>
    <w:rsid w:val="00F637AF"/>
    <w:rsid w:val="00F647EB"/>
    <w:rsid w:val="00F6515B"/>
    <w:rsid w:val="00F66035"/>
    <w:rsid w:val="00FA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F9440"/>
  <w15:chartTrackingRefBased/>
  <w15:docId w15:val="{FF6DBA62-C561-4FE1-9D1C-AA5AEB650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143F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143F"/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39"/>
    <w:rsid w:val="003F0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A3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A33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7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F65CA-207A-4E30-B958-302841AC7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Makeev Sergey</cp:lastModifiedBy>
  <cp:revision>18</cp:revision>
  <cp:lastPrinted>2020-02-27T03:21:00Z</cp:lastPrinted>
  <dcterms:created xsi:type="dcterms:W3CDTF">2019-04-10T12:08:00Z</dcterms:created>
  <dcterms:modified xsi:type="dcterms:W3CDTF">2020-03-04T05:41:00Z</dcterms:modified>
</cp:coreProperties>
</file>