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D57" w:rsidRPr="00CA783B" w:rsidRDefault="00104D57" w:rsidP="00104D57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104D57" w:rsidRPr="00931C26" w:rsidRDefault="00104D57" w:rsidP="00104D57">
      <w:pPr>
        <w:jc w:val="center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931C26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>ТЕХНИЧЕСКОЕ ЗАДАНИЕ</w:t>
      </w:r>
    </w:p>
    <w:p w:rsidR="00104D57" w:rsidRPr="00CA783B" w:rsidRDefault="00104D57" w:rsidP="00104D57">
      <w:pPr>
        <w:jc w:val="center"/>
        <w:rPr>
          <w:rFonts w:ascii="Times New Roman" w:eastAsia="Times New Roman" w:hAnsi="Times New Roman" w:cs="Times New Roman"/>
          <w:color w:val="auto"/>
          <w:lang w:val="ru-RU"/>
        </w:rPr>
      </w:pPr>
    </w:p>
    <w:p w:rsidR="00104D57" w:rsidRPr="00600211" w:rsidRDefault="00104D57" w:rsidP="00104D57">
      <w:pPr>
        <w:jc w:val="center"/>
        <w:rPr>
          <w:rFonts w:ascii="Times New Roman" w:eastAsia="Times New Roman" w:hAnsi="Times New Roman" w:cs="Times New Roman"/>
          <w:color w:val="auto"/>
          <w:sz w:val="28"/>
          <w:lang w:val="ru-RU"/>
        </w:rPr>
      </w:pPr>
      <w:r w:rsidRPr="00600211"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на разработку, изготовление, монтаж и пуско-наладку установки </w:t>
      </w:r>
      <w:r w:rsidR="000A7BD4">
        <w:rPr>
          <w:rFonts w:ascii="Times New Roman" w:eastAsia="Times New Roman" w:hAnsi="Times New Roman" w:cs="Times New Roman"/>
          <w:color w:val="auto"/>
          <w:sz w:val="28"/>
          <w:lang w:val="ru-RU"/>
        </w:rPr>
        <w:t>для намотки полимерных нитей из расплава</w:t>
      </w:r>
    </w:p>
    <w:p w:rsidR="00104D57" w:rsidRPr="000A7BD4" w:rsidRDefault="000A7BD4" w:rsidP="000A7BD4">
      <w:pPr>
        <w:jc w:val="center"/>
        <w:rPr>
          <w:rFonts w:ascii="Times New Roman" w:eastAsia="Times New Roman" w:hAnsi="Times New Roman" w:cs="Times New Roman"/>
          <w:color w:val="auto"/>
          <w:sz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lang w:val="ru-RU"/>
        </w:rPr>
        <w:t>№___________</w:t>
      </w:r>
    </w:p>
    <w:p w:rsidR="000A7BD4" w:rsidRDefault="000A7BD4" w:rsidP="000A7BD4">
      <w:pPr>
        <w:spacing w:line="276" w:lineRule="auto"/>
        <w:rPr>
          <w:rFonts w:ascii="Times New Roman" w:eastAsia="Times New Roman" w:hAnsi="Times New Roman" w:cs="Times New Roman"/>
          <w:b/>
          <w:color w:val="auto"/>
          <w:lang w:val="ru-RU"/>
        </w:rPr>
      </w:pPr>
    </w:p>
    <w:p w:rsidR="000A7BD4" w:rsidRPr="00CA783B" w:rsidRDefault="000A7BD4" w:rsidP="000A7BD4">
      <w:pPr>
        <w:spacing w:line="276" w:lineRule="auto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b/>
          <w:color w:val="auto"/>
          <w:lang w:val="ru-RU"/>
        </w:rPr>
        <w:t>СОСТАВ РАБОТ:</w:t>
      </w:r>
    </w:p>
    <w:p w:rsidR="000A7BD4" w:rsidRPr="00CA783B" w:rsidRDefault="000A7BD4" w:rsidP="000A7BD4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>1. Разработка установки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для вытяжки и приема нитей из расплава кремнийорганических полимеров</w:t>
      </w:r>
      <w:r w:rsidRPr="00CA783B">
        <w:rPr>
          <w:rFonts w:ascii="Times New Roman" w:eastAsia="Times New Roman" w:hAnsi="Times New Roman" w:cs="Times New Roman"/>
          <w:color w:val="auto"/>
          <w:lang w:val="ru-RU"/>
        </w:rPr>
        <w:t>.</w:t>
      </w:r>
    </w:p>
    <w:p w:rsidR="000A7BD4" w:rsidRPr="00CA783B" w:rsidRDefault="000A7BD4" w:rsidP="000A7BD4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>2. Изготовление установки.</w:t>
      </w:r>
    </w:p>
    <w:p w:rsidR="000A7BD4" w:rsidRPr="00CA783B" w:rsidRDefault="000A7BD4" w:rsidP="000A7BD4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>3. Проведение монтажных и пуско-наладочных и приемо-сдаточных работ на площадях Заказчика.</w:t>
      </w:r>
    </w:p>
    <w:p w:rsidR="000A7BD4" w:rsidRDefault="000A7BD4" w:rsidP="000A7BD4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auto"/>
          <w:lang w:val="ru-RU"/>
        </w:rPr>
      </w:pPr>
    </w:p>
    <w:p w:rsidR="000A7BD4" w:rsidRPr="00CA783B" w:rsidRDefault="00CA4734" w:rsidP="000A7BD4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auto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lang w:val="ru-RU"/>
        </w:rPr>
        <w:t>СОСТАВ НАМОТОЧНОЙ</w:t>
      </w:r>
      <w:r w:rsidR="000A7BD4" w:rsidRPr="00CA783B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УСТАНОВКИ:</w:t>
      </w:r>
    </w:p>
    <w:p w:rsidR="000A7BD4" w:rsidRPr="00753B74" w:rsidRDefault="000A7BD4" w:rsidP="00753B74">
      <w:pPr>
        <w:pStyle w:val="a4"/>
        <w:numPr>
          <w:ilvl w:val="0"/>
          <w:numId w:val="1"/>
        </w:numPr>
        <w:spacing w:line="276" w:lineRule="auto"/>
        <w:ind w:left="142" w:hanging="142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753B74">
        <w:rPr>
          <w:rFonts w:ascii="Times New Roman" w:eastAsia="Times New Roman" w:hAnsi="Times New Roman" w:cs="Times New Roman"/>
          <w:color w:val="auto"/>
          <w:lang w:val="ru-RU"/>
        </w:rPr>
        <w:t>Устройство приема и раскладки нити</w:t>
      </w:r>
      <w:r w:rsidR="00753B74" w:rsidRPr="00753B74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</w:p>
    <w:p w:rsidR="00FE3ACB" w:rsidRDefault="00753B74" w:rsidP="00FE3ACB">
      <w:pPr>
        <w:pStyle w:val="a4"/>
        <w:numPr>
          <w:ilvl w:val="1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en-US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 xml:space="preserve">Приемный </w:t>
      </w:r>
      <w:proofErr w:type="spellStart"/>
      <w:r>
        <w:rPr>
          <w:rFonts w:ascii="Times New Roman" w:eastAsia="Times New Roman" w:hAnsi="Times New Roman" w:cs="Times New Roman"/>
          <w:color w:val="auto"/>
          <w:lang w:val="ru-RU"/>
        </w:rPr>
        <w:t>шпулярник</w:t>
      </w:r>
      <w:proofErr w:type="spellEnd"/>
      <w:r w:rsidR="00FE3ACB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="00FE3ACB">
        <w:rPr>
          <w:rFonts w:ascii="Times New Roman" w:eastAsia="Times New Roman" w:hAnsi="Times New Roman" w:cs="Times New Roman"/>
          <w:color w:val="auto"/>
          <w:lang w:val="en-US"/>
        </w:rPr>
        <w:t>d = 100</w:t>
      </w:r>
      <w:r w:rsidR="00FE3ACB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FE3ACB">
        <w:rPr>
          <w:rFonts w:ascii="Times New Roman" w:eastAsia="Times New Roman" w:hAnsi="Times New Roman" w:cs="Times New Roman"/>
          <w:color w:val="auto"/>
          <w:lang w:val="en-US"/>
        </w:rPr>
        <w:t xml:space="preserve">200,300 </w:t>
      </w:r>
    </w:p>
    <w:p w:rsidR="00FE3ACB" w:rsidRPr="00FE3ACB" w:rsidRDefault="00FE3ACB" w:rsidP="00FE3ACB">
      <w:pPr>
        <w:pStyle w:val="a4"/>
        <w:numPr>
          <w:ilvl w:val="1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en-US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 xml:space="preserve">Раскладчик нити </w:t>
      </w:r>
    </w:p>
    <w:p w:rsidR="00FE3ACB" w:rsidRPr="00FE3ACB" w:rsidRDefault="00FE3ACB" w:rsidP="00FE3ACB">
      <w:pPr>
        <w:pStyle w:val="a4"/>
        <w:numPr>
          <w:ilvl w:val="1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en-US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 xml:space="preserve">Двигатель </w:t>
      </w:r>
    </w:p>
    <w:p w:rsidR="000A7BD4" w:rsidRDefault="000A7BD4" w:rsidP="000A7BD4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2. </w:t>
      </w:r>
      <w:r w:rsidR="003F5AED">
        <w:rPr>
          <w:rFonts w:ascii="Times New Roman" w:eastAsia="Times New Roman" w:hAnsi="Times New Roman" w:cs="Times New Roman"/>
          <w:color w:val="auto"/>
          <w:lang w:val="ru-RU"/>
        </w:rPr>
        <w:t>Система управления</w:t>
      </w:r>
    </w:p>
    <w:p w:rsidR="000A7BD4" w:rsidRPr="001E3EB2" w:rsidRDefault="007D5A1D" w:rsidP="003F5AED">
      <w:pPr>
        <w:spacing w:line="276" w:lineRule="auto"/>
        <w:jc w:val="both"/>
        <w:rPr>
          <w:rFonts w:ascii="Times New Roman" w:eastAsia="Times New Roman" w:hAnsi="Times New Roman" w:cs="Times New Roman"/>
          <w:strike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 xml:space="preserve">3. Система </w:t>
      </w:r>
      <w:proofErr w:type="spellStart"/>
      <w:r>
        <w:rPr>
          <w:rFonts w:ascii="Times New Roman" w:eastAsia="Times New Roman" w:hAnsi="Times New Roman" w:cs="Times New Roman"/>
          <w:color w:val="auto"/>
          <w:lang w:val="ru-RU"/>
        </w:rPr>
        <w:t>перегибных</w:t>
      </w:r>
      <w:proofErr w:type="spellEnd"/>
      <w:r>
        <w:rPr>
          <w:rFonts w:ascii="Times New Roman" w:eastAsia="Times New Roman" w:hAnsi="Times New Roman" w:cs="Times New Roman"/>
          <w:color w:val="auto"/>
          <w:lang w:val="ru-RU"/>
        </w:rPr>
        <w:t xml:space="preserve"> роликов</w:t>
      </w:r>
    </w:p>
    <w:p w:rsidR="00104D57" w:rsidRPr="007D5A1D" w:rsidRDefault="00CA4734" w:rsidP="00104D57">
      <w:pPr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4.Запасные приемные ролики</w:t>
      </w:r>
    </w:p>
    <w:p w:rsidR="00104D57" w:rsidRPr="00CA783B" w:rsidRDefault="00104D57" w:rsidP="00104D57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7D5A1D" w:rsidRPr="00CA783B" w:rsidRDefault="007D5A1D" w:rsidP="007D5A1D">
      <w:pPr>
        <w:spacing w:line="276" w:lineRule="auto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b/>
          <w:color w:val="auto"/>
          <w:lang w:val="ru-RU"/>
        </w:rPr>
        <w:t>ТЕХНИЧЕСКИЕ ТРЕБОВАНИЯ:</w:t>
      </w:r>
    </w:p>
    <w:p w:rsidR="007D5A1D" w:rsidRPr="00CA783B" w:rsidRDefault="007D5A1D" w:rsidP="007D5A1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7D5A1D" w:rsidRPr="00CA783B" w:rsidRDefault="007D5A1D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>1.</w:t>
      </w:r>
      <w:r w:rsidRPr="00CA783B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Требования к функциональным и конструктивным характеристикам установки:</w:t>
      </w:r>
    </w:p>
    <w:p w:rsidR="007D5A1D" w:rsidRPr="008B13DC" w:rsidRDefault="007D5A1D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1.1. </w:t>
      </w:r>
      <w:r w:rsidRPr="007D5A1D">
        <w:rPr>
          <w:rFonts w:ascii="Times New Roman" w:eastAsia="Times New Roman" w:hAnsi="Times New Roman" w:cs="Times New Roman"/>
          <w:color w:val="auto"/>
          <w:lang w:val="ru-RU"/>
        </w:rPr>
        <w:t>Установка для вытяжки и приема нитей</w:t>
      </w:r>
      <w:r w:rsidRPr="007D5A1D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</w:t>
      </w:r>
      <w:r w:rsidRPr="007D5A1D">
        <w:rPr>
          <w:rFonts w:ascii="Times New Roman" w:eastAsia="Times New Roman" w:hAnsi="Times New Roman" w:cs="Times New Roman"/>
          <w:color w:val="auto"/>
          <w:lang w:val="ru-RU"/>
        </w:rPr>
        <w:t>должна</w:t>
      </w:r>
      <w:r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 обес</w:t>
      </w:r>
      <w:r>
        <w:rPr>
          <w:rFonts w:ascii="Times New Roman" w:eastAsia="Times New Roman" w:hAnsi="Times New Roman" w:cs="Times New Roman"/>
          <w:color w:val="auto"/>
          <w:lang w:val="ru-RU"/>
        </w:rPr>
        <w:t>печивать бесперебойную намотку</w:t>
      </w:r>
      <w:r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 технических нитей</w:t>
      </w:r>
      <w:r w:rsidR="002F5EC4" w:rsidRPr="002F5EC4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CA4734">
        <w:rPr>
          <w:rFonts w:ascii="Times New Roman" w:eastAsia="Times New Roman" w:hAnsi="Times New Roman" w:cs="Times New Roman"/>
          <w:color w:val="auto"/>
          <w:lang w:val="ru-RU"/>
        </w:rPr>
        <w:t xml:space="preserve"> состоящих из 10-1000 филаментов (волокон)</w:t>
      </w:r>
      <w:r w:rsidR="00CA4734" w:rsidRPr="00CA4734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CA4734">
        <w:rPr>
          <w:rFonts w:ascii="Times New Roman" w:eastAsia="Times New Roman" w:hAnsi="Times New Roman" w:cs="Times New Roman"/>
          <w:color w:val="auto"/>
          <w:lang w:val="ru-RU"/>
        </w:rPr>
        <w:t xml:space="preserve"> диаметром от 10 до 25</w:t>
      </w:r>
      <w:r w:rsidR="002F5EC4">
        <w:rPr>
          <w:rFonts w:ascii="Times New Roman" w:eastAsia="Times New Roman" w:hAnsi="Times New Roman" w:cs="Times New Roman"/>
          <w:color w:val="auto"/>
          <w:lang w:val="ru-RU"/>
        </w:rPr>
        <w:t xml:space="preserve"> мкм</w:t>
      </w:r>
      <w:r w:rsidR="00CA4734">
        <w:rPr>
          <w:rFonts w:ascii="Times New Roman" w:eastAsia="Times New Roman" w:hAnsi="Times New Roman" w:cs="Times New Roman"/>
          <w:color w:val="auto"/>
          <w:lang w:val="ru-RU"/>
        </w:rPr>
        <w:t xml:space="preserve"> каждый.</w:t>
      </w:r>
    </w:p>
    <w:p w:rsidR="007D5A1D" w:rsidRPr="00EC37A4" w:rsidRDefault="007D5A1D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>1.2.</w:t>
      </w:r>
      <w:r w:rsidR="00E01DD8">
        <w:rPr>
          <w:rFonts w:ascii="Times New Roman" w:eastAsia="Times New Roman" w:hAnsi="Times New Roman" w:cs="Times New Roman"/>
          <w:color w:val="auto"/>
          <w:lang w:val="ru-RU"/>
        </w:rPr>
        <w:t xml:space="preserve"> Устройство</w:t>
      </w:r>
      <w:r w:rsidR="002F5EC4">
        <w:rPr>
          <w:rFonts w:ascii="Times New Roman" w:eastAsia="Times New Roman" w:hAnsi="Times New Roman" w:cs="Times New Roman"/>
          <w:color w:val="auto"/>
          <w:lang w:val="ru-RU"/>
        </w:rPr>
        <w:t xml:space="preserve"> приема и намотки нити должно обеспечивать отсутствие биения</w:t>
      </w:r>
      <w:r w:rsidR="002F5EC4" w:rsidRPr="002F5EC4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 xml:space="preserve"> или каких-</w:t>
      </w:r>
      <w:r w:rsidR="002F5EC4">
        <w:rPr>
          <w:rFonts w:ascii="Times New Roman" w:eastAsia="Times New Roman" w:hAnsi="Times New Roman" w:cs="Times New Roman"/>
          <w:color w:val="auto"/>
          <w:lang w:val="ru-RU"/>
        </w:rPr>
        <w:t>либо других механических колебаний в процессе эксплуатации при диаметре приемного ролика</w:t>
      </w:r>
      <w:r w:rsidR="00CA4734">
        <w:rPr>
          <w:rFonts w:ascii="Times New Roman" w:eastAsia="Times New Roman" w:hAnsi="Times New Roman" w:cs="Times New Roman"/>
          <w:color w:val="auto"/>
          <w:lang w:val="ru-RU"/>
        </w:rPr>
        <w:t xml:space="preserve"> не </w:t>
      </w:r>
      <w:r w:rsidR="00CA4734" w:rsidRPr="00CA4734">
        <w:rPr>
          <w:rFonts w:ascii="Times New Roman" w:eastAsia="Times New Roman" w:hAnsi="Times New Roman" w:cs="Times New Roman"/>
          <w:color w:val="auto"/>
          <w:lang w:val="ru-RU"/>
        </w:rPr>
        <w:t>более</w:t>
      </w:r>
      <w:r w:rsidR="002F5EC4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300 мм и</w:t>
      </w:r>
      <w:r w:rsidR="002F5EC4">
        <w:rPr>
          <w:rFonts w:ascii="Times New Roman" w:eastAsia="Times New Roman" w:hAnsi="Times New Roman" w:cs="Times New Roman"/>
          <w:color w:val="auto"/>
          <w:lang w:val="ru-RU"/>
        </w:rPr>
        <w:t xml:space="preserve"> угловой </w:t>
      </w:r>
      <w:r w:rsidR="002F5EC4" w:rsidRPr="00CA4734">
        <w:rPr>
          <w:rFonts w:ascii="Times New Roman" w:eastAsia="Times New Roman" w:hAnsi="Times New Roman" w:cs="Times New Roman"/>
          <w:color w:val="auto"/>
          <w:lang w:val="ru-RU"/>
        </w:rPr>
        <w:t>скорости до 1000 об/мин</w:t>
      </w:r>
      <w:r w:rsidRPr="00CA4734">
        <w:rPr>
          <w:rFonts w:ascii="Times New Roman" w:eastAsia="Times New Roman" w:hAnsi="Times New Roman" w:cs="Times New Roman"/>
          <w:color w:val="auto"/>
          <w:lang w:val="ru-RU"/>
        </w:rPr>
        <w:t>.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 xml:space="preserve"> Нити должны наматываться с заданной постоянной скоростью</w:t>
      </w:r>
      <w:r w:rsidR="00EC37A4" w:rsidRPr="00EC37A4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 xml:space="preserve"> без биения</w:t>
      </w:r>
      <w:r w:rsidR="00EC37A4" w:rsidRPr="00EC37A4">
        <w:rPr>
          <w:rFonts w:ascii="Times New Roman" w:eastAsia="Times New Roman" w:hAnsi="Times New Roman" w:cs="Times New Roman"/>
          <w:color w:val="auto"/>
          <w:lang w:val="ru-RU"/>
        </w:rPr>
        <w:t>,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 xml:space="preserve"> рывков и замедлений.</w:t>
      </w:r>
    </w:p>
    <w:p w:rsidR="007D5A1D" w:rsidRPr="00CA783B" w:rsidRDefault="007D5A1D" w:rsidP="00111D26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1.3. </w:t>
      </w:r>
      <w:r w:rsidR="00E01DD8">
        <w:rPr>
          <w:rFonts w:ascii="Times New Roman" w:eastAsia="Times New Roman" w:hAnsi="Times New Roman" w:cs="Times New Roman"/>
          <w:color w:val="auto"/>
          <w:lang w:val="ru-RU"/>
        </w:rPr>
        <w:t>Уст</w:t>
      </w:r>
      <w:r w:rsidR="00B5303D">
        <w:rPr>
          <w:rFonts w:ascii="Times New Roman" w:eastAsia="Times New Roman" w:hAnsi="Times New Roman" w:cs="Times New Roman"/>
          <w:color w:val="auto"/>
          <w:lang w:val="ru-RU"/>
        </w:rPr>
        <w:t xml:space="preserve">ройство приема нити должно быть оснащено кареткой </w:t>
      </w:r>
      <w:proofErr w:type="spellStart"/>
      <w:r w:rsidR="00B5303D">
        <w:rPr>
          <w:rFonts w:ascii="Times New Roman" w:eastAsia="Times New Roman" w:hAnsi="Times New Roman" w:cs="Times New Roman"/>
          <w:color w:val="auto"/>
          <w:lang w:val="ru-RU"/>
        </w:rPr>
        <w:t>нитеукладчика</w:t>
      </w:r>
      <w:proofErr w:type="spellEnd"/>
      <w:r w:rsidR="00B5303D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="00ED1E74">
        <w:rPr>
          <w:rFonts w:ascii="Times New Roman" w:eastAsia="Times New Roman" w:hAnsi="Times New Roman" w:cs="Times New Roman"/>
          <w:color w:val="auto"/>
          <w:lang w:val="ru-RU"/>
        </w:rPr>
        <w:t>с регулируем</w:t>
      </w:r>
      <w:r w:rsidR="00ED1E74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ой раскладкой и углом раскладки </w:t>
      </w:r>
      <w:r w:rsidR="00CA4734" w:rsidRPr="00CA4734">
        <w:rPr>
          <w:rFonts w:ascii="Times New Roman" w:eastAsia="Times New Roman" w:hAnsi="Times New Roman" w:cs="Times New Roman"/>
          <w:color w:val="auto"/>
          <w:lang w:val="ru-RU"/>
        </w:rPr>
        <w:t>1 – 52</w:t>
      </w:r>
      <w:r w:rsidR="00ED1E74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="00ED1E74" w:rsidRPr="00CA4734">
        <w:rPr>
          <w:rFonts w:ascii="Calibri" w:eastAsia="Times New Roman" w:hAnsi="Calibri" w:cs="Calibri"/>
          <w:color w:val="auto"/>
          <w:lang w:val="ru-RU"/>
        </w:rPr>
        <w:t>°</w:t>
      </w:r>
    </w:p>
    <w:p w:rsidR="007D5A1D" w:rsidRPr="00CA783B" w:rsidRDefault="00CA4734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1.4</w:t>
      </w:r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. </w:t>
      </w:r>
      <w:r w:rsidR="00EC37A4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Модуль намотки </w:t>
      </w:r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должен быть оснащен концевыми датчиками, задающими границы передвижения каретки </w:t>
      </w:r>
      <w:proofErr w:type="spellStart"/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>нитеукладчика</w:t>
      </w:r>
      <w:proofErr w:type="spellEnd"/>
      <w:r w:rsidR="00EC37A4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в пределах от 15</w:t>
      </w:r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до </w:t>
      </w:r>
      <w:r w:rsidR="00EC37A4" w:rsidRPr="00CA4734">
        <w:rPr>
          <w:rFonts w:ascii="Times New Roman" w:eastAsia="Times New Roman" w:hAnsi="Times New Roman" w:cs="Times New Roman"/>
          <w:color w:val="auto"/>
          <w:lang w:val="ru-RU"/>
        </w:rPr>
        <w:t>30</w:t>
      </w:r>
      <w:r w:rsidRPr="00CA4734">
        <w:rPr>
          <w:rFonts w:ascii="Times New Roman" w:eastAsia="Times New Roman" w:hAnsi="Times New Roman" w:cs="Times New Roman"/>
          <w:color w:val="auto"/>
          <w:lang w:val="ru-RU"/>
        </w:rPr>
        <w:t>0</w:t>
      </w:r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мм.</w:t>
      </w:r>
    </w:p>
    <w:p w:rsidR="007D5A1D" w:rsidRPr="00CA783B" w:rsidRDefault="00CA4734" w:rsidP="00EC37A4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1.5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. 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 xml:space="preserve">Устройство приема 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>долж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>но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 быть оснащен</w:t>
      </w:r>
      <w:r w:rsidR="00EC37A4">
        <w:rPr>
          <w:rFonts w:ascii="Times New Roman" w:eastAsia="Times New Roman" w:hAnsi="Times New Roman" w:cs="Times New Roman"/>
          <w:color w:val="auto"/>
          <w:lang w:val="ru-RU"/>
        </w:rPr>
        <w:t>о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 счетчиком оборотов принимаемой катушк</w:t>
      </w:r>
      <w:r w:rsidR="007D5A1D" w:rsidRPr="00EC37A4">
        <w:rPr>
          <w:rFonts w:ascii="Times New Roman" w:eastAsia="Times New Roman" w:hAnsi="Times New Roman" w:cs="Times New Roman"/>
          <w:color w:val="auto"/>
          <w:lang w:val="ru-RU"/>
        </w:rPr>
        <w:t>и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, угловой скоростью намотки, и </w:t>
      </w:r>
      <w:r w:rsidR="007D5A1D" w:rsidRPr="00EC37A4">
        <w:rPr>
          <w:rFonts w:ascii="Times New Roman" w:eastAsia="Times New Roman" w:hAnsi="Times New Roman" w:cs="Times New Roman"/>
          <w:color w:val="auto"/>
          <w:lang w:val="ru-RU"/>
        </w:rPr>
        <w:t>длины намотанной нити.</w:t>
      </w:r>
    </w:p>
    <w:p w:rsidR="007D5A1D" w:rsidRDefault="00CA4734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1.6.</w:t>
      </w:r>
      <w:r w:rsidR="006070AF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Скорость намотки,</w:t>
      </w:r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="006070AF" w:rsidRPr="00CA4734">
        <w:rPr>
          <w:rFonts w:ascii="Times New Roman" w:eastAsia="Times New Roman" w:hAnsi="Times New Roman" w:cs="Times New Roman"/>
          <w:color w:val="auto"/>
          <w:lang w:val="ru-RU"/>
        </w:rPr>
        <w:t>количество оборотов принимающего ролика</w:t>
      </w:r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, смещение </w:t>
      </w:r>
      <w:proofErr w:type="spellStart"/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>нитеукл</w:t>
      </w:r>
      <w:r w:rsidR="006070AF" w:rsidRPr="00CA4734">
        <w:rPr>
          <w:rFonts w:ascii="Times New Roman" w:eastAsia="Times New Roman" w:hAnsi="Times New Roman" w:cs="Times New Roman"/>
          <w:color w:val="auto"/>
          <w:lang w:val="ru-RU"/>
        </w:rPr>
        <w:t>адчика</w:t>
      </w:r>
      <w:proofErr w:type="spellEnd"/>
      <w:r w:rsidR="006070AF" w:rsidRPr="00CA4734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="007D5A1D" w:rsidRPr="00CA4734">
        <w:rPr>
          <w:rFonts w:ascii="Times New Roman" w:eastAsia="Times New Roman" w:hAnsi="Times New Roman" w:cs="Times New Roman"/>
          <w:color w:val="auto"/>
          <w:lang w:val="ru-RU"/>
        </w:rPr>
        <w:t>должны быть настраиваемыми характеристиками (под каждый тип процесса).</w:t>
      </w:r>
    </w:p>
    <w:p w:rsidR="00EC37A4" w:rsidRDefault="00EC37A4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EC37A4" w:rsidRPr="00CA783B" w:rsidRDefault="00EC37A4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7D5A1D" w:rsidRDefault="00CA4734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lastRenderedPageBreak/>
        <w:t>1.7</w:t>
      </w:r>
      <w:r w:rsidR="007D5A1D" w:rsidRPr="007B2284">
        <w:rPr>
          <w:rFonts w:ascii="Times New Roman" w:eastAsia="Times New Roman" w:hAnsi="Times New Roman" w:cs="Times New Roman"/>
          <w:color w:val="auto"/>
          <w:lang w:val="ru-RU"/>
        </w:rPr>
        <w:t xml:space="preserve">. </w:t>
      </w:r>
      <w:r w:rsidR="006070AF" w:rsidRPr="007B2284">
        <w:rPr>
          <w:rFonts w:ascii="Times New Roman" w:eastAsia="Times New Roman" w:hAnsi="Times New Roman" w:cs="Times New Roman"/>
          <w:color w:val="auto"/>
          <w:lang w:val="ru-RU"/>
        </w:rPr>
        <w:t xml:space="preserve">Установка для намотки нитей должна быть оснащена системой </w:t>
      </w:r>
      <w:proofErr w:type="spellStart"/>
      <w:r w:rsidR="006070AF" w:rsidRPr="007B2284">
        <w:rPr>
          <w:rFonts w:ascii="Times New Roman" w:eastAsia="Times New Roman" w:hAnsi="Times New Roman" w:cs="Times New Roman"/>
          <w:color w:val="auto"/>
          <w:lang w:val="ru-RU"/>
        </w:rPr>
        <w:t>перегибных</w:t>
      </w:r>
      <w:proofErr w:type="spellEnd"/>
      <w:r w:rsidR="00EC3C4B">
        <w:rPr>
          <w:rFonts w:ascii="Times New Roman" w:eastAsia="Times New Roman" w:hAnsi="Times New Roman" w:cs="Times New Roman"/>
          <w:color w:val="auto"/>
          <w:lang w:val="ru-RU"/>
        </w:rPr>
        <w:t xml:space="preserve"> обогреваемых роликов </w:t>
      </w:r>
      <w:r w:rsidR="006070AF" w:rsidRPr="007B2284">
        <w:rPr>
          <w:rFonts w:ascii="Times New Roman" w:eastAsia="Times New Roman" w:hAnsi="Times New Roman" w:cs="Times New Roman"/>
          <w:color w:val="auto"/>
          <w:lang w:val="ru-RU"/>
        </w:rPr>
        <w:t>для увеличения степени вытяжк</w:t>
      </w:r>
      <w:r w:rsidR="007B2284" w:rsidRPr="007B2284">
        <w:rPr>
          <w:rFonts w:ascii="Times New Roman" w:eastAsia="Times New Roman" w:hAnsi="Times New Roman" w:cs="Times New Roman"/>
          <w:color w:val="auto"/>
          <w:lang w:val="ru-RU"/>
        </w:rPr>
        <w:t>и</w:t>
      </w:r>
      <w:r w:rsidR="007B2284">
        <w:rPr>
          <w:rFonts w:ascii="Times New Roman" w:eastAsia="Times New Roman" w:hAnsi="Times New Roman" w:cs="Times New Roman"/>
          <w:color w:val="auto"/>
          <w:lang w:val="ru-RU"/>
        </w:rPr>
        <w:t xml:space="preserve"> нитей</w:t>
      </w:r>
      <w:r w:rsidR="00EC3C4B">
        <w:rPr>
          <w:rFonts w:ascii="Times New Roman" w:eastAsia="Times New Roman" w:hAnsi="Times New Roman" w:cs="Times New Roman"/>
          <w:color w:val="auto"/>
          <w:lang w:val="ru-RU"/>
        </w:rPr>
        <w:t xml:space="preserve"> за счет внутреннего обогрева роликов. </w:t>
      </w:r>
    </w:p>
    <w:p w:rsidR="00EC3C4B" w:rsidRPr="00CE7963" w:rsidRDefault="00DF57D3" w:rsidP="00EC3C4B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1.8</w:t>
      </w:r>
      <w:r w:rsidR="00EC3C4B">
        <w:rPr>
          <w:rFonts w:ascii="Times New Roman" w:eastAsia="Times New Roman" w:hAnsi="Times New Roman" w:cs="Times New Roman"/>
          <w:color w:val="auto"/>
          <w:lang w:val="ru-RU"/>
        </w:rPr>
        <w:t xml:space="preserve">. </w:t>
      </w:r>
      <w:r w:rsidR="0070284F">
        <w:rPr>
          <w:rFonts w:ascii="Times New Roman" w:eastAsia="Times New Roman" w:hAnsi="Times New Roman" w:cs="Times New Roman"/>
          <w:color w:val="auto"/>
          <w:lang w:val="ru-RU"/>
        </w:rPr>
        <w:t>Требования к устройству</w:t>
      </w:r>
      <w:r w:rsidR="0070284F" w:rsidRPr="00CE7963">
        <w:rPr>
          <w:rFonts w:ascii="Times New Roman" w:eastAsia="Times New Roman" w:hAnsi="Times New Roman" w:cs="Times New Roman"/>
          <w:color w:val="auto"/>
          <w:lang w:val="ru-RU"/>
        </w:rPr>
        <w:t>:</w:t>
      </w:r>
    </w:p>
    <w:p w:rsidR="00EC3C4B" w:rsidRDefault="00EC3C4B" w:rsidP="00EC3C4B">
      <w:pPr>
        <w:spacing w:line="276" w:lineRule="auto"/>
        <w:ind w:left="708"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EC3C4B">
        <w:rPr>
          <w:rFonts w:ascii="Times New Roman" w:eastAsia="Times New Roman" w:hAnsi="Times New Roman" w:cs="Times New Roman"/>
          <w:color w:val="auto"/>
          <w:lang w:val="ru-RU"/>
        </w:rPr>
        <w:t>•</w:t>
      </w:r>
      <w:r w:rsidRPr="00EC3C4B">
        <w:rPr>
          <w:rFonts w:ascii="Times New Roman" w:eastAsia="Times New Roman" w:hAnsi="Times New Roman" w:cs="Times New Roman"/>
          <w:color w:val="auto"/>
          <w:lang w:val="ru-RU"/>
        </w:rPr>
        <w:tab/>
        <w:t xml:space="preserve">Количество мотальных </w:t>
      </w:r>
      <w:r w:rsidR="00B87C80">
        <w:rPr>
          <w:rFonts w:ascii="Times New Roman" w:eastAsia="Times New Roman" w:hAnsi="Times New Roman" w:cs="Times New Roman"/>
          <w:color w:val="auto"/>
          <w:lang w:val="ru-RU"/>
        </w:rPr>
        <w:t>роликов не менее 3 штук</w:t>
      </w:r>
    </w:p>
    <w:p w:rsidR="006B2978" w:rsidRPr="006B2978" w:rsidRDefault="006B2978" w:rsidP="006B2978">
      <w:pPr>
        <w:spacing w:line="276" w:lineRule="auto"/>
        <w:ind w:left="708"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•</w:t>
      </w:r>
      <w:r>
        <w:rPr>
          <w:rFonts w:ascii="Times New Roman" w:eastAsia="Times New Roman" w:hAnsi="Times New Roman" w:cs="Times New Roman"/>
          <w:color w:val="auto"/>
          <w:lang w:val="ru-RU"/>
        </w:rPr>
        <w:tab/>
        <w:t xml:space="preserve">Ролики должны быть выполнены из прочного износостойкого материала. </w:t>
      </w:r>
      <w:r w:rsidRPr="006B2978">
        <w:rPr>
          <w:rFonts w:ascii="Times New Roman" w:eastAsia="Times New Roman" w:hAnsi="Times New Roman" w:cs="Times New Roman"/>
          <w:color w:val="auto"/>
          <w:lang w:val="ru-RU"/>
        </w:rPr>
        <w:t>Профиль направляющих роликов должен иметь форму из расчета снижения воздействия на перематываемый материал</w:t>
      </w:r>
    </w:p>
    <w:p w:rsidR="00EC3C4B" w:rsidRDefault="00EC3C4B" w:rsidP="00EC3C4B">
      <w:pPr>
        <w:spacing w:line="276" w:lineRule="auto"/>
        <w:ind w:left="708"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EC3C4B">
        <w:rPr>
          <w:rFonts w:ascii="Times New Roman" w:eastAsia="Times New Roman" w:hAnsi="Times New Roman" w:cs="Times New Roman"/>
          <w:color w:val="auto"/>
          <w:lang w:val="ru-RU"/>
        </w:rPr>
        <w:t>•</w:t>
      </w:r>
      <w:r w:rsidRPr="00EC3C4B">
        <w:rPr>
          <w:rFonts w:ascii="Times New Roman" w:eastAsia="Times New Roman" w:hAnsi="Times New Roman" w:cs="Times New Roman"/>
          <w:color w:val="auto"/>
          <w:lang w:val="ru-RU"/>
        </w:rPr>
        <w:tab/>
        <w:t>Возможно</w:t>
      </w:r>
      <w:r w:rsidR="006B2978">
        <w:rPr>
          <w:rFonts w:ascii="Times New Roman" w:eastAsia="Times New Roman" w:hAnsi="Times New Roman" w:cs="Times New Roman"/>
          <w:color w:val="auto"/>
          <w:lang w:val="ru-RU"/>
        </w:rPr>
        <w:t>сть внутреннего нагрева роликов</w:t>
      </w:r>
    </w:p>
    <w:p w:rsidR="006B2978" w:rsidRPr="00EC3C4B" w:rsidRDefault="006B2978" w:rsidP="006B2978">
      <w:pPr>
        <w:spacing w:line="276" w:lineRule="auto"/>
        <w:ind w:left="708"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•</w:t>
      </w:r>
      <w:r>
        <w:rPr>
          <w:rFonts w:ascii="Times New Roman" w:eastAsia="Times New Roman" w:hAnsi="Times New Roman" w:cs="Times New Roman"/>
          <w:color w:val="auto"/>
          <w:lang w:val="ru-RU"/>
        </w:rPr>
        <w:tab/>
        <w:t>Конструкция роликов должна быть облегченной для снижения инерционных процессов</w:t>
      </w:r>
    </w:p>
    <w:p w:rsidR="00EC3C4B" w:rsidRDefault="00EC3C4B" w:rsidP="00EC3C4B">
      <w:pPr>
        <w:spacing w:line="276" w:lineRule="auto"/>
        <w:ind w:left="708"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•</w:t>
      </w:r>
      <w:r>
        <w:rPr>
          <w:rFonts w:ascii="Times New Roman" w:eastAsia="Times New Roman" w:hAnsi="Times New Roman" w:cs="Times New Roman"/>
          <w:color w:val="auto"/>
          <w:lang w:val="ru-RU"/>
        </w:rPr>
        <w:tab/>
        <w:t>Возможность регулирования</w:t>
      </w:r>
      <w:r w:rsidRPr="00EC3C4B">
        <w:rPr>
          <w:rFonts w:ascii="Times New Roman" w:eastAsia="Times New Roman" w:hAnsi="Times New Roman" w:cs="Times New Roman"/>
          <w:color w:val="auto"/>
          <w:lang w:val="ru-RU"/>
        </w:rPr>
        <w:t xml:space="preserve"> скорости вращени</w:t>
      </w:r>
      <w:r>
        <w:rPr>
          <w:rFonts w:ascii="Times New Roman" w:eastAsia="Times New Roman" w:hAnsi="Times New Roman" w:cs="Times New Roman"/>
          <w:color w:val="auto"/>
          <w:lang w:val="ru-RU"/>
        </w:rPr>
        <w:t>я роликов</w:t>
      </w:r>
    </w:p>
    <w:p w:rsidR="00EC3C4B" w:rsidRPr="00EC3C4B" w:rsidRDefault="00EC3C4B" w:rsidP="00EC3C4B">
      <w:pPr>
        <w:spacing w:line="276" w:lineRule="auto"/>
        <w:ind w:firstLine="141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EC3C4B">
        <w:rPr>
          <w:rFonts w:ascii="Times New Roman" w:eastAsia="Times New Roman" w:hAnsi="Times New Roman" w:cs="Times New Roman"/>
          <w:color w:val="auto"/>
          <w:lang w:val="ru-RU"/>
        </w:rPr>
        <w:t>•</w:t>
      </w:r>
      <w:r w:rsidRPr="00EC3C4B">
        <w:rPr>
          <w:rFonts w:ascii="Times New Roman" w:eastAsia="Times New Roman" w:hAnsi="Times New Roman" w:cs="Times New Roman"/>
          <w:color w:val="auto"/>
          <w:lang w:val="ru-RU"/>
        </w:rPr>
        <w:tab/>
        <w:t>Возможность регулир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ования </w:t>
      </w:r>
      <w:r w:rsidRPr="00EC3C4B">
        <w:rPr>
          <w:rFonts w:ascii="Times New Roman" w:eastAsia="Times New Roman" w:hAnsi="Times New Roman" w:cs="Times New Roman"/>
          <w:color w:val="auto"/>
          <w:lang w:val="ru-RU"/>
        </w:rPr>
        <w:t>температуры нагрева роликов</w:t>
      </w:r>
    </w:p>
    <w:p w:rsidR="00EC3C4B" w:rsidRPr="00EC3C4B" w:rsidRDefault="00EC3C4B" w:rsidP="00EC3C4B">
      <w:pPr>
        <w:spacing w:line="276" w:lineRule="auto"/>
        <w:ind w:left="708"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EC3C4B">
        <w:rPr>
          <w:rFonts w:ascii="Times New Roman" w:eastAsia="Times New Roman" w:hAnsi="Times New Roman" w:cs="Times New Roman"/>
          <w:color w:val="auto"/>
          <w:lang w:val="ru-RU"/>
        </w:rPr>
        <w:t>•</w:t>
      </w:r>
      <w:r>
        <w:rPr>
          <w:rFonts w:ascii="Times New Roman" w:eastAsia="Times New Roman" w:hAnsi="Times New Roman" w:cs="Times New Roman"/>
          <w:color w:val="auto"/>
          <w:lang w:val="ru-RU"/>
        </w:rPr>
        <w:tab/>
        <w:t>Диапазон вращения от 60 до 1500</w:t>
      </w:r>
      <w:r w:rsidRPr="00EC3C4B">
        <w:rPr>
          <w:rFonts w:ascii="Times New Roman" w:eastAsia="Times New Roman" w:hAnsi="Times New Roman" w:cs="Times New Roman"/>
          <w:color w:val="auto"/>
          <w:lang w:val="ru-RU"/>
        </w:rPr>
        <w:t xml:space="preserve"> об/мин.</w:t>
      </w:r>
    </w:p>
    <w:p w:rsidR="00EC3C4B" w:rsidRPr="00EC3C4B" w:rsidRDefault="00EC3C4B" w:rsidP="00EC3C4B">
      <w:pPr>
        <w:spacing w:line="276" w:lineRule="auto"/>
        <w:ind w:left="708"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•</w:t>
      </w:r>
      <w:r>
        <w:rPr>
          <w:rFonts w:ascii="Times New Roman" w:eastAsia="Times New Roman" w:hAnsi="Times New Roman" w:cs="Times New Roman"/>
          <w:color w:val="auto"/>
          <w:lang w:val="ru-RU"/>
        </w:rPr>
        <w:tab/>
        <w:t>Отсутствие биения валов</w:t>
      </w:r>
    </w:p>
    <w:p w:rsidR="00EC3C4B" w:rsidRPr="007B2284" w:rsidRDefault="00EC3C4B" w:rsidP="00EC3C4B">
      <w:pPr>
        <w:spacing w:line="276" w:lineRule="auto"/>
        <w:ind w:left="708"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EC3C4B">
        <w:rPr>
          <w:rFonts w:ascii="Times New Roman" w:eastAsia="Times New Roman" w:hAnsi="Times New Roman" w:cs="Times New Roman"/>
          <w:color w:val="auto"/>
          <w:lang w:val="ru-RU"/>
        </w:rPr>
        <w:t>•</w:t>
      </w:r>
      <w:r w:rsidRPr="00EC3C4B">
        <w:rPr>
          <w:rFonts w:ascii="Times New Roman" w:eastAsia="Times New Roman" w:hAnsi="Times New Roman" w:cs="Times New Roman"/>
          <w:color w:val="auto"/>
          <w:lang w:val="ru-RU"/>
        </w:rPr>
        <w:tab/>
        <w:t xml:space="preserve">Диапазон </w:t>
      </w:r>
      <w:r w:rsidR="00B87C80">
        <w:rPr>
          <w:rFonts w:ascii="Times New Roman" w:eastAsia="Times New Roman" w:hAnsi="Times New Roman" w:cs="Times New Roman"/>
          <w:color w:val="auto"/>
          <w:lang w:val="ru-RU"/>
        </w:rPr>
        <w:t>температуры нагрева роликов 20-</w:t>
      </w:r>
      <w:r>
        <w:rPr>
          <w:rFonts w:ascii="Times New Roman" w:eastAsia="Times New Roman" w:hAnsi="Times New Roman" w:cs="Times New Roman"/>
          <w:color w:val="auto"/>
          <w:lang w:val="ru-RU"/>
        </w:rPr>
        <w:t>150</w:t>
      </w:r>
      <w:r w:rsidRPr="00EC3C4B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="00260FCB">
        <w:rPr>
          <w:rFonts w:ascii="Calibri" w:eastAsia="Times New Roman" w:hAnsi="Calibri" w:cs="Calibri"/>
          <w:color w:val="auto"/>
          <w:lang w:val="ru-RU"/>
        </w:rPr>
        <w:t>°</w:t>
      </w:r>
      <w:r w:rsidR="00B87C80">
        <w:rPr>
          <w:rFonts w:ascii="Times New Roman" w:eastAsia="Times New Roman" w:hAnsi="Times New Roman" w:cs="Times New Roman"/>
          <w:color w:val="auto"/>
          <w:lang w:val="ru-RU"/>
        </w:rPr>
        <w:t xml:space="preserve">С, с шагом 2 </w:t>
      </w:r>
      <w:r w:rsidR="00B87C80">
        <w:rPr>
          <w:rFonts w:ascii="Calibri" w:eastAsia="Times New Roman" w:hAnsi="Calibri" w:cs="Calibri"/>
          <w:color w:val="auto"/>
          <w:lang w:val="ru-RU"/>
        </w:rPr>
        <w:t>°</w:t>
      </w:r>
      <w:r w:rsidR="00B87C80">
        <w:rPr>
          <w:rFonts w:ascii="Times New Roman" w:eastAsia="Times New Roman" w:hAnsi="Times New Roman" w:cs="Times New Roman"/>
          <w:color w:val="auto"/>
          <w:lang w:val="ru-RU"/>
        </w:rPr>
        <w:t>С</w:t>
      </w:r>
    </w:p>
    <w:p w:rsidR="00DF57D3" w:rsidRPr="00DF57D3" w:rsidRDefault="00DF57D3" w:rsidP="00DF57D3">
      <w:pPr>
        <w:shd w:val="clear" w:color="auto" w:fill="FFFFFF" w:themeFill="background1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shd w:val="clear" w:color="auto" w:fill="FFFF00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1.9</w:t>
      </w:r>
      <w:r w:rsidR="004852DD">
        <w:rPr>
          <w:rFonts w:ascii="Times New Roman" w:eastAsia="Times New Roman" w:hAnsi="Times New Roman" w:cs="Times New Roman"/>
          <w:color w:val="auto"/>
          <w:lang w:val="ru-RU"/>
        </w:rPr>
        <w:t>. На</w:t>
      </w:r>
      <w:r w:rsidR="00B87C80">
        <w:rPr>
          <w:rFonts w:ascii="Times New Roman" w:eastAsia="Times New Roman" w:hAnsi="Times New Roman" w:cs="Times New Roman"/>
          <w:color w:val="auto"/>
          <w:lang w:val="ru-RU"/>
        </w:rPr>
        <w:t xml:space="preserve"> приемном валу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 должно обеспечиваться</w:t>
      </w:r>
      <w:r w:rsidR="004852DD">
        <w:rPr>
          <w:rFonts w:ascii="Times New Roman" w:eastAsia="Times New Roman" w:hAnsi="Times New Roman" w:cs="Times New Roman"/>
          <w:color w:val="auto"/>
          <w:lang w:val="ru-RU"/>
        </w:rPr>
        <w:t xml:space="preserve"> закрепление шпуль с тремя различными диаметрами</w:t>
      </w:r>
      <w:r w:rsidR="004852DD" w:rsidRPr="004852DD">
        <w:rPr>
          <w:rFonts w:ascii="Times New Roman" w:eastAsia="Times New Roman" w:hAnsi="Times New Roman" w:cs="Times New Roman"/>
          <w:color w:val="auto"/>
          <w:lang w:val="ru-RU"/>
        </w:rPr>
        <w:t xml:space="preserve">: Ø = 100,200,300±5 мм 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и </w:t>
      </w:r>
      <w:r w:rsidR="007D5A1D" w:rsidRPr="00DF57D3">
        <w:rPr>
          <w:rFonts w:ascii="Times New Roman" w:eastAsia="Times New Roman" w:hAnsi="Times New Roman" w:cs="Times New Roman"/>
          <w:color w:val="auto"/>
          <w:lang w:val="ru-RU"/>
        </w:rPr>
        <w:t xml:space="preserve">длиной </w:t>
      </w:r>
      <w:r>
        <w:rPr>
          <w:rFonts w:ascii="Times New Roman" w:eastAsia="Times New Roman" w:hAnsi="Times New Roman" w:cs="Times New Roman"/>
          <w:color w:val="auto"/>
          <w:lang w:val="ru-RU"/>
        </w:rPr>
        <w:t>280±20 мм.</w:t>
      </w:r>
    </w:p>
    <w:p w:rsidR="007D5A1D" w:rsidRPr="00CA783B" w:rsidRDefault="007D5A1D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A783B">
        <w:rPr>
          <w:rFonts w:ascii="Times New Roman" w:eastAsia="Times New Roman" w:hAnsi="Times New Roman" w:cs="Times New Roman"/>
          <w:color w:val="auto"/>
          <w:lang w:val="ru-RU"/>
        </w:rPr>
        <w:t>1</w:t>
      </w:r>
      <w:r w:rsidR="00DF57D3">
        <w:rPr>
          <w:rFonts w:ascii="Times New Roman" w:eastAsia="Times New Roman" w:hAnsi="Times New Roman" w:cs="Times New Roman"/>
          <w:color w:val="auto"/>
          <w:lang w:val="ru-RU"/>
        </w:rPr>
        <w:t>.10</w:t>
      </w:r>
      <w:r w:rsidRPr="00CA783B">
        <w:rPr>
          <w:rFonts w:ascii="Times New Roman" w:eastAsia="Times New Roman" w:hAnsi="Times New Roman" w:cs="Times New Roman"/>
          <w:color w:val="auto"/>
          <w:lang w:val="ru-RU"/>
        </w:rPr>
        <w:t xml:space="preserve">. Должна быть возможность варьировать высоту </w:t>
      </w:r>
      <w:r w:rsidR="00611E55">
        <w:rPr>
          <w:rFonts w:ascii="Times New Roman" w:eastAsia="Times New Roman" w:hAnsi="Times New Roman" w:cs="Times New Roman"/>
          <w:color w:val="auto"/>
          <w:lang w:val="ru-RU"/>
        </w:rPr>
        <w:t>приемного в</w:t>
      </w:r>
      <w:r w:rsidR="006B2978">
        <w:rPr>
          <w:rFonts w:ascii="Times New Roman" w:eastAsia="Times New Roman" w:hAnsi="Times New Roman" w:cs="Times New Roman"/>
          <w:color w:val="auto"/>
          <w:lang w:val="ru-RU"/>
        </w:rPr>
        <w:t>а</w:t>
      </w:r>
      <w:r w:rsidR="00611E55">
        <w:rPr>
          <w:rFonts w:ascii="Times New Roman" w:eastAsia="Times New Roman" w:hAnsi="Times New Roman" w:cs="Times New Roman"/>
          <w:color w:val="auto"/>
          <w:lang w:val="ru-RU"/>
        </w:rPr>
        <w:t>ла</w:t>
      </w:r>
      <w:r w:rsidR="00C04592">
        <w:rPr>
          <w:rFonts w:ascii="Times New Roman" w:eastAsia="Times New Roman" w:hAnsi="Times New Roman" w:cs="Times New Roman"/>
          <w:color w:val="auto"/>
          <w:lang w:val="ru-RU"/>
        </w:rPr>
        <w:t>. Диапазон регулировки высоты – 1 метр.</w:t>
      </w:r>
    </w:p>
    <w:p w:rsidR="007D5A1D" w:rsidRPr="00CA783B" w:rsidRDefault="00611E55" w:rsidP="00611E55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611E55">
        <w:rPr>
          <w:rFonts w:ascii="Times New Roman" w:eastAsia="Times New Roman" w:hAnsi="Times New Roman" w:cs="Times New Roman"/>
          <w:color w:val="auto"/>
          <w:lang w:val="ru-RU"/>
        </w:rPr>
        <w:t>1.11</w:t>
      </w:r>
      <w:r w:rsidR="007D5A1D" w:rsidRPr="00611E55">
        <w:rPr>
          <w:rFonts w:ascii="Times New Roman" w:eastAsia="Times New Roman" w:hAnsi="Times New Roman" w:cs="Times New Roman"/>
          <w:color w:val="auto"/>
          <w:lang w:val="ru-RU"/>
        </w:rPr>
        <w:t xml:space="preserve">. </w:t>
      </w:r>
      <w:proofErr w:type="spellStart"/>
      <w:r w:rsidR="006B2978" w:rsidRPr="00611E55">
        <w:rPr>
          <w:rFonts w:ascii="Times New Roman" w:eastAsia="Times New Roman" w:hAnsi="Times New Roman" w:cs="Times New Roman"/>
          <w:color w:val="auto"/>
          <w:lang w:val="ru-RU"/>
        </w:rPr>
        <w:t>Ш</w:t>
      </w:r>
      <w:r w:rsidR="007D5A1D" w:rsidRPr="00611E55">
        <w:rPr>
          <w:rFonts w:ascii="Times New Roman" w:eastAsia="Times New Roman" w:hAnsi="Times New Roman" w:cs="Times New Roman"/>
          <w:color w:val="auto"/>
          <w:lang w:val="ru-RU"/>
        </w:rPr>
        <w:t>пулярник</w:t>
      </w:r>
      <w:proofErr w:type="spellEnd"/>
      <w:r w:rsidR="007D5A1D" w:rsidRPr="00611E55">
        <w:rPr>
          <w:rFonts w:ascii="Times New Roman" w:eastAsia="Times New Roman" w:hAnsi="Times New Roman" w:cs="Times New Roman"/>
          <w:color w:val="auto"/>
          <w:lang w:val="ru-RU"/>
        </w:rPr>
        <w:t xml:space="preserve"> должны быть оснащены регулируемыми опорами.</w:t>
      </w:r>
    </w:p>
    <w:p w:rsidR="007D5A1D" w:rsidRDefault="00611E55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 xml:space="preserve">1.12. </w:t>
      </w:r>
      <w:r w:rsidR="007739AF">
        <w:rPr>
          <w:rFonts w:ascii="Times New Roman" w:eastAsia="Times New Roman" w:hAnsi="Times New Roman" w:cs="Times New Roman"/>
          <w:color w:val="auto"/>
          <w:lang w:val="ru-RU"/>
        </w:rPr>
        <w:t xml:space="preserve">Форма </w:t>
      </w:r>
      <w:proofErr w:type="spellStart"/>
      <w:r w:rsidR="007739AF">
        <w:rPr>
          <w:rFonts w:ascii="Times New Roman" w:eastAsia="Times New Roman" w:hAnsi="Times New Roman" w:cs="Times New Roman"/>
          <w:color w:val="auto"/>
          <w:lang w:val="ru-RU"/>
        </w:rPr>
        <w:t>нитеукладчика</w:t>
      </w:r>
      <w:proofErr w:type="spellEnd"/>
      <w:r w:rsidR="007739AF">
        <w:rPr>
          <w:rFonts w:ascii="Times New Roman" w:eastAsia="Times New Roman" w:hAnsi="Times New Roman" w:cs="Times New Roman"/>
          <w:color w:val="auto"/>
          <w:lang w:val="ru-RU"/>
        </w:rPr>
        <w:t xml:space="preserve"> должна быть согласована с Заказчиком. Предварительная форма </w:t>
      </w:r>
      <w:proofErr w:type="spellStart"/>
      <w:r w:rsidR="007739AF">
        <w:rPr>
          <w:rFonts w:ascii="Times New Roman" w:eastAsia="Times New Roman" w:hAnsi="Times New Roman" w:cs="Times New Roman"/>
          <w:color w:val="auto"/>
          <w:lang w:val="ru-RU"/>
        </w:rPr>
        <w:t>нитеукладчика</w:t>
      </w:r>
      <w:proofErr w:type="spellEnd"/>
      <w:r w:rsidR="007739AF">
        <w:rPr>
          <w:rFonts w:ascii="Times New Roman" w:eastAsia="Times New Roman" w:hAnsi="Times New Roman" w:cs="Times New Roman"/>
          <w:color w:val="auto"/>
          <w:lang w:val="ru-RU"/>
        </w:rPr>
        <w:t xml:space="preserve"> представлена на рисунке </w:t>
      </w:r>
    </w:p>
    <w:p w:rsidR="007739AF" w:rsidRPr="00CA783B" w:rsidRDefault="007739AF" w:rsidP="007739AF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noProof/>
          <w:color w:val="auto"/>
          <w:lang w:val="ru-RU"/>
        </w:rPr>
        <w:drawing>
          <wp:inline distT="0" distB="0" distL="0" distR="0" wp14:anchorId="3E55A632">
            <wp:extent cx="3038475" cy="22832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265" cy="229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5A1D" w:rsidRDefault="00611E55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1.13</w:t>
      </w:r>
      <w:r w:rsidR="007D5A1D" w:rsidRPr="00CA783B">
        <w:rPr>
          <w:rFonts w:ascii="Times New Roman" w:eastAsia="Times New Roman" w:hAnsi="Times New Roman" w:cs="Times New Roman"/>
          <w:color w:val="auto"/>
          <w:lang w:val="ru-RU"/>
        </w:rPr>
        <w:t>.</w:t>
      </w:r>
      <w:r w:rsidR="007D5A1D" w:rsidRPr="00CA783B">
        <w:rPr>
          <w:rFonts w:ascii="Times New Roman" w:eastAsia="Times New Roman" w:hAnsi="Times New Roman" w:cs="Times New Roman"/>
          <w:b/>
          <w:color w:val="auto"/>
          <w:lang w:val="ru-RU"/>
        </w:rPr>
        <w:t xml:space="preserve"> </w:t>
      </w:r>
      <w:r w:rsidR="00BA00A9" w:rsidRPr="00CA783B">
        <w:rPr>
          <w:rFonts w:ascii="Times New Roman" w:eastAsia="Times New Roman" w:hAnsi="Times New Roman" w:cs="Times New Roman"/>
          <w:color w:val="auto"/>
          <w:lang w:val="ru-RU"/>
        </w:rPr>
        <w:t>Габаритные размеры</w:t>
      </w:r>
      <w:r w:rsidR="00BA00A9">
        <w:rPr>
          <w:rFonts w:ascii="Times New Roman" w:eastAsia="Times New Roman" w:hAnsi="Times New Roman" w:cs="Times New Roman"/>
          <w:color w:val="auto"/>
          <w:lang w:val="ru-RU"/>
        </w:rPr>
        <w:t xml:space="preserve"> намоточной машины должны составлять</w:t>
      </w:r>
      <w:r w:rsidR="00BA00A9" w:rsidRPr="00BA00A9">
        <w:rPr>
          <w:rFonts w:ascii="Times New Roman" w:eastAsia="Times New Roman" w:hAnsi="Times New Roman" w:cs="Times New Roman"/>
          <w:color w:val="auto"/>
          <w:lang w:val="ru-RU"/>
        </w:rPr>
        <w:t>:</w:t>
      </w:r>
    </w:p>
    <w:p w:rsidR="00BA00A9" w:rsidRPr="00AB24C2" w:rsidRDefault="00BA00A9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Длина</w:t>
      </w:r>
      <w:r w:rsidRPr="00AB24C2">
        <w:rPr>
          <w:rFonts w:ascii="Times New Roman" w:eastAsia="Times New Roman" w:hAnsi="Times New Roman" w:cs="Times New Roman"/>
          <w:color w:val="auto"/>
          <w:lang w:val="ru-RU"/>
        </w:rPr>
        <w:t>:</w:t>
      </w:r>
      <w:r w:rsidR="00C04592">
        <w:rPr>
          <w:rFonts w:ascii="Times New Roman" w:eastAsia="Times New Roman" w:hAnsi="Times New Roman" w:cs="Times New Roman"/>
          <w:color w:val="auto"/>
          <w:lang w:val="ru-RU"/>
        </w:rPr>
        <w:t xml:space="preserve"> Не более 1 м</w:t>
      </w:r>
    </w:p>
    <w:p w:rsidR="00BA00A9" w:rsidRPr="00C04592" w:rsidRDefault="00C04592" w:rsidP="00BA00A9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Высота</w:t>
      </w:r>
      <w:r w:rsidRPr="00C04592">
        <w:rPr>
          <w:rFonts w:ascii="Times New Roman" w:eastAsia="Times New Roman" w:hAnsi="Times New Roman" w:cs="Times New Roman"/>
          <w:color w:val="auto"/>
          <w:lang w:val="ru-RU"/>
        </w:rPr>
        <w:t>: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1 м (регулировка) + минимальные размеры для узлов приема и раскладки нити</w:t>
      </w:r>
      <w:bookmarkStart w:id="0" w:name="_GoBack"/>
      <w:bookmarkEnd w:id="0"/>
    </w:p>
    <w:p w:rsidR="00BA00A9" w:rsidRPr="00BA00A9" w:rsidRDefault="00BA00A9" w:rsidP="007D5A1D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Т.е. устройство приема и раскладки нити должно быть</w:t>
      </w:r>
      <w:r w:rsidRPr="00BA00A9">
        <w:rPr>
          <w:rFonts w:ascii="Times New Roman" w:eastAsia="Times New Roman" w:hAnsi="Times New Roman" w:cs="Times New Roman"/>
          <w:color w:val="auto"/>
          <w:lang w:val="ru-RU"/>
        </w:rPr>
        <w:t>,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по возможности</w:t>
      </w:r>
      <w:r w:rsidRPr="00BA00A9">
        <w:rPr>
          <w:rFonts w:ascii="Times New Roman" w:eastAsia="Times New Roman" w:hAnsi="Times New Roman" w:cs="Times New Roman"/>
          <w:color w:val="auto"/>
          <w:lang w:val="ru-RU"/>
        </w:rPr>
        <w:t>,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переносным </w:t>
      </w:r>
    </w:p>
    <w:p w:rsidR="00104D57" w:rsidRPr="00CA783B" w:rsidRDefault="00611E55" w:rsidP="00CE7963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1.14</w:t>
      </w:r>
      <w:r w:rsidR="00AB24C2">
        <w:rPr>
          <w:rFonts w:ascii="Times New Roman" w:eastAsia="Times New Roman" w:hAnsi="Times New Roman" w:cs="Times New Roman"/>
          <w:color w:val="auto"/>
          <w:lang w:val="ru-RU"/>
        </w:rPr>
        <w:t xml:space="preserve">. </w:t>
      </w:r>
      <w:r w:rsidR="00AB24C2" w:rsidRPr="00AB24C2">
        <w:rPr>
          <w:rFonts w:ascii="Times New Roman" w:eastAsia="Times New Roman" w:hAnsi="Times New Roman" w:cs="Times New Roman"/>
          <w:color w:val="auto"/>
          <w:lang w:val="ru-RU"/>
        </w:rPr>
        <w:t>Перемоточная машина должна бы</w:t>
      </w:r>
      <w:r w:rsidR="00CE7963">
        <w:rPr>
          <w:rFonts w:ascii="Times New Roman" w:eastAsia="Times New Roman" w:hAnsi="Times New Roman" w:cs="Times New Roman"/>
          <w:color w:val="auto"/>
          <w:lang w:val="ru-RU"/>
        </w:rPr>
        <w:t>ть оснащена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 бесконтактным</w:t>
      </w:r>
      <w:r w:rsidR="00CE7963">
        <w:rPr>
          <w:rFonts w:ascii="Times New Roman" w:eastAsia="Times New Roman" w:hAnsi="Times New Roman" w:cs="Times New Roman"/>
          <w:color w:val="auto"/>
          <w:lang w:val="ru-RU"/>
        </w:rPr>
        <w:t xml:space="preserve"> датчиком обрыва нити</w:t>
      </w:r>
    </w:p>
    <w:p w:rsidR="00104D57" w:rsidRPr="00CA783B" w:rsidRDefault="00104D57" w:rsidP="00104D57">
      <w:pPr>
        <w:rPr>
          <w:rFonts w:ascii="Times New Roman" w:eastAsia="Times New Roman" w:hAnsi="Times New Roman" w:cs="Times New Roman"/>
          <w:color w:val="auto"/>
          <w:lang w:val="ru-RU"/>
        </w:rPr>
      </w:pPr>
    </w:p>
    <w:p w:rsidR="00D25483" w:rsidRPr="00CE7963" w:rsidRDefault="00D25483">
      <w:pPr>
        <w:rPr>
          <w:lang w:val="ru-RU"/>
        </w:rPr>
      </w:pPr>
    </w:p>
    <w:sectPr w:rsidR="00D25483" w:rsidRPr="00CE7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7D3" w:rsidRDefault="00DF57D3" w:rsidP="00DF57D3">
      <w:r>
        <w:separator/>
      </w:r>
    </w:p>
  </w:endnote>
  <w:endnote w:type="continuationSeparator" w:id="0">
    <w:p w:rsidR="00DF57D3" w:rsidRDefault="00DF57D3" w:rsidP="00DF5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7D3" w:rsidRDefault="00DF57D3" w:rsidP="00DF57D3">
      <w:r>
        <w:separator/>
      </w:r>
    </w:p>
  </w:footnote>
  <w:footnote w:type="continuationSeparator" w:id="0">
    <w:p w:rsidR="00DF57D3" w:rsidRDefault="00DF57D3" w:rsidP="00DF57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058F8"/>
    <w:multiLevelType w:val="multilevel"/>
    <w:tmpl w:val="6F9070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 w15:restartNumberingAfterBreak="0">
    <w:nsid w:val="77E73855"/>
    <w:multiLevelType w:val="hybridMultilevel"/>
    <w:tmpl w:val="8384C83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67D"/>
    <w:rsid w:val="000A7BD4"/>
    <w:rsid w:val="00104D57"/>
    <w:rsid w:val="00111D26"/>
    <w:rsid w:val="0020751C"/>
    <w:rsid w:val="00260FCB"/>
    <w:rsid w:val="002F5EC4"/>
    <w:rsid w:val="003F5AED"/>
    <w:rsid w:val="004852DD"/>
    <w:rsid w:val="0052067D"/>
    <w:rsid w:val="006070AF"/>
    <w:rsid w:val="00611E55"/>
    <w:rsid w:val="006B2978"/>
    <w:rsid w:val="0070284F"/>
    <w:rsid w:val="00753B74"/>
    <w:rsid w:val="007739AF"/>
    <w:rsid w:val="007B2284"/>
    <w:rsid w:val="007D5A1D"/>
    <w:rsid w:val="008B13DC"/>
    <w:rsid w:val="00963BFF"/>
    <w:rsid w:val="009A7FBE"/>
    <w:rsid w:val="00AB24C2"/>
    <w:rsid w:val="00B5303D"/>
    <w:rsid w:val="00B87C80"/>
    <w:rsid w:val="00BA00A9"/>
    <w:rsid w:val="00C04592"/>
    <w:rsid w:val="00CA4734"/>
    <w:rsid w:val="00CE7963"/>
    <w:rsid w:val="00D243AC"/>
    <w:rsid w:val="00D25483"/>
    <w:rsid w:val="00DF57D3"/>
    <w:rsid w:val="00E01DD8"/>
    <w:rsid w:val="00EC37A4"/>
    <w:rsid w:val="00EC3C4B"/>
    <w:rsid w:val="00ED1E74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840BF"/>
  <w15:chartTrackingRefBased/>
  <w15:docId w15:val="{D5438F5D-ADBD-470E-8A82-4D7FE1E54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0A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04D57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3B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796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7963"/>
    <w:rPr>
      <w:rFonts w:ascii="Segoe UI" w:eastAsia="Arial Unicode MS" w:hAnsi="Segoe UI" w:cs="Segoe UI"/>
      <w:color w:val="000000"/>
      <w:sz w:val="18"/>
      <w:szCs w:val="18"/>
      <w:lang w:val="ru" w:eastAsia="ru-RU"/>
    </w:rPr>
  </w:style>
  <w:style w:type="paragraph" w:styleId="a7">
    <w:name w:val="header"/>
    <w:basedOn w:val="a"/>
    <w:link w:val="a8"/>
    <w:uiPriority w:val="99"/>
    <w:unhideWhenUsed/>
    <w:rsid w:val="00DF57D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F57D3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DF57D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F57D3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</dc:creator>
  <cp:keywords/>
  <dc:description/>
  <cp:lastModifiedBy>Фёдор</cp:lastModifiedBy>
  <cp:revision>7</cp:revision>
  <cp:lastPrinted>2020-01-27T07:01:00Z</cp:lastPrinted>
  <dcterms:created xsi:type="dcterms:W3CDTF">2020-01-24T06:52:00Z</dcterms:created>
  <dcterms:modified xsi:type="dcterms:W3CDTF">2020-02-13T07:02:00Z</dcterms:modified>
</cp:coreProperties>
</file>