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1A1" w:rsidRDefault="009C41A1" w:rsidP="009C41A1">
      <w:pPr>
        <w:ind w:left="5664" w:firstLine="708"/>
        <w:rPr>
          <w:b/>
          <w:sz w:val="24"/>
          <w:szCs w:val="24"/>
          <w:lang w:val="ru-RU"/>
        </w:rPr>
      </w:pPr>
      <w:bookmarkStart w:id="0" w:name="_Toc425416035"/>
      <w:bookmarkStart w:id="1" w:name="_Toc429056437"/>
      <w:bookmarkStart w:id="2" w:name="_Toc437268625"/>
      <w:bookmarkStart w:id="3" w:name="_Toc441224053"/>
      <w:bookmarkStart w:id="4" w:name="_Toc441224170"/>
      <w:bookmarkStart w:id="5" w:name="_Toc441824308"/>
      <w:bookmarkStart w:id="6" w:name="_Toc445294122"/>
      <w:bookmarkStart w:id="7" w:name="_Toc501636423"/>
      <w:bookmarkStart w:id="8" w:name="_Toc510535967"/>
      <w:r w:rsidRPr="009C41A1">
        <w:rPr>
          <w:b/>
          <w:sz w:val="24"/>
          <w:szCs w:val="24"/>
          <w:lang w:val="ru-RU"/>
        </w:rPr>
        <w:t>«</w:t>
      </w:r>
      <w:r>
        <w:rPr>
          <w:b/>
          <w:sz w:val="24"/>
          <w:szCs w:val="24"/>
          <w:lang w:val="ru-RU"/>
        </w:rPr>
        <w:t>Утверждаю</w:t>
      </w:r>
      <w:r w:rsidRPr="009C41A1">
        <w:rPr>
          <w:b/>
          <w:sz w:val="24"/>
          <w:szCs w:val="24"/>
          <w:lang w:val="ru-RU"/>
        </w:rPr>
        <w:t>»</w:t>
      </w:r>
    </w:p>
    <w:p w:rsidR="009C41A1" w:rsidRPr="00BB021B" w:rsidRDefault="009C41A1" w:rsidP="009C41A1">
      <w:pPr>
        <w:ind w:left="4956"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Главный инженер</w:t>
      </w:r>
    </w:p>
    <w:p w:rsidR="009C41A1" w:rsidRPr="00BB021B" w:rsidRDefault="009C41A1" w:rsidP="009C41A1">
      <w:pPr>
        <w:ind w:left="4956" w:firstLine="708"/>
        <w:rPr>
          <w:sz w:val="24"/>
          <w:szCs w:val="24"/>
          <w:lang w:val="ru-RU"/>
        </w:rPr>
      </w:pPr>
      <w:r w:rsidRPr="009C41A1">
        <w:rPr>
          <w:sz w:val="24"/>
          <w:szCs w:val="24"/>
          <w:lang w:val="ru-RU"/>
        </w:rPr>
        <w:t xml:space="preserve">_______________ Д.Н. </w:t>
      </w:r>
      <w:r>
        <w:rPr>
          <w:sz w:val="24"/>
          <w:szCs w:val="24"/>
          <w:lang w:val="ru-RU"/>
        </w:rPr>
        <w:t>Адамов</w:t>
      </w:r>
    </w:p>
    <w:p w:rsidR="009C41A1" w:rsidRPr="009C41A1" w:rsidRDefault="00CA6075" w:rsidP="009C41A1">
      <w:pPr>
        <w:ind w:left="4956"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 ____ » ____________ 2020</w:t>
      </w:r>
      <w:r w:rsidR="009C41A1" w:rsidRPr="009C41A1">
        <w:rPr>
          <w:sz w:val="24"/>
          <w:szCs w:val="24"/>
          <w:lang w:val="ru-RU"/>
        </w:rPr>
        <w:t xml:space="preserve"> г.</w:t>
      </w:r>
    </w:p>
    <w:p w:rsidR="009C41A1" w:rsidRDefault="009C41A1" w:rsidP="009C41A1">
      <w:pPr>
        <w:jc w:val="center"/>
        <w:rPr>
          <w:b/>
          <w:sz w:val="28"/>
          <w:szCs w:val="28"/>
          <w:lang w:val="ru-RU"/>
        </w:rPr>
      </w:pPr>
    </w:p>
    <w:p w:rsidR="008226DA" w:rsidRPr="00E7695C" w:rsidRDefault="008226DA" w:rsidP="008226DA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9" w:name="_Toc510535968"/>
      <w:bookmarkStart w:id="10" w:name="_Toc37755798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9"/>
      <w:r w:rsidR="00D033C1"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 w:rsidR="000671E6"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E50BCE" w:rsidRPr="00E7695C" w:rsidRDefault="008226DA" w:rsidP="00F36F2F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D44C9" w:rsidRPr="00E7695C">
        <w:rPr>
          <w:rFonts w:ascii="Times New Roman" w:hAnsi="Times New Roman" w:cs="Times New Roman"/>
          <w:b/>
          <w:bCs/>
          <w:sz w:val="24"/>
          <w:szCs w:val="24"/>
        </w:rPr>
        <w:t>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BD44C9" w:rsidRPr="00E7695C">
        <w:rPr>
          <w:rFonts w:ascii="Times New Roman" w:hAnsi="Times New Roman" w:cs="Times New Roman"/>
          <w:b/>
          <w:sz w:val="24"/>
          <w:szCs w:val="24"/>
        </w:rPr>
        <w:t>)</w:t>
      </w:r>
    </w:p>
    <w:p w:rsidR="00E50BCE" w:rsidRPr="00E7695C" w:rsidRDefault="00E50BCE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 w:rsidR="000671E6"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9614B0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D82" w:rsidRPr="00E7695C" w:rsidRDefault="001A3D82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18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02"/>
        <w:gridCol w:w="1556"/>
        <w:gridCol w:w="1420"/>
        <w:gridCol w:w="2553"/>
        <w:gridCol w:w="1841"/>
      </w:tblGrid>
      <w:tr w:rsidR="00E7695C" w:rsidRPr="009C41A1" w:rsidTr="00170803"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Наименование </w:t>
            </w:r>
            <w:r w:rsidR="000671E6" w:rsidRPr="00AB276D">
              <w:rPr>
                <w:rFonts w:ascii="Times New Roman" w:eastAsiaTheme="minorHAnsi" w:hAnsi="Times New Roman" w:cs="Times New Roman"/>
                <w:lang w:val="ru-RU"/>
              </w:rPr>
              <w:t>предмета</w:t>
            </w: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 закупки </w:t>
            </w:r>
          </w:p>
          <w:p w:rsidR="00FE1AFC" w:rsidRPr="00AB276D" w:rsidRDefault="00FE1AFC" w:rsidP="006F47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Единица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измерения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количества </w:t>
            </w:r>
            <w:r w:rsidR="006F4775" w:rsidRPr="00AB276D">
              <w:rPr>
                <w:rFonts w:ascii="Times New Roman" w:eastAsiaTheme="minorHAnsi" w:hAnsi="Times New Roman" w:cs="Times New Roman"/>
                <w:lang w:val="ru-RU" w:eastAsia="ru-RU"/>
              </w:rPr>
              <w:t>закупаемого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товара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vertAlign w:val="superscript"/>
                <w:lang w:val="ru-RU"/>
              </w:rPr>
            </w:pP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Количество </w:t>
            </w:r>
            <w:r w:rsidR="006F4775"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закупаемого 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товара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C02E8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Количество товара</w:t>
            </w:r>
          </w:p>
        </w:tc>
      </w:tr>
      <w:tr w:rsidR="00E7695C" w:rsidRPr="00AB276D" w:rsidTr="00170803">
        <w:trPr>
          <w:trHeight w:val="843"/>
        </w:trPr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</w:tcPr>
          <w:p w:rsidR="00FE1AFC" w:rsidRPr="00CA6075" w:rsidRDefault="00760632" w:rsidP="00CA60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Станок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рядовой намотки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C02E85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proofErr w:type="spellStart"/>
            <w:proofErr w:type="gramStart"/>
            <w:r>
              <w:rPr>
                <w:rFonts w:ascii="Times New Roman" w:eastAsiaTheme="minorHAnsi" w:hAnsi="Times New Roman" w:cs="Times New Roman"/>
                <w:b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FE1AFC" w:rsidRPr="00AB276D" w:rsidRDefault="00C02E85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lang w:val="ru-RU"/>
              </w:rPr>
              <w:t>1</w:t>
            </w: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</w:tbl>
    <w:p w:rsidR="009C2D08" w:rsidRDefault="009C2D08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32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1"/>
        <w:gridCol w:w="4536"/>
      </w:tblGrid>
      <w:tr w:rsidR="00E7695C" w:rsidRPr="00235C4F" w:rsidTr="00117DE5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bookmarkEnd w:id="10"/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Указание производителя (товарного знака </w:t>
            </w:r>
            <w:r w:rsidR="00FD4322" w:rsidRPr="00AB276D">
              <w:rPr>
                <w:rFonts w:ascii="Times New Roman" w:eastAsiaTheme="minorHAnsi" w:hAnsi="Times New Roman" w:cs="Times New Roman"/>
                <w:lang w:val="ru-RU"/>
              </w:rPr>
              <w:t>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E7695C" w:rsidRPr="00235C4F" w:rsidTr="00117DE5">
        <w:trPr>
          <w:trHeight w:val="1033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</w:tcPr>
          <w:p w:rsidR="00D033C1" w:rsidRPr="00AB276D" w:rsidRDefault="00D033C1" w:rsidP="00FE1AFC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</w:tbl>
    <w:p w:rsidR="000B2DA4" w:rsidRPr="00E7695C" w:rsidRDefault="000B2DA4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D0082F" w:rsidRPr="00E7695C" w:rsidRDefault="00D0082F" w:rsidP="00065F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235C4F" w:rsidRDefault="00235C4F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932BF" w:rsidRPr="00E7695C" w:rsidRDefault="000932BF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Spec="center" w:tblpY="1"/>
        <w:tblOverlap w:val="never"/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552"/>
        <w:gridCol w:w="1842"/>
        <w:gridCol w:w="993"/>
        <w:gridCol w:w="567"/>
        <w:gridCol w:w="2693"/>
        <w:gridCol w:w="709"/>
      </w:tblGrid>
      <w:tr w:rsidR="00E7695C" w:rsidRPr="00235C4F" w:rsidTr="001148AD">
        <w:trPr>
          <w:trHeight w:val="397"/>
          <w:tblHeader/>
          <w:jc w:val="center"/>
        </w:trPr>
        <w:tc>
          <w:tcPr>
            <w:tcW w:w="6771" w:type="dxa"/>
            <w:gridSpan w:val="5"/>
            <w:shd w:val="clear" w:color="auto" w:fill="auto"/>
            <w:vAlign w:val="center"/>
          </w:tcPr>
          <w:p w:rsidR="00065F4D" w:rsidRPr="00E77D19" w:rsidRDefault="00D0082F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402" w:type="dxa"/>
            <w:gridSpan w:val="2"/>
            <w:vAlign w:val="center"/>
          </w:tcPr>
          <w:p w:rsidR="00D0082F" w:rsidRPr="00E77D19" w:rsidRDefault="00D0082F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FF63F9">
        <w:trPr>
          <w:trHeight w:val="397"/>
          <w:tblHeader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№ </w:t>
            </w:r>
            <w:proofErr w:type="gramStart"/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</w:t>
            </w:r>
            <w:proofErr w:type="gramEnd"/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характеристикитовара</w:t>
            </w:r>
          </w:p>
        </w:tc>
        <w:tc>
          <w:tcPr>
            <w:tcW w:w="1842" w:type="dxa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993" w:type="dxa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. изм.</w:t>
            </w:r>
          </w:p>
        </w:tc>
        <w:tc>
          <w:tcPr>
            <w:tcW w:w="567" w:type="dxa"/>
            <w:vAlign w:val="center"/>
          </w:tcPr>
          <w:p w:rsidR="00D0082F" w:rsidRPr="00FF068E" w:rsidRDefault="00D0082F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</w:tc>
        <w:tc>
          <w:tcPr>
            <w:tcW w:w="2693" w:type="dxa"/>
            <w:vAlign w:val="center"/>
          </w:tcPr>
          <w:p w:rsidR="00932F2E" w:rsidRPr="00FF068E" w:rsidRDefault="00170803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932F2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значения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709" w:type="dxa"/>
            <w:vAlign w:val="center"/>
          </w:tcPr>
          <w:p w:rsidR="00C13D75" w:rsidRPr="00FF068E" w:rsidRDefault="00C13D75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  <w:p w:rsidR="00934041" w:rsidRPr="00FF068E" w:rsidRDefault="00934041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E7695C" w:rsidRPr="00E77D19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170803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E77D19">
              <w:rPr>
                <w:rFonts w:ascii="Times New Roman" w:hAnsi="Times New Roman" w:cs="Times New Roman"/>
                <w:b/>
                <w:lang w:val="ru-RU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235C4F" w:rsidRDefault="00744426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Станок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рядовой намотки</w:t>
            </w:r>
          </w:p>
        </w:tc>
        <w:tc>
          <w:tcPr>
            <w:tcW w:w="1842" w:type="dxa"/>
            <w:vAlign w:val="center"/>
          </w:tcPr>
          <w:p w:rsidR="00932F2E" w:rsidRPr="00E77D19" w:rsidRDefault="00117E9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E77D19">
              <w:rPr>
                <w:rFonts w:ascii="Times New Roman" w:eastAsia="Calibri" w:hAnsi="Times New Roman" w:cs="Times New Roman"/>
                <w:b/>
                <w:lang w:val="ru-RU"/>
              </w:rPr>
              <w:t>комплект</w:t>
            </w:r>
          </w:p>
        </w:tc>
        <w:tc>
          <w:tcPr>
            <w:tcW w:w="993" w:type="dxa"/>
            <w:vAlign w:val="center"/>
          </w:tcPr>
          <w:p w:rsidR="00170803" w:rsidRPr="00E77D19" w:rsidRDefault="00170803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  <w:p w:rsidR="00932F2E" w:rsidRPr="00E77D19" w:rsidRDefault="00170803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E77D19">
              <w:rPr>
                <w:rFonts w:ascii="Times New Roman" w:eastAsia="Calibri" w:hAnsi="Times New Roman" w:cs="Times New Roman"/>
                <w:b/>
                <w:lang w:val="ru-RU"/>
              </w:rPr>
              <w:t>шт.</w:t>
            </w:r>
          </w:p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932F2E" w:rsidRPr="00E77D19" w:rsidRDefault="00C02E85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1</w:t>
            </w:r>
          </w:p>
        </w:tc>
        <w:tc>
          <w:tcPr>
            <w:tcW w:w="2693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065F4D" w:rsidRPr="00E77D19" w:rsidRDefault="00065F4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8F498E" w:rsidRPr="00E77D19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ривод намотки асинхронный двигатель</w:t>
            </w:r>
          </w:p>
        </w:tc>
        <w:tc>
          <w:tcPr>
            <w:tcW w:w="1842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в наличии</w:t>
            </w:r>
          </w:p>
        </w:tc>
        <w:tc>
          <w:tcPr>
            <w:tcW w:w="9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8F498E" w:rsidRDefault="008F498E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E7695C" w:rsidRPr="00CA6075" w:rsidTr="00FF63F9">
        <w:trPr>
          <w:trHeight w:val="31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170803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E77D19">
              <w:rPr>
                <w:rFonts w:ascii="Times New Roman" w:hAnsi="Times New Roman" w:cs="Times New Roman"/>
                <w:lang w:val="ru-RU"/>
              </w:rPr>
              <w:lastRenderedPageBreak/>
              <w:t>1</w:t>
            </w:r>
            <w:r w:rsidR="00932F2E" w:rsidRPr="00E77D19">
              <w:rPr>
                <w:rFonts w:ascii="Times New Roman" w:hAnsi="Times New Roman" w:cs="Times New Roman"/>
                <w:lang w:val="ru-RU"/>
              </w:rPr>
              <w:t>.1</w:t>
            </w:r>
            <w:r w:rsidR="008F498E">
              <w:rPr>
                <w:rFonts w:ascii="Times New Roman" w:hAnsi="Times New Roman" w:cs="Times New Roman"/>
                <w:lang w:val="ru-RU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235C4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</w:rPr>
              <w:t>Диаметр  наматываемого медного провода</w:t>
            </w:r>
          </w:p>
        </w:tc>
        <w:tc>
          <w:tcPr>
            <w:tcW w:w="1842" w:type="dxa"/>
            <w:vAlign w:val="center"/>
          </w:tcPr>
          <w:p w:rsidR="00932F2E" w:rsidRPr="00FC0B7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0,01-2,2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32F2E" w:rsidRPr="00FC0B7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 мм</w:t>
            </w:r>
          </w:p>
        </w:tc>
        <w:tc>
          <w:tcPr>
            <w:tcW w:w="567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7695C" w:rsidRPr="00CA6075" w:rsidTr="00FF63F9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170803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E77D19">
              <w:rPr>
                <w:rFonts w:ascii="Times New Roman" w:hAnsi="Times New Roman" w:cs="Times New Roman"/>
                <w:lang w:val="ru-RU"/>
              </w:rPr>
              <w:t>1</w:t>
            </w:r>
            <w:r w:rsidR="008F498E">
              <w:rPr>
                <w:rFonts w:ascii="Times New Roman" w:hAnsi="Times New Roman" w:cs="Times New Roman"/>
                <w:lang w:val="ru-RU"/>
              </w:rPr>
              <w:t>.1.2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235C4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Площадь сечения медного прямоугольного провода</w:t>
            </w:r>
          </w:p>
        </w:tc>
        <w:tc>
          <w:tcPr>
            <w:tcW w:w="1842" w:type="dxa"/>
            <w:vAlign w:val="center"/>
          </w:tcPr>
          <w:p w:rsidR="004E2CFA" w:rsidRPr="00FC0B7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2,9÷3,1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32F2E" w:rsidRPr="00FC0B7F" w:rsidRDefault="00F14A82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lang w:val="ru-RU"/>
              </w:rPr>
              <w:t>мм</w:t>
            </w:r>
            <w:proofErr w:type="gramEnd"/>
            <w:r w:rsidR="00744426">
              <w:rPr>
                <w:rFonts w:ascii="Times New Roman" w:eastAsia="Calibri" w:hAnsi="Times New Roman" w:cs="Times New Roman"/>
                <w:lang w:val="ru-RU"/>
              </w:rPr>
              <w:t>²</w:t>
            </w:r>
          </w:p>
        </w:tc>
        <w:tc>
          <w:tcPr>
            <w:tcW w:w="567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FF63F9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313D4D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313D4D">
              <w:rPr>
                <w:rFonts w:ascii="Times New Roman" w:hAnsi="Times New Roman" w:cs="Times New Roman"/>
              </w:rPr>
              <w:t>Максимальная скорость двигателя намотки</w:t>
            </w:r>
          </w:p>
        </w:tc>
        <w:tc>
          <w:tcPr>
            <w:tcW w:w="1842" w:type="dxa"/>
            <w:vAlign w:val="center"/>
          </w:tcPr>
          <w:p w:rsidR="008F498E" w:rsidRPr="00744426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7444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хуже 4000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(150</w:t>
            </w:r>
            <w:r w:rsidRPr="007444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7444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</w:t>
            </w:r>
            <w:proofErr w:type="gramEnd"/>
            <w:r w:rsidRPr="007444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proofErr w:type="gramStart"/>
            <w:r w:rsidRPr="007444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(Гц)</w:t>
            </w: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FF63F9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8F498E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8F498E">
              <w:rPr>
                <w:rFonts w:ascii="Times New Roman" w:hAnsi="Times New Roman" w:cs="Times New Roman"/>
                <w:b/>
                <w:lang w:val="ru-RU"/>
              </w:rPr>
              <w:t>1.2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ривод раскладки шаговый двигатель</w:t>
            </w:r>
          </w:p>
        </w:tc>
        <w:tc>
          <w:tcPr>
            <w:tcW w:w="1842" w:type="dxa"/>
            <w:vAlign w:val="center"/>
          </w:tcPr>
          <w:p w:rsidR="008F498E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в наличии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FF63F9">
        <w:trPr>
          <w:trHeight w:val="22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E77D19">
              <w:rPr>
                <w:rFonts w:ascii="Times New Roman" w:hAnsi="Times New Roman" w:cs="Times New Roman"/>
                <w:lang w:val="ru-RU"/>
              </w:rPr>
              <w:t>1</w:t>
            </w:r>
            <w:r>
              <w:rPr>
                <w:rFonts w:ascii="Times New Roman" w:hAnsi="Times New Roman" w:cs="Times New Roman"/>
                <w:lang w:val="ru-RU"/>
              </w:rPr>
              <w:t>.2.1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</w:t>
            </w:r>
          </w:p>
        </w:tc>
        <w:tc>
          <w:tcPr>
            <w:tcW w:w="1842" w:type="dxa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хуже0,00061</w:t>
            </w:r>
          </w:p>
        </w:tc>
        <w:tc>
          <w:tcPr>
            <w:tcW w:w="993" w:type="dxa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м</w:t>
            </w:r>
            <w:r w:rsidRPr="00FC0B7F">
              <w:rPr>
                <w:rFonts w:ascii="Times New Roman" w:hAnsi="Times New Roman" w:cs="Times New Roman"/>
                <w:lang w:val="ru-RU"/>
              </w:rPr>
              <w:t>м</w:t>
            </w: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E77D19" w:rsidTr="00FF63F9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E77D19">
              <w:rPr>
                <w:rFonts w:ascii="Times New Roman" w:hAnsi="Times New Roman" w:cs="Times New Roman"/>
                <w:lang w:val="ru-RU"/>
              </w:rPr>
              <w:t>1</w:t>
            </w:r>
            <w:r>
              <w:rPr>
                <w:rFonts w:ascii="Times New Roman" w:hAnsi="Times New Roman" w:cs="Times New Roman"/>
                <w:lang w:val="ru-RU"/>
              </w:rPr>
              <w:t>.2.2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</w:rPr>
              <w:t>Максимальная ширина раскладки</w:t>
            </w:r>
          </w:p>
        </w:tc>
        <w:tc>
          <w:tcPr>
            <w:tcW w:w="1842" w:type="dxa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290÷310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E77D19" w:rsidTr="00FF63F9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1.2.3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60009E" w:rsidRPr="00235C4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1842" w:type="dxa"/>
            <w:vAlign w:val="center"/>
          </w:tcPr>
          <w:p w:rsidR="0060009E" w:rsidRPr="00FC0B7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хуже 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0009E" w:rsidRPr="00FC0B7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об</w:t>
            </w:r>
          </w:p>
        </w:tc>
        <w:tc>
          <w:tcPr>
            <w:tcW w:w="567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8F498E" w:rsidTr="00FF63F9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8F498E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8F498E">
              <w:rPr>
                <w:rFonts w:ascii="Times New Roman" w:hAnsi="Times New Roman" w:cs="Times New Roman"/>
                <w:b/>
                <w:lang w:val="ru-RU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0009E" w:rsidRPr="00235C4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Задняя бабка винтовая (затворного типа)</w:t>
            </w:r>
          </w:p>
        </w:tc>
        <w:tc>
          <w:tcPr>
            <w:tcW w:w="1842" w:type="dxa"/>
            <w:vAlign w:val="center"/>
          </w:tcPr>
          <w:p w:rsidR="0060009E" w:rsidRPr="008F498E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60009E" w:rsidRPr="00FC0B7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8F498E" w:rsidTr="00FF63F9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1.3.1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60009E" w:rsidRPr="00235C4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</w:rPr>
              <w:t>Ход пиноли  задней бабки</w:t>
            </w:r>
          </w:p>
        </w:tc>
        <w:tc>
          <w:tcPr>
            <w:tcW w:w="1842" w:type="dxa"/>
            <w:vAlign w:val="center"/>
          </w:tcPr>
          <w:p w:rsidR="0060009E" w:rsidRPr="00FC0B7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30÷40</w:t>
            </w:r>
          </w:p>
        </w:tc>
        <w:tc>
          <w:tcPr>
            <w:tcW w:w="993" w:type="dxa"/>
            <w:vAlign w:val="center"/>
          </w:tcPr>
          <w:p w:rsidR="0060009E" w:rsidRPr="00FC0B7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8F498E" w:rsidTr="00FF63F9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Электронная линейка</w:t>
            </w:r>
          </w:p>
        </w:tc>
        <w:tc>
          <w:tcPr>
            <w:tcW w:w="1842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F14A82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522D6D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1.4.1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Диапазон измерения</w:t>
            </w:r>
          </w:p>
        </w:tc>
        <w:tc>
          <w:tcPr>
            <w:tcW w:w="1842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 w:rsidRPr="00522D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290÷310</w:t>
            </w:r>
          </w:p>
        </w:tc>
        <w:tc>
          <w:tcPr>
            <w:tcW w:w="993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9C41A1" w:rsidTr="00FF63F9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1.4.2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Шаг</w:t>
            </w:r>
          </w:p>
        </w:tc>
        <w:tc>
          <w:tcPr>
            <w:tcW w:w="1842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не хуже 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5EC6" w:rsidRPr="00E65EC6" w:rsidTr="00FF63F9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E65EC6" w:rsidRP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E65EC6">
              <w:rPr>
                <w:rFonts w:ascii="Times New Roman" w:hAnsi="Times New Roman" w:cs="Times New Roman"/>
                <w:b/>
                <w:lang w:val="ru-RU"/>
              </w:rPr>
              <w:t>1.5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65EC6" w:rsidRPr="00235C4F" w:rsidRDefault="00E65EC6" w:rsidP="00E65E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Оправка-патрон </w:t>
            </w:r>
          </w:p>
        </w:tc>
        <w:tc>
          <w:tcPr>
            <w:tcW w:w="1842" w:type="dxa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5EC6" w:rsidRPr="00E65EC6" w:rsidTr="00FF63F9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E65EC6" w:rsidRP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1.5.1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65EC6" w:rsidRPr="00235C4F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Диапазон посадочного места</w:t>
            </w:r>
          </w:p>
        </w:tc>
        <w:tc>
          <w:tcPr>
            <w:tcW w:w="1842" w:type="dxa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2</w:t>
            </w:r>
            <w:r w:rsidRPr="00522D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÷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5EC6" w:rsidRPr="00E65EC6" w:rsidTr="00FF63F9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E65EC6" w:rsidRP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E65EC6">
              <w:rPr>
                <w:rFonts w:ascii="Times New Roman" w:hAnsi="Times New Roman" w:cs="Times New Roman"/>
                <w:b/>
                <w:lang w:val="ru-RU"/>
              </w:rPr>
              <w:t>1.6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65EC6" w:rsidRPr="00235C4F" w:rsidRDefault="00E65EC6" w:rsidP="00E65E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Фрикционное натяжное устройство</w:t>
            </w:r>
          </w:p>
        </w:tc>
        <w:tc>
          <w:tcPr>
            <w:tcW w:w="1842" w:type="dxa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5EC6" w:rsidRPr="00E65EC6" w:rsidTr="00FF63F9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1.6.1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65EC6" w:rsidRPr="00235C4F" w:rsidRDefault="00E65EC6" w:rsidP="00E65E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Диапазон регулирования натяжения провода</w:t>
            </w:r>
          </w:p>
        </w:tc>
        <w:tc>
          <w:tcPr>
            <w:tcW w:w="1842" w:type="dxa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   0,1</w:t>
            </w:r>
            <w:r w:rsidRPr="00522D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÷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 кг</w:t>
            </w:r>
          </w:p>
        </w:tc>
        <w:tc>
          <w:tcPr>
            <w:tcW w:w="567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D4291" w:rsidRPr="00E10A25" w:rsidTr="00FF63F9">
        <w:trPr>
          <w:trHeight w:val="43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60009E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Максимальная масса каркаса при консольной фиксации</w:t>
            </w:r>
          </w:p>
        </w:tc>
        <w:tc>
          <w:tcPr>
            <w:tcW w:w="1842" w:type="dxa"/>
            <w:vAlign w:val="center"/>
          </w:tcPr>
          <w:p w:rsidR="001D4291" w:rsidRPr="0060009E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60009E">
              <w:rPr>
                <w:rFonts w:ascii="Times New Roman" w:hAnsi="Times New Roman" w:cs="Times New Roman"/>
                <w:b/>
                <w:sz w:val="24"/>
                <w:szCs w:val="24"/>
              </w:rPr>
              <w:t>не более 0,5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4291" w:rsidRPr="0060009E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proofErr w:type="spellStart"/>
            <w:r w:rsidRPr="0060009E"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E10A25" w:rsidTr="00FF63F9">
        <w:trPr>
          <w:trHeight w:val="293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2368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Максимальная масса каркаса при фиксации задней бабкой</w:t>
            </w:r>
          </w:p>
        </w:tc>
        <w:tc>
          <w:tcPr>
            <w:tcW w:w="1842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более 2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proofErr w:type="spellStart"/>
            <w:r w:rsidRPr="00FF2368"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475E5D" w:rsidTr="00FF63F9">
        <w:trPr>
          <w:trHeight w:val="2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2368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gramStart"/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Допускаемая</w:t>
            </w:r>
            <w:proofErr w:type="gramEnd"/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несоосность вала намотки и задней бабки</w:t>
            </w:r>
          </w:p>
        </w:tc>
        <w:tc>
          <w:tcPr>
            <w:tcW w:w="1842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FF2368">
              <w:rPr>
                <w:rFonts w:ascii="Times New Roman" w:hAnsi="Times New Roman"/>
                <w:b/>
              </w:rPr>
              <w:t>±0,45÷0,55</w:t>
            </w:r>
          </w:p>
        </w:tc>
        <w:tc>
          <w:tcPr>
            <w:tcW w:w="993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303201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2368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/>
                <w:b/>
                <w:sz w:val="24"/>
                <w:szCs w:val="24"/>
              </w:rPr>
              <w:t>Габаритные размеры (ДхШхВ)</w:t>
            </w:r>
          </w:p>
        </w:tc>
        <w:tc>
          <w:tcPr>
            <w:tcW w:w="1842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FF2368">
              <w:rPr>
                <w:rFonts w:ascii="Times New Roman" w:hAnsi="Times New Roman"/>
                <w:b/>
              </w:rPr>
              <w:t>не более 1500х1200х800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E77D19" w:rsidTr="00FF63F9">
        <w:trPr>
          <w:trHeight w:val="179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2368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pStyle w:val="Style1"/>
              <w:widowControl/>
              <w:rPr>
                <w:rFonts w:ascii="Times New Roman" w:hAnsi="Times New Roman"/>
                <w:b/>
              </w:rPr>
            </w:pPr>
            <w:r w:rsidRPr="00235C4F">
              <w:rPr>
                <w:rFonts w:ascii="Times New Roman" w:hAnsi="Times New Roman"/>
                <w:b/>
              </w:rPr>
              <w:t>Вес станка</w:t>
            </w:r>
          </w:p>
        </w:tc>
        <w:tc>
          <w:tcPr>
            <w:tcW w:w="1842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FF2368">
              <w:rPr>
                <w:rFonts w:ascii="Times New Roman" w:hAnsi="Times New Roman"/>
                <w:b/>
              </w:rPr>
              <w:t xml:space="preserve">  не более 80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41BFB" w:rsidTr="00FF63F9">
        <w:trPr>
          <w:trHeight w:val="269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2368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pStyle w:val="Style1"/>
              <w:widowControl/>
              <w:spacing w:line="240" w:lineRule="auto"/>
              <w:rPr>
                <w:rFonts w:ascii="Times New Roman" w:hAnsi="Times New Roman"/>
                <w:b/>
              </w:rPr>
            </w:pPr>
            <w:r w:rsidRPr="00235C4F">
              <w:rPr>
                <w:rFonts w:ascii="Times New Roman" w:hAnsi="Times New Roman"/>
                <w:b/>
              </w:rPr>
              <w:t>Напряжение питания/частота питания</w:t>
            </w:r>
          </w:p>
        </w:tc>
        <w:tc>
          <w:tcPr>
            <w:tcW w:w="1842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FF2368">
              <w:rPr>
                <w:rFonts w:ascii="Times New Roman" w:hAnsi="Times New Roman"/>
                <w:b/>
              </w:rPr>
              <w:t xml:space="preserve">220 /50 </w:t>
            </w:r>
          </w:p>
        </w:tc>
        <w:tc>
          <w:tcPr>
            <w:tcW w:w="993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lang w:val="ru-RU"/>
              </w:rPr>
              <w:t xml:space="preserve"> В/</w:t>
            </w:r>
            <w:proofErr w:type="gramStart"/>
            <w:r w:rsidRPr="00FF2368">
              <w:rPr>
                <w:rFonts w:ascii="Times New Roman" w:hAnsi="Times New Roman" w:cs="Times New Roman"/>
                <w:b/>
                <w:lang w:val="ru-RU"/>
              </w:rPr>
              <w:t>Гц</w:t>
            </w:r>
            <w:proofErr w:type="gramEnd"/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D4291" w:rsidRPr="00141BFB" w:rsidTr="00FF63F9">
        <w:trPr>
          <w:trHeight w:val="26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2368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lastRenderedPageBreak/>
              <w:t>1.13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pStyle w:val="Style1"/>
              <w:widowControl/>
              <w:spacing w:line="240" w:lineRule="auto"/>
              <w:rPr>
                <w:rFonts w:ascii="Times New Roman" w:hAnsi="Times New Roman"/>
                <w:b/>
              </w:rPr>
            </w:pPr>
            <w:r w:rsidRPr="00235C4F">
              <w:rPr>
                <w:rFonts w:ascii="Times New Roman" w:hAnsi="Times New Roman"/>
                <w:b/>
              </w:rPr>
              <w:t>Потребляемая мощность</w:t>
            </w:r>
          </w:p>
        </w:tc>
        <w:tc>
          <w:tcPr>
            <w:tcW w:w="1842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      от 1</w:t>
            </w:r>
          </w:p>
        </w:tc>
        <w:tc>
          <w:tcPr>
            <w:tcW w:w="993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proofErr w:type="spellStart"/>
            <w:r w:rsidRPr="00FF2368">
              <w:rPr>
                <w:rFonts w:ascii="Times New Roman" w:hAnsi="Times New Roman"/>
                <w:b/>
              </w:rPr>
              <w:t>кВт</w:t>
            </w:r>
            <w:proofErr w:type="spellEnd"/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13D4D" w:rsidRPr="00313D4D" w:rsidTr="00FF63F9">
        <w:trPr>
          <w:trHeight w:val="26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313D4D" w:rsidRDefault="00313D4D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313D4D" w:rsidRPr="00235C4F" w:rsidRDefault="00313D4D" w:rsidP="001D4291">
            <w:pPr>
              <w:pStyle w:val="Style1"/>
              <w:widowControl/>
              <w:spacing w:line="240" w:lineRule="auto"/>
              <w:rPr>
                <w:rFonts w:ascii="Times New Roman" w:hAnsi="Times New Roman"/>
                <w:b/>
              </w:rPr>
            </w:pPr>
            <w:r w:rsidRPr="00235C4F">
              <w:rPr>
                <w:rFonts w:ascii="Times New Roman" w:hAnsi="Times New Roman"/>
                <w:b/>
              </w:rPr>
              <w:t>Рядовая ортоциклическая намотка сложнопрофильных катушек</w:t>
            </w:r>
          </w:p>
        </w:tc>
        <w:tc>
          <w:tcPr>
            <w:tcW w:w="1842" w:type="dxa"/>
            <w:vAlign w:val="center"/>
          </w:tcPr>
          <w:p w:rsidR="00313D4D" w:rsidRPr="00FF2368" w:rsidRDefault="00313D4D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t>требуется</w:t>
            </w:r>
          </w:p>
        </w:tc>
        <w:tc>
          <w:tcPr>
            <w:tcW w:w="993" w:type="dxa"/>
            <w:vAlign w:val="center"/>
          </w:tcPr>
          <w:p w:rsidR="00313D4D" w:rsidRPr="00FF2368" w:rsidRDefault="00313D4D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313D4D" w:rsidRPr="00E77D19" w:rsidRDefault="00313D4D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313D4D" w:rsidRPr="00E77D19" w:rsidRDefault="00313D4D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13D4D" w:rsidRPr="00E77D19" w:rsidRDefault="00313D4D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475E5D" w:rsidTr="00FF63F9">
        <w:trPr>
          <w:trHeight w:val="28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1148AD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Намотка проволочных спиралей с ортодоксальным шагом</w:t>
            </w:r>
          </w:p>
        </w:tc>
        <w:tc>
          <w:tcPr>
            <w:tcW w:w="1842" w:type="dxa"/>
            <w:vAlign w:val="center"/>
          </w:tcPr>
          <w:p w:rsidR="001D4291" w:rsidRPr="001148AD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1D4291" w:rsidRPr="00FC0B7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41BFB" w:rsidTr="00FF63F9">
        <w:trPr>
          <w:trHeight w:val="30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1148AD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u-RU"/>
              </w:rPr>
              <w:t>Намотка типа «Универсаль»</w:t>
            </w:r>
          </w:p>
        </w:tc>
        <w:tc>
          <w:tcPr>
            <w:tcW w:w="1842" w:type="dxa"/>
            <w:vAlign w:val="center"/>
          </w:tcPr>
          <w:p w:rsidR="001D4291" w:rsidRPr="001148AD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1D4291" w:rsidRPr="00FC0B7F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bookmarkStart w:id="11" w:name="_GoBack"/>
        <w:bookmarkEnd w:id="11"/>
      </w:tr>
      <w:tr w:rsidR="001D4291" w:rsidRPr="00944217" w:rsidTr="00FF63F9">
        <w:trPr>
          <w:trHeight w:val="30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1148AD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Намотка неметаллических материалов: оптоволокно, кевларовая нить</w:t>
            </w:r>
          </w:p>
        </w:tc>
        <w:tc>
          <w:tcPr>
            <w:tcW w:w="1842" w:type="dxa"/>
            <w:vAlign w:val="center"/>
          </w:tcPr>
          <w:p w:rsidR="001D4291" w:rsidRPr="001148AD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1D4291" w:rsidRPr="00FC0B7F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41BFB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1148AD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Тип электрозащиты 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IP44</w:t>
            </w:r>
          </w:p>
        </w:tc>
        <w:tc>
          <w:tcPr>
            <w:tcW w:w="1842" w:type="dxa"/>
            <w:vAlign w:val="center"/>
          </w:tcPr>
          <w:p w:rsidR="001D4291" w:rsidRPr="001148AD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t>требуется</w:t>
            </w:r>
          </w:p>
        </w:tc>
        <w:tc>
          <w:tcPr>
            <w:tcW w:w="993" w:type="dxa"/>
            <w:vAlign w:val="center"/>
          </w:tcPr>
          <w:p w:rsidR="001D4291" w:rsidRPr="00FC0B7F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1148AD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Климатическое исполнение УХЛ</w:t>
            </w:r>
            <w:proofErr w:type="gramStart"/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proofErr w:type="gramEnd"/>
          </w:p>
        </w:tc>
        <w:tc>
          <w:tcPr>
            <w:tcW w:w="1842" w:type="dxa"/>
            <w:vAlign w:val="center"/>
          </w:tcPr>
          <w:p w:rsidR="001D4291" w:rsidRPr="001148AD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1D4291" w:rsidRPr="00FC0B7F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1148AD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тояночный тормоз</w:t>
            </w:r>
          </w:p>
        </w:tc>
        <w:tc>
          <w:tcPr>
            <w:tcW w:w="1842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итеводитель под круглый провод</w:t>
            </w:r>
          </w:p>
        </w:tc>
        <w:tc>
          <w:tcPr>
            <w:tcW w:w="1842" w:type="dxa"/>
            <w:vAlign w:val="center"/>
          </w:tcPr>
          <w:p w:rsidR="001D4291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65EC6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E65EC6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65EC6" w:rsidRPr="00235C4F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ащитный экран подвижный, откидной</w:t>
            </w:r>
          </w:p>
        </w:tc>
        <w:tc>
          <w:tcPr>
            <w:tcW w:w="1842" w:type="dxa"/>
            <w:vAlign w:val="center"/>
          </w:tcPr>
          <w:p w:rsidR="00E65EC6" w:rsidRDefault="00AD13B7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AD13B7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D13B7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AD13B7" w:rsidRPr="00235C4F" w:rsidRDefault="00AD13B7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истема освещения</w:t>
            </w:r>
          </w:p>
        </w:tc>
        <w:tc>
          <w:tcPr>
            <w:tcW w:w="1842" w:type="dxa"/>
            <w:vAlign w:val="center"/>
          </w:tcPr>
          <w:p w:rsidR="00AD13B7" w:rsidRDefault="00AD13B7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AD13B7" w:rsidRDefault="00AD13B7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AD13B7" w:rsidRPr="00E77D19" w:rsidRDefault="00AD13B7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D13B7" w:rsidRPr="00E77D19" w:rsidRDefault="00AD13B7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D13B7" w:rsidRPr="00E77D19" w:rsidRDefault="00AD13B7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AD13B7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Блок управления ЧПУ на базе программируемого логического контроллера (секционный)</w:t>
            </w:r>
          </w:p>
        </w:tc>
        <w:tc>
          <w:tcPr>
            <w:tcW w:w="1842" w:type="dxa"/>
            <w:vAlign w:val="center"/>
          </w:tcPr>
          <w:p w:rsidR="001D4291" w:rsidRP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FF63F9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F63F9" w:rsidRPr="00AD13B7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FF63F9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Моноблок с сенсорным экраном (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USB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, 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Wi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fi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видеокамера)</w:t>
            </w:r>
          </w:p>
        </w:tc>
        <w:tc>
          <w:tcPr>
            <w:tcW w:w="1842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 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>наличии</w:t>
            </w:r>
          </w:p>
        </w:tc>
        <w:tc>
          <w:tcPr>
            <w:tcW w:w="993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FF63F9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F63F9" w:rsidRPr="00FF63F9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1.25</w:t>
            </w:r>
            <w:r w:rsidR="00FF63F9" w:rsidRPr="00FF63F9">
              <w:rPr>
                <w:rFonts w:ascii="Times New Roman" w:hAnsi="Times New Roman" w:cs="Times New Roman"/>
                <w:lang w:val="ru-RU"/>
              </w:rPr>
              <w:t>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FF63F9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Диагональ экрана</w:t>
            </w:r>
          </w:p>
        </w:tc>
        <w:tc>
          <w:tcPr>
            <w:tcW w:w="1842" w:type="dxa"/>
            <w:vAlign w:val="center"/>
          </w:tcPr>
          <w:p w:rsidR="00FF63F9" w:rsidRP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FF63F9">
              <w:rPr>
                <w:rFonts w:ascii="Times New Roman" w:hAnsi="Times New Roman" w:cs="Times New Roman"/>
                <w:lang w:val="ru-RU"/>
              </w:rPr>
              <w:t>не менее 15</w:t>
            </w:r>
          </w:p>
        </w:tc>
        <w:tc>
          <w:tcPr>
            <w:tcW w:w="993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дюйм</w:t>
            </w:r>
          </w:p>
        </w:tc>
        <w:tc>
          <w:tcPr>
            <w:tcW w:w="567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FF63F9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F63F9" w:rsidRPr="00FF63F9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FF63F9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рограммное обеспечение Winding PLC</w:t>
            </w:r>
          </w:p>
        </w:tc>
        <w:tc>
          <w:tcPr>
            <w:tcW w:w="1842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 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>наличии</w:t>
            </w:r>
          </w:p>
        </w:tc>
        <w:tc>
          <w:tcPr>
            <w:tcW w:w="993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C09AA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C09AA" w:rsidRPr="008C09AA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1.26</w:t>
            </w:r>
            <w:r w:rsidR="008C09AA" w:rsidRPr="008C09AA">
              <w:rPr>
                <w:rFonts w:ascii="Times New Roman" w:hAnsi="Times New Roman" w:cs="Times New Roman"/>
                <w:lang w:val="ru-RU"/>
              </w:rPr>
              <w:t>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8C09AA" w:rsidRPr="00235C4F" w:rsidRDefault="008C09AA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Интерфейс на русском языке</w:t>
            </w:r>
          </w:p>
        </w:tc>
        <w:tc>
          <w:tcPr>
            <w:tcW w:w="1842" w:type="dxa"/>
            <w:vAlign w:val="center"/>
          </w:tcPr>
          <w:p w:rsidR="008C09AA" w:rsidRPr="008C09AA" w:rsidRDefault="008C09AA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8C09AA">
              <w:rPr>
                <w:rFonts w:ascii="Times New Roman" w:hAnsi="Times New Roman" w:cs="Times New Roman"/>
                <w:lang w:val="ru-RU"/>
              </w:rPr>
              <w:t>требуется</w:t>
            </w:r>
          </w:p>
        </w:tc>
        <w:tc>
          <w:tcPr>
            <w:tcW w:w="993" w:type="dxa"/>
            <w:vAlign w:val="center"/>
          </w:tcPr>
          <w:p w:rsidR="008C09AA" w:rsidRDefault="008C09AA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8C09AA" w:rsidRPr="00E77D19" w:rsidRDefault="008C09AA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C09AA" w:rsidRPr="00E77D19" w:rsidRDefault="008C09AA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C09AA" w:rsidRPr="00E77D19" w:rsidRDefault="008C09AA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63F9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айловая система хранения информации</w:t>
            </w:r>
          </w:p>
        </w:tc>
        <w:tc>
          <w:tcPr>
            <w:tcW w:w="1842" w:type="dxa"/>
            <w:vAlign w:val="center"/>
          </w:tcPr>
          <w:p w:rsidR="001D4291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 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>наличии</w:t>
            </w:r>
          </w:p>
        </w:tc>
        <w:tc>
          <w:tcPr>
            <w:tcW w:w="993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FF63F9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F63F9" w:rsidRPr="00FF63F9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FF63F9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омпьютерная клавиатура</w:t>
            </w:r>
          </w:p>
        </w:tc>
        <w:tc>
          <w:tcPr>
            <w:tcW w:w="1842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 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>наличии</w:t>
            </w:r>
          </w:p>
        </w:tc>
        <w:tc>
          <w:tcPr>
            <w:tcW w:w="993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FF63F9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F63F9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lastRenderedPageBreak/>
              <w:t>1.29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FF63F9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омпьютерная мышь</w:t>
            </w:r>
          </w:p>
        </w:tc>
        <w:tc>
          <w:tcPr>
            <w:tcW w:w="1842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 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>наличии</w:t>
            </w:r>
          </w:p>
        </w:tc>
        <w:tc>
          <w:tcPr>
            <w:tcW w:w="993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FF63F9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F63F9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1.30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FF63F9" w:rsidRPr="00235C4F" w:rsidRDefault="00FF63F9" w:rsidP="00FF63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Безынерционное смоточное устройство (под катушки К-125)</w:t>
            </w:r>
          </w:p>
        </w:tc>
        <w:tc>
          <w:tcPr>
            <w:tcW w:w="1842" w:type="dxa"/>
            <w:vAlign w:val="center"/>
          </w:tcPr>
          <w:p w:rsidR="00FF63F9" w:rsidRDefault="00AB262A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 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>наличии</w:t>
            </w:r>
          </w:p>
        </w:tc>
        <w:tc>
          <w:tcPr>
            <w:tcW w:w="993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E77D19">
              <w:rPr>
                <w:rFonts w:ascii="Times New Roman" w:hAnsi="Times New Roman" w:cs="Times New Roman"/>
                <w:b/>
                <w:lang w:val="ru-RU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1D4291" w:rsidRPr="00235C4F" w:rsidRDefault="00AB262A" w:rsidP="001D4291">
            <w:pPr>
              <w:pStyle w:val="3"/>
              <w:shd w:val="clear" w:color="auto" w:fill="auto"/>
              <w:spacing w:line="240" w:lineRule="auto"/>
              <w:jc w:val="left"/>
              <w:rPr>
                <w:rFonts w:eastAsia="Arial"/>
                <w:bCs w:val="0"/>
                <w:sz w:val="24"/>
                <w:szCs w:val="24"/>
                <w:shd w:val="clear" w:color="auto" w:fill="FFFFFF"/>
              </w:rPr>
            </w:pPr>
            <w:r w:rsidRPr="00235C4F">
              <w:rPr>
                <w:sz w:val="24"/>
                <w:szCs w:val="24"/>
              </w:rPr>
              <w:t>Электронное смоточное устройство</w:t>
            </w:r>
          </w:p>
        </w:tc>
        <w:tc>
          <w:tcPr>
            <w:tcW w:w="1842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Комплект</w:t>
            </w:r>
          </w:p>
        </w:tc>
        <w:tc>
          <w:tcPr>
            <w:tcW w:w="9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шт</w:t>
            </w:r>
          </w:p>
        </w:tc>
        <w:tc>
          <w:tcPr>
            <w:tcW w:w="567" w:type="dxa"/>
            <w:vAlign w:val="center"/>
          </w:tcPr>
          <w:p w:rsidR="001D4291" w:rsidRPr="001A3D82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1A3D82">
              <w:rPr>
                <w:rFonts w:ascii="Times New Roman" w:eastAsia="Calibri" w:hAnsi="Times New Roman" w:cs="Times New Roman"/>
                <w:b/>
                <w:lang w:val="ru-RU"/>
              </w:rPr>
              <w:t>1</w:t>
            </w: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1D4291" w:rsidRPr="001148AD" w:rsidTr="00FF63F9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AB262A" w:rsidRDefault="00AB262A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AB262A">
              <w:rPr>
                <w:rFonts w:ascii="Times New Roman" w:hAnsi="Times New Roman" w:cs="Times New Roman"/>
                <w:b/>
                <w:lang w:val="ru-RU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1D4291" w:rsidRPr="00235C4F" w:rsidRDefault="00AB262A" w:rsidP="001D4291">
            <w:pPr>
              <w:pStyle w:val="3"/>
              <w:shd w:val="clear" w:color="auto" w:fill="auto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 w:rsidRPr="00235C4F">
              <w:rPr>
                <w:sz w:val="24"/>
                <w:szCs w:val="24"/>
              </w:rPr>
              <w:t>Микроскоп</w:t>
            </w:r>
          </w:p>
        </w:tc>
        <w:tc>
          <w:tcPr>
            <w:tcW w:w="1842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Комплект</w:t>
            </w:r>
          </w:p>
        </w:tc>
        <w:tc>
          <w:tcPr>
            <w:tcW w:w="9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шт</w:t>
            </w:r>
          </w:p>
        </w:tc>
        <w:tc>
          <w:tcPr>
            <w:tcW w:w="567" w:type="dxa"/>
            <w:vAlign w:val="center"/>
          </w:tcPr>
          <w:p w:rsidR="001D4291" w:rsidRPr="001A3D82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1A3D82">
              <w:rPr>
                <w:rFonts w:ascii="Times New Roman" w:eastAsia="Calibri" w:hAnsi="Times New Roman" w:cs="Times New Roman"/>
                <w:b/>
                <w:lang w:val="ru-RU"/>
              </w:rPr>
              <w:t>1</w:t>
            </w: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A3D82" w:rsidTr="00FF63F9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E77D19" w:rsidRDefault="00AB262A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3.1</w:t>
            </w:r>
          </w:p>
        </w:tc>
        <w:tc>
          <w:tcPr>
            <w:tcW w:w="2552" w:type="dxa"/>
            <w:shd w:val="clear" w:color="auto" w:fill="auto"/>
          </w:tcPr>
          <w:p w:rsidR="001D4291" w:rsidRPr="00235C4F" w:rsidRDefault="00AB262A" w:rsidP="001D4291">
            <w:pPr>
              <w:pStyle w:val="3"/>
              <w:shd w:val="clear" w:color="auto" w:fill="auto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 w:rsidRPr="00235C4F">
              <w:rPr>
                <w:b w:val="0"/>
                <w:sz w:val="24"/>
                <w:szCs w:val="24"/>
              </w:rPr>
              <w:t>Кратность увеличения</w:t>
            </w:r>
          </w:p>
        </w:tc>
        <w:tc>
          <w:tcPr>
            <w:tcW w:w="1842" w:type="dxa"/>
            <w:vAlign w:val="center"/>
          </w:tcPr>
          <w:p w:rsidR="001D4291" w:rsidRPr="00AB262A" w:rsidRDefault="00AB262A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н</w:t>
            </w:r>
            <w:r w:rsidRPr="00AB262A">
              <w:rPr>
                <w:rFonts w:ascii="Times New Roman" w:eastAsia="Calibri" w:hAnsi="Times New Roman" w:cs="Times New Roman"/>
                <w:lang w:val="ru-RU"/>
              </w:rPr>
              <w:t>е хуже 150</w:t>
            </w:r>
          </w:p>
        </w:tc>
        <w:tc>
          <w:tcPr>
            <w:tcW w:w="9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1A3D82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AB262A" w:rsidRPr="001A3D82" w:rsidTr="00FF63F9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B262A" w:rsidRPr="00AB262A" w:rsidRDefault="00AB262A" w:rsidP="00AB262A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AB262A">
              <w:rPr>
                <w:rFonts w:ascii="Times New Roman" w:hAnsi="Times New Roman" w:cs="Times New Roman"/>
                <w:b/>
                <w:lang w:val="ru-RU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AB262A" w:rsidRPr="00235C4F" w:rsidRDefault="00AB262A" w:rsidP="00AB262A">
            <w:pPr>
              <w:pStyle w:val="3"/>
              <w:shd w:val="clear" w:color="auto" w:fill="auto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 w:rsidRPr="00235C4F">
              <w:rPr>
                <w:sz w:val="24"/>
                <w:szCs w:val="24"/>
              </w:rPr>
              <w:t>Педаль плавной регулировки скорости</w:t>
            </w:r>
          </w:p>
        </w:tc>
        <w:tc>
          <w:tcPr>
            <w:tcW w:w="1842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 Комплект</w:t>
            </w:r>
          </w:p>
        </w:tc>
        <w:tc>
          <w:tcPr>
            <w:tcW w:w="993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b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AB262A" w:rsidRPr="001A3D82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1A3D82">
              <w:rPr>
                <w:rFonts w:ascii="Times New Roman" w:eastAsia="Calibri" w:hAnsi="Times New Roman" w:cs="Times New Roman"/>
                <w:b/>
                <w:lang w:val="ru-RU"/>
              </w:rPr>
              <w:t>1</w:t>
            </w:r>
          </w:p>
        </w:tc>
        <w:tc>
          <w:tcPr>
            <w:tcW w:w="2693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AB262A" w:rsidRPr="001A3D82" w:rsidTr="00FF63F9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B262A" w:rsidRPr="00AB262A" w:rsidRDefault="00AB262A" w:rsidP="00AB262A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AB262A">
              <w:rPr>
                <w:rFonts w:ascii="Times New Roman" w:hAnsi="Times New Roman" w:cs="Times New Roman"/>
                <w:lang w:val="ru-RU"/>
              </w:rPr>
              <w:t>4.1</w:t>
            </w:r>
          </w:p>
        </w:tc>
        <w:tc>
          <w:tcPr>
            <w:tcW w:w="2552" w:type="dxa"/>
            <w:shd w:val="clear" w:color="auto" w:fill="auto"/>
          </w:tcPr>
          <w:p w:rsidR="00AB262A" w:rsidRPr="00235C4F" w:rsidRDefault="00AB262A" w:rsidP="00AB262A">
            <w:pPr>
              <w:pStyle w:val="3"/>
              <w:shd w:val="clear" w:color="auto" w:fill="auto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 w:rsidRPr="00235C4F">
              <w:rPr>
                <w:b w:val="0"/>
                <w:sz w:val="24"/>
                <w:szCs w:val="24"/>
              </w:rPr>
              <w:t>Совместимость с программным обеспечением</w:t>
            </w:r>
          </w:p>
        </w:tc>
        <w:tc>
          <w:tcPr>
            <w:tcW w:w="1842" w:type="dxa"/>
            <w:vAlign w:val="center"/>
          </w:tcPr>
          <w:p w:rsidR="00AB262A" w:rsidRPr="00AB262A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 w:rsidRPr="00AB262A">
              <w:rPr>
                <w:rFonts w:ascii="Times New Roman" w:eastAsia="Calibri" w:hAnsi="Times New Roman" w:cs="Times New Roman"/>
                <w:lang w:val="ru-RU"/>
              </w:rPr>
              <w:t>требуется</w:t>
            </w:r>
          </w:p>
        </w:tc>
        <w:tc>
          <w:tcPr>
            <w:tcW w:w="993" w:type="dxa"/>
            <w:vAlign w:val="center"/>
          </w:tcPr>
          <w:p w:rsidR="00AB262A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AB262A" w:rsidRPr="001A3D82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AB262A" w:rsidRPr="001A3D82" w:rsidTr="00FF63F9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B262A" w:rsidRPr="00AB262A" w:rsidRDefault="00AB262A" w:rsidP="00AB262A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AB262A">
              <w:rPr>
                <w:rFonts w:ascii="Times New Roman" w:hAnsi="Times New Roman" w:cs="Times New Roman"/>
                <w:b/>
                <w:lang w:val="ru-RU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AB262A" w:rsidRPr="00235C4F" w:rsidRDefault="00AB262A" w:rsidP="00AB262A">
            <w:pPr>
              <w:pStyle w:val="3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235C4F">
              <w:rPr>
                <w:sz w:val="24"/>
                <w:szCs w:val="24"/>
              </w:rPr>
              <w:t>Педаль прямого/обратного вращения</w:t>
            </w:r>
          </w:p>
        </w:tc>
        <w:tc>
          <w:tcPr>
            <w:tcW w:w="1842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 Комплект</w:t>
            </w:r>
          </w:p>
        </w:tc>
        <w:tc>
          <w:tcPr>
            <w:tcW w:w="993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b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AB262A" w:rsidRPr="001A3D82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1A3D82">
              <w:rPr>
                <w:rFonts w:ascii="Times New Roman" w:eastAsia="Calibri" w:hAnsi="Times New Roman" w:cs="Times New Roman"/>
                <w:b/>
                <w:lang w:val="ru-RU"/>
              </w:rPr>
              <w:t>1</w:t>
            </w:r>
          </w:p>
        </w:tc>
        <w:tc>
          <w:tcPr>
            <w:tcW w:w="2693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</w:tbl>
    <w:p w:rsidR="008226DA" w:rsidRPr="00E7695C" w:rsidRDefault="008226DA" w:rsidP="008226DA">
      <w:pPr>
        <w:spacing w:after="0"/>
        <w:rPr>
          <w:lang w:val="ru-RU"/>
        </w:rPr>
      </w:pPr>
    </w:p>
    <w:p w:rsidR="00DD7EDA" w:rsidRDefault="00DD7EDA" w:rsidP="008226D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/>
        </w:rPr>
        <w:t>*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Заполняется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 xml:space="preserve">встроках с 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>наименовани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="00D55973" w:rsidRPr="00E7695C">
        <w:rPr>
          <w:rFonts w:ascii="Times New Roman" w:hAnsi="Times New Roman" w:cs="Times New Roman"/>
          <w:sz w:val="24"/>
          <w:szCs w:val="24"/>
          <w:lang w:val="ru-RU"/>
        </w:rPr>
        <w:t>товара (комплектации).</w:t>
      </w:r>
    </w:p>
    <w:p w:rsidR="004A2A25" w:rsidRPr="00E7695C" w:rsidRDefault="004A2A25" w:rsidP="008226DA">
      <w:pPr>
        <w:spacing w:after="0"/>
        <w:rPr>
          <w:rFonts w:ascii="Times New Roman" w:hAnsi="Times New Roman" w:cs="Times New Roman"/>
          <w:vanish/>
          <w:sz w:val="24"/>
          <w:szCs w:val="24"/>
          <w:lang w:val="ru-RU"/>
        </w:rPr>
      </w:pPr>
    </w:p>
    <w:p w:rsidR="00B15B74" w:rsidRDefault="00B15B74" w:rsidP="009342C3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8226DA" w:rsidRPr="00E7695C" w:rsidRDefault="008226DA" w:rsidP="004A2A25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 к качеству поставляемо</w:t>
      </w:r>
      <w:r w:rsidR="00B15B74">
        <w:rPr>
          <w:rFonts w:ascii="Times New Roman" w:hAnsi="Times New Roman" w:cs="Times New Roman"/>
          <w:b/>
          <w:sz w:val="24"/>
          <w:szCs w:val="24"/>
          <w:lang w:val="ru-RU" w:eastAsia="ru-RU"/>
        </w:rPr>
        <w:t>го</w:t>
      </w:r>
      <w:r w:rsidR="00FD27FE">
        <w:rPr>
          <w:rFonts w:ascii="Times New Roman" w:hAnsi="Times New Roman" w:cs="Times New Roman"/>
          <w:b/>
          <w:sz w:val="24"/>
          <w:szCs w:val="24"/>
          <w:lang w:val="ru-RU" w:eastAsia="ru-RU"/>
        </w:rPr>
        <w:t>товара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Arial"/>
          <w:bCs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Необходимые требования: </w:t>
      </w:r>
      <w:r w:rsidRPr="00E7695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Оборудование  и комплектующие должны быть новые, выпущенные не ранее </w:t>
      </w:r>
      <w:r w:rsidR="00B15B74">
        <w:rPr>
          <w:rFonts w:ascii="Times New Roman" w:hAnsi="Times New Roman" w:cs="Times New Roman"/>
          <w:bCs/>
          <w:sz w:val="24"/>
          <w:szCs w:val="24"/>
          <w:lang w:val="ru-RU"/>
        </w:rPr>
        <w:t>2019</w:t>
      </w:r>
      <w:r w:rsidRPr="00E7695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г., не бывшие в употреблении</w:t>
      </w:r>
      <w:r w:rsidR="00B15B74" w:rsidRPr="00E7695C">
        <w:rPr>
          <w:rFonts w:ascii="Times New Roman" w:hAnsi="Times New Roman" w:cs="Times New Roman"/>
          <w:sz w:val="24"/>
          <w:szCs w:val="24"/>
          <w:lang w:val="ru-RU" w:eastAsia="ru-RU"/>
        </w:rPr>
        <w:t>(в эксплуатации, в консервации и т.п.)</w:t>
      </w:r>
      <w:r w:rsidRPr="00E7695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не восстановленные, </w:t>
      </w:r>
      <w:r w:rsidRPr="00E7695C">
        <w:rPr>
          <w:rFonts w:ascii="Times New Roman" w:hAnsi="Times New Roman" w:cs="Arial"/>
          <w:bCs/>
          <w:sz w:val="24"/>
          <w:szCs w:val="24"/>
          <w:lang w:val="ru-RU" w:eastAsia="ru-RU"/>
        </w:rPr>
        <w:t>не собранные из восстановленных компонентов, не являться выставочным образцом.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>Качество и технические характеристики поставляемого оборудования должны соответствовать техническим условиям завода-изготовителя, а также требованиям, указанным в приложенной технической документации на оборудование.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>Поставляемое оборудование должно подтверждаться сертификатом качества производителя.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>Поставщик должен гарантировать: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- соответствие поставляемого оборудования техническим стандартам для данного вида оборудования;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- 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 - что поставляемое оборудование будет изготовлено, испытано, законсервировано, упаковано и маркировано в соответствии с техническими условиями завода-изготовителя, техническими характеристиками;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- 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8226DA" w:rsidRPr="00E7695C" w:rsidRDefault="008226DA" w:rsidP="008226D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 к безопасности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Товар должен быть безопасным для применения и иметь разрешение к применению на территории Российской Федерации.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8226DA" w:rsidRPr="00E7695C" w:rsidRDefault="008226DA" w:rsidP="008226D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 к упаковке</w:t>
      </w:r>
    </w:p>
    <w:p w:rsidR="008226DA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lastRenderedPageBreak/>
        <w:t xml:space="preserve">     Тара и упаковка должны обеспечивать полную сохранность товара, предохранять его от повреждений при транспортировке и соответствовать требованиям ГОСТ, ОСТ и ТУ, установленным для данного вида товара. </w:t>
      </w:r>
    </w:p>
    <w:p w:rsidR="009342C3" w:rsidRDefault="009342C3" w:rsidP="009342C3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9342C3" w:rsidRPr="00E7695C" w:rsidRDefault="009342C3" w:rsidP="009342C3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</w:t>
      </w:r>
      <w:r>
        <w:rPr>
          <w:rFonts w:ascii="Times New Roman" w:hAnsi="Times New Roman" w:cs="Times New Roman"/>
          <w:b/>
          <w:sz w:val="24"/>
          <w:szCs w:val="24"/>
          <w:lang w:val="ru-RU" w:eastAsia="ru-RU"/>
        </w:rPr>
        <w:t>отгрузке товара</w:t>
      </w:r>
    </w:p>
    <w:p w:rsidR="009342C3" w:rsidRPr="00E7695C" w:rsidRDefault="009342C3" w:rsidP="009342C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Требования к отгрузке поставляемого товара </w:t>
      </w:r>
      <w:r w:rsidR="000D33A3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устанавливаются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проект</w:t>
      </w:r>
      <w:r w:rsidR="000D33A3">
        <w:rPr>
          <w:rFonts w:ascii="Times New Roman" w:hAnsi="Times New Roman" w:cs="Times New Roman"/>
          <w:sz w:val="24"/>
          <w:szCs w:val="24"/>
          <w:lang w:val="ru-RU" w:eastAsia="ru-RU"/>
        </w:rPr>
        <w:t>ом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договора. 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8226DA" w:rsidRPr="009E21E0" w:rsidRDefault="008226DA" w:rsidP="008226D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Требование к маркировке товара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Маркировка товара должна содержать: наименование изделия, наименование предприятия-изготовителя, дату выпуска. Маркировка упаковки должна строго соответствовать маркировке товара.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Гарантийный срок</w:t>
      </w:r>
    </w:p>
    <w:p w:rsidR="00FD27FE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Продавец гарантирует работу поставленного Оборудования в течение 12 (двенадцати) месяцев, </w:t>
      </w:r>
      <w:proofErr w:type="gramStart"/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>с даты подписания</w:t>
      </w:r>
      <w:proofErr w:type="gramEnd"/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Акта выполненных работ</w:t>
      </w:r>
      <w:r w:rsidR="0076063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>Срок гарантийного обслуживания товара продлевается  в случае выхода из строя (поломки) и простоя товара по вин</w:t>
      </w:r>
      <w:r w:rsidR="009342C3">
        <w:rPr>
          <w:rFonts w:ascii="Times New Roman" w:hAnsi="Times New Roman" w:cs="Times New Roman"/>
          <w:sz w:val="24"/>
          <w:szCs w:val="24"/>
          <w:lang w:val="ru-RU" w:eastAsia="ru-RU"/>
        </w:rPr>
        <w:t>е Пос</w:t>
      </w:r>
      <w:r w:rsidR="000932BF">
        <w:rPr>
          <w:rFonts w:ascii="Times New Roman" w:hAnsi="Times New Roman" w:cs="Times New Roman"/>
          <w:sz w:val="24"/>
          <w:szCs w:val="24"/>
          <w:lang w:val="ru-RU" w:eastAsia="ru-RU"/>
        </w:rPr>
        <w:t>тавщика, на период простоя</w:t>
      </w:r>
    </w:p>
    <w:p w:rsidR="00FD27FE" w:rsidRPr="000932BF" w:rsidRDefault="00FD27FE" w:rsidP="00FD27F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0932BF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Иные  требования </w:t>
      </w:r>
    </w:p>
    <w:p w:rsidR="000932BF" w:rsidRPr="00EC5559" w:rsidRDefault="000932BF" w:rsidP="000932BF">
      <w:pPr>
        <w:rPr>
          <w:b/>
          <w:bCs/>
          <w:iCs/>
          <w:sz w:val="28"/>
          <w:szCs w:val="28"/>
          <w:lang w:val="ru-RU"/>
        </w:rPr>
      </w:pPr>
    </w:p>
    <w:p w:rsidR="000932BF" w:rsidRPr="000932BF" w:rsidRDefault="00760632" w:rsidP="000932B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Доставка</w:t>
      </w:r>
      <w:r w:rsidR="000932BF" w:rsidRPr="000932BF">
        <w:rPr>
          <w:rFonts w:ascii="Times New Roman" w:hAnsi="Times New Roman" w:cs="Times New Roman"/>
          <w:sz w:val="24"/>
          <w:szCs w:val="24"/>
          <w:lang w:val="ru-RU"/>
        </w:rPr>
        <w:t xml:space="preserve"> г. Рязань, пр-д Шабулина 2а.</w:t>
      </w:r>
    </w:p>
    <w:p w:rsidR="000932BF" w:rsidRPr="000932BF" w:rsidRDefault="000932BF" w:rsidP="000932BF">
      <w:pPr>
        <w:ind w:left="142" w:hanging="142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932BF" w:rsidRPr="000932BF" w:rsidRDefault="000932BF" w:rsidP="000932B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 w:rsidRPr="000932BF">
        <w:rPr>
          <w:rFonts w:ascii="Times New Roman" w:hAnsi="Times New Roman" w:cs="Times New Roman"/>
          <w:sz w:val="24"/>
          <w:szCs w:val="24"/>
          <w:lang w:val="ru-RU"/>
        </w:rPr>
        <w:t xml:space="preserve">В стоимость Оборудования входит стоимость доставки, упаковки, маркировки,получения всех необходимых лицензий, пуско-наладочных работ, </w:t>
      </w:r>
      <w:r>
        <w:rPr>
          <w:rFonts w:ascii="Times New Roman" w:hAnsi="Times New Roman" w:cs="Times New Roman"/>
          <w:sz w:val="24"/>
          <w:szCs w:val="24"/>
          <w:lang w:val="ru-RU"/>
        </w:rPr>
        <w:t>инструктажа</w:t>
      </w:r>
      <w:r w:rsidRPr="000932BF">
        <w:rPr>
          <w:rFonts w:ascii="Times New Roman" w:hAnsi="Times New Roman" w:cs="Times New Roman"/>
          <w:sz w:val="24"/>
          <w:szCs w:val="24"/>
          <w:lang w:val="ru-RU"/>
        </w:rPr>
        <w:t xml:space="preserve"> специалистов Покупателя, расходы на проезд и проживание специалистов Продавца в момент проведения предварительной и окончательной приемки, пуско-наладочных работ.</w:t>
      </w:r>
    </w:p>
    <w:p w:rsidR="000932BF" w:rsidRPr="000932BF" w:rsidRDefault="000932BF" w:rsidP="000932BF">
      <w:pPr>
        <w:pStyle w:val="a9"/>
        <w:ind w:left="142" w:hanging="142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932BF" w:rsidRPr="000932BF" w:rsidRDefault="000932BF" w:rsidP="000932BF">
      <w:pPr>
        <w:pStyle w:val="ab"/>
        <w:tabs>
          <w:tab w:val="left" w:pos="900"/>
        </w:tabs>
        <w:rPr>
          <w:rStyle w:val="FontStyle17"/>
          <w:rFonts w:ascii="Times New Roman" w:hAnsi="Times New Roman" w:cs="Times New Roman"/>
          <w:sz w:val="24"/>
          <w:szCs w:val="24"/>
        </w:rPr>
      </w:pPr>
      <w:r w:rsidRPr="000932BF">
        <w:rPr>
          <w:rFonts w:ascii="Times New Roman" w:hAnsi="Times New Roman"/>
          <w:sz w:val="24"/>
          <w:szCs w:val="24"/>
          <w:lang w:val="ru-RU"/>
        </w:rPr>
        <w:t>ДокументациянаОборудованиедолжнабытьнарусскомязыке</w:t>
      </w:r>
      <w:r w:rsidRPr="000932BF">
        <w:rPr>
          <w:rFonts w:ascii="Times New Roman" w:hAnsi="Times New Roman"/>
          <w:sz w:val="24"/>
          <w:szCs w:val="24"/>
        </w:rPr>
        <w:t xml:space="preserve"> в </w:t>
      </w:r>
      <w:r w:rsidRPr="000932BF">
        <w:rPr>
          <w:rFonts w:ascii="Times New Roman" w:hAnsi="Times New Roman"/>
          <w:sz w:val="24"/>
          <w:szCs w:val="24"/>
          <w:lang w:val="ru-RU"/>
        </w:rPr>
        <w:t>бумажном</w:t>
      </w:r>
      <w:r w:rsidRPr="000932BF">
        <w:rPr>
          <w:rFonts w:ascii="Times New Roman" w:hAnsi="Times New Roman"/>
          <w:sz w:val="24"/>
          <w:szCs w:val="24"/>
        </w:rPr>
        <w:t xml:space="preserve"> и </w:t>
      </w:r>
      <w:r w:rsidRPr="000932BF">
        <w:rPr>
          <w:rFonts w:ascii="Times New Roman" w:hAnsi="Times New Roman"/>
          <w:sz w:val="24"/>
          <w:szCs w:val="24"/>
          <w:lang w:val="ru-RU"/>
        </w:rPr>
        <w:t>электронномвиде</w:t>
      </w:r>
      <w:r w:rsidRPr="000932BF">
        <w:rPr>
          <w:rFonts w:ascii="Times New Roman" w:hAnsi="Times New Roman"/>
          <w:sz w:val="24"/>
          <w:szCs w:val="24"/>
        </w:rPr>
        <w:t>.</w:t>
      </w:r>
    </w:p>
    <w:p w:rsidR="000932BF" w:rsidRPr="000932BF" w:rsidRDefault="000932BF" w:rsidP="000932BF">
      <w:pPr>
        <w:pStyle w:val="Style1"/>
        <w:widowControl/>
        <w:spacing w:line="240" w:lineRule="auto"/>
        <w:ind w:left="142" w:hanging="142"/>
        <w:jc w:val="both"/>
        <w:rPr>
          <w:rStyle w:val="FontStyle17"/>
          <w:rFonts w:ascii="Times New Roman" w:hAnsi="Times New Roman" w:cs="Times New Roman"/>
          <w:sz w:val="24"/>
          <w:szCs w:val="24"/>
        </w:rPr>
      </w:pPr>
      <w:r w:rsidRPr="000932BF">
        <w:rPr>
          <w:rStyle w:val="FontStyle17"/>
          <w:rFonts w:ascii="Times New Roman" w:hAnsi="Times New Roman" w:cs="Times New Roman"/>
          <w:sz w:val="24"/>
          <w:szCs w:val="24"/>
        </w:rPr>
        <w:t>Состав  документации на Оборудование:</w:t>
      </w:r>
    </w:p>
    <w:p w:rsidR="000932BF" w:rsidRPr="000932BF" w:rsidRDefault="000932BF" w:rsidP="000932BF">
      <w:pPr>
        <w:pStyle w:val="Style4"/>
        <w:widowControl/>
        <w:numPr>
          <w:ilvl w:val="0"/>
          <w:numId w:val="2"/>
        </w:numPr>
        <w:tabs>
          <w:tab w:val="left" w:pos="442"/>
        </w:tabs>
        <w:spacing w:line="240" w:lineRule="auto"/>
        <w:ind w:left="142" w:hanging="142"/>
        <w:rPr>
          <w:rStyle w:val="FontStyle17"/>
          <w:rFonts w:ascii="Times New Roman" w:hAnsi="Times New Roman" w:cs="Times New Roman"/>
          <w:sz w:val="24"/>
          <w:szCs w:val="24"/>
        </w:rPr>
      </w:pPr>
      <w:r w:rsidRPr="000932BF">
        <w:rPr>
          <w:rStyle w:val="FontStyle17"/>
          <w:rFonts w:ascii="Times New Roman" w:hAnsi="Times New Roman" w:cs="Times New Roman"/>
          <w:sz w:val="24"/>
          <w:szCs w:val="24"/>
        </w:rPr>
        <w:t xml:space="preserve">технический паспорт Оборудования, включающий все технические данные Оборудования.  </w:t>
      </w:r>
    </w:p>
    <w:p w:rsidR="000932BF" w:rsidRPr="000932BF" w:rsidRDefault="000932BF" w:rsidP="000932BF">
      <w:pPr>
        <w:pStyle w:val="Style4"/>
        <w:widowControl/>
        <w:tabs>
          <w:tab w:val="left" w:pos="442"/>
        </w:tabs>
        <w:spacing w:line="240" w:lineRule="auto"/>
        <w:ind w:left="142" w:hanging="142"/>
        <w:rPr>
          <w:rStyle w:val="FontStyle17"/>
          <w:rFonts w:ascii="Times New Roman" w:hAnsi="Times New Roman" w:cs="Times New Roman"/>
          <w:sz w:val="24"/>
          <w:szCs w:val="24"/>
        </w:rPr>
      </w:pPr>
      <w:r w:rsidRPr="000932BF">
        <w:rPr>
          <w:rStyle w:val="FontStyle17"/>
          <w:rFonts w:ascii="Times New Roman" w:hAnsi="Times New Roman" w:cs="Times New Roman"/>
          <w:b/>
          <w:sz w:val="24"/>
          <w:szCs w:val="24"/>
        </w:rPr>
        <w:t xml:space="preserve">- </w:t>
      </w:r>
      <w:r w:rsidRPr="000932BF">
        <w:rPr>
          <w:rStyle w:val="FontStyle17"/>
          <w:rFonts w:ascii="Times New Roman" w:hAnsi="Times New Roman" w:cs="Times New Roman"/>
          <w:sz w:val="24"/>
          <w:szCs w:val="24"/>
        </w:rPr>
        <w:t>принципиальные схемы: гидравлическая, электрическая, кинематическая, пневматическая, смазки.</w:t>
      </w:r>
    </w:p>
    <w:p w:rsidR="000932BF" w:rsidRPr="000932BF" w:rsidRDefault="000932BF" w:rsidP="000932BF">
      <w:pPr>
        <w:pStyle w:val="Style4"/>
        <w:widowControl/>
        <w:numPr>
          <w:ilvl w:val="0"/>
          <w:numId w:val="2"/>
        </w:numPr>
        <w:tabs>
          <w:tab w:val="left" w:pos="442"/>
        </w:tabs>
        <w:spacing w:line="240" w:lineRule="auto"/>
        <w:ind w:left="142" w:hanging="142"/>
        <w:rPr>
          <w:rStyle w:val="FontStyle17"/>
          <w:rFonts w:ascii="Times New Roman" w:hAnsi="Times New Roman" w:cs="Times New Roman"/>
          <w:sz w:val="24"/>
          <w:szCs w:val="24"/>
        </w:rPr>
      </w:pPr>
      <w:r w:rsidRPr="000932BF">
        <w:rPr>
          <w:rStyle w:val="FontStyle17"/>
          <w:rFonts w:ascii="Times New Roman" w:hAnsi="Times New Roman" w:cs="Times New Roman"/>
          <w:sz w:val="24"/>
          <w:szCs w:val="24"/>
        </w:rPr>
        <w:t>комплект руководства по эксплуатации, сервисному обслуживанию и ремонту.</w:t>
      </w:r>
    </w:p>
    <w:p w:rsidR="000932BF" w:rsidRPr="000932BF" w:rsidRDefault="000932BF" w:rsidP="000932BF">
      <w:pPr>
        <w:pStyle w:val="Style4"/>
        <w:widowControl/>
        <w:numPr>
          <w:ilvl w:val="0"/>
          <w:numId w:val="2"/>
        </w:numPr>
        <w:tabs>
          <w:tab w:val="left" w:pos="442"/>
        </w:tabs>
        <w:spacing w:line="240" w:lineRule="auto"/>
        <w:ind w:left="142" w:hanging="142"/>
        <w:rPr>
          <w:rStyle w:val="FontStyle17"/>
          <w:rFonts w:ascii="Times New Roman" w:hAnsi="Times New Roman" w:cs="Times New Roman"/>
          <w:sz w:val="24"/>
          <w:szCs w:val="24"/>
        </w:rPr>
      </w:pPr>
      <w:r w:rsidRPr="000932BF">
        <w:rPr>
          <w:rStyle w:val="FontStyle17"/>
          <w:rFonts w:ascii="Times New Roman" w:hAnsi="Times New Roman" w:cs="Times New Roman"/>
          <w:sz w:val="24"/>
          <w:szCs w:val="24"/>
        </w:rPr>
        <w:t>каталог запасных частей с идентификационными номерами для заказа.</w:t>
      </w:r>
    </w:p>
    <w:p w:rsidR="000932BF" w:rsidRPr="000932BF" w:rsidRDefault="000932BF" w:rsidP="000932BF">
      <w:pPr>
        <w:pStyle w:val="Style4"/>
        <w:widowControl/>
        <w:tabs>
          <w:tab w:val="left" w:pos="442"/>
        </w:tabs>
        <w:spacing w:line="240" w:lineRule="auto"/>
        <w:ind w:left="142" w:hanging="142"/>
        <w:rPr>
          <w:rFonts w:ascii="Times New Roman" w:hAnsi="Times New Roman"/>
        </w:rPr>
      </w:pPr>
    </w:p>
    <w:p w:rsidR="000932BF" w:rsidRPr="000932BF" w:rsidRDefault="000932BF" w:rsidP="000932BF">
      <w:pPr>
        <w:pStyle w:val="Style1"/>
        <w:spacing w:line="240" w:lineRule="auto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Необходимо в течение 20 дней после заключения Договора предоставить предварительную документацию на </w:t>
      </w:r>
      <w:r w:rsidRPr="000932BF">
        <w:rPr>
          <w:rFonts w:ascii="Times New Roman" w:hAnsi="Times New Roman"/>
          <w:u w:val="single"/>
          <w:lang w:val="en-US"/>
        </w:rPr>
        <w:t>kz</w:t>
      </w:r>
      <w:r w:rsidRPr="000932BF">
        <w:rPr>
          <w:rFonts w:ascii="Times New Roman" w:hAnsi="Times New Roman"/>
          <w:u w:val="single"/>
        </w:rPr>
        <w:t>.</w:t>
      </w:r>
      <w:r w:rsidRPr="000932BF">
        <w:rPr>
          <w:rFonts w:ascii="Times New Roman" w:hAnsi="Times New Roman"/>
          <w:u w:val="single"/>
          <w:lang w:val="en-US"/>
        </w:rPr>
        <w:t>ogm</w:t>
      </w:r>
      <w:r w:rsidRPr="000932BF">
        <w:rPr>
          <w:rFonts w:ascii="Times New Roman" w:hAnsi="Times New Roman"/>
          <w:u w:val="single"/>
        </w:rPr>
        <w:t>@</w:t>
      </w:r>
      <w:hyperlink r:id="rId6" w:history="1">
        <w:r w:rsidRPr="000932BF">
          <w:rPr>
            <w:rStyle w:val="ad"/>
            <w:rFonts w:ascii="Times New Roman" w:hAnsi="Times New Roman"/>
            <w:lang w:val="en-US"/>
          </w:rPr>
          <w:t>yandex</w:t>
        </w:r>
        <w:r w:rsidRPr="000932BF">
          <w:rPr>
            <w:rStyle w:val="ad"/>
            <w:rFonts w:ascii="Times New Roman" w:hAnsi="Times New Roman"/>
          </w:rPr>
          <w:t>.</w:t>
        </w:r>
        <w:r w:rsidRPr="000932BF">
          <w:rPr>
            <w:rStyle w:val="ad"/>
            <w:rFonts w:ascii="Times New Roman" w:hAnsi="Times New Roman"/>
            <w:lang w:val="en-US"/>
          </w:rPr>
          <w:t>ru</w:t>
        </w:r>
      </w:hyperlink>
      <w:r w:rsidRPr="000932BF">
        <w:rPr>
          <w:rFonts w:ascii="Times New Roman" w:hAnsi="Times New Roman"/>
        </w:rPr>
        <w:t xml:space="preserve"> для проведения подготовительных работ (включая данные о фундаменте, подводимых мощностях, сжатом воздухе, данные о заправляемых маслах и технологических жидкостях и прочую необходимую информацию).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</w:p>
    <w:p w:rsidR="000932BF" w:rsidRPr="000932BF" w:rsidRDefault="000932BF" w:rsidP="000932BF">
      <w:pPr>
        <w:pStyle w:val="Style1"/>
        <w:spacing w:line="240" w:lineRule="auto"/>
        <w:ind w:left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Прибытие представителей Продавца для первичной приемки Оборудования 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осуществляется в течение 10 дней с момента получения Продавцом 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уведомления о готовности к проведению приемки Покупателем.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</w:p>
    <w:p w:rsidR="000932BF" w:rsidRPr="000932BF" w:rsidRDefault="000932BF" w:rsidP="000932BF">
      <w:pPr>
        <w:pStyle w:val="Style1"/>
        <w:spacing w:line="240" w:lineRule="auto"/>
        <w:ind w:left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>Требования к процедуре приемки.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- после доставки Оборудования производится прием Оборудования по наименованию, количеству и комплектности, с участием представителей Продавца в соответствии с Инструкциями, утвержденными Постановлением Госарбитража СССР от 15.06.1965 года П-6 (в редакции от 22.10.1997) и Постановлением Госарбитража СССР от 25.04.1966 года П-7 (в редакции от 22.10.1997).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lastRenderedPageBreak/>
        <w:t xml:space="preserve">          - по результатам проведения приемки подписывается Акт приема - передачи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Оборудования с участием представителя Продавца, в котором отражаются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выявленные в результате проверки недостатки, дефекты, некомплектность и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т.д.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- при неявке представителей Продавца Покупатель вправе самостоятельно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провести прием Оборудования с составлением соответствующего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одностороннего акта.</w:t>
      </w:r>
    </w:p>
    <w:p w:rsidR="000932BF" w:rsidRPr="000932BF" w:rsidRDefault="000932BF" w:rsidP="000932BF">
      <w:pPr>
        <w:pStyle w:val="Style1"/>
        <w:widowControl/>
        <w:spacing w:before="38" w:line="240" w:lineRule="auto"/>
        <w:ind w:left="142" w:hanging="142"/>
        <w:jc w:val="both"/>
        <w:rPr>
          <w:rStyle w:val="FontStyle17"/>
          <w:rFonts w:ascii="Times New Roman" w:hAnsi="Times New Roman" w:cs="Times New Roman"/>
          <w:sz w:val="24"/>
          <w:szCs w:val="24"/>
        </w:rPr>
      </w:pPr>
    </w:p>
    <w:p w:rsidR="000932BF" w:rsidRPr="000932BF" w:rsidRDefault="000932BF" w:rsidP="000932B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 w:rsidRPr="000932BF">
        <w:rPr>
          <w:rFonts w:ascii="Times New Roman" w:hAnsi="Times New Roman" w:cs="Times New Roman"/>
          <w:sz w:val="24"/>
          <w:szCs w:val="24"/>
          <w:lang w:val="ru-RU"/>
        </w:rPr>
        <w:t>Сроки поставки должны составлять 4-6 месяцев после заказа.</w:t>
      </w:r>
    </w:p>
    <w:p w:rsidR="000932BF" w:rsidRPr="008C09AA" w:rsidRDefault="008C09AA" w:rsidP="000932BF">
      <w:pPr>
        <w:tabs>
          <w:tab w:val="left" w:pos="3965"/>
        </w:tabs>
        <w:rPr>
          <w:rFonts w:ascii="Times New Roman" w:hAnsi="Times New Roman" w:cs="Times New Roman"/>
          <w:sz w:val="28"/>
          <w:lang w:val="ru-RU"/>
        </w:rPr>
      </w:pPr>
      <w:r w:rsidRPr="008C09AA">
        <w:rPr>
          <w:rFonts w:ascii="Times New Roman" w:hAnsi="Times New Roman" w:cs="Times New Roman"/>
          <w:sz w:val="24"/>
          <w:lang w:val="ru-RU"/>
        </w:rPr>
        <w:t>Приемку станка производить по готовой детали</w:t>
      </w:r>
      <w:r w:rsidR="00BF0114">
        <w:rPr>
          <w:rFonts w:ascii="Times New Roman" w:hAnsi="Times New Roman" w:cs="Times New Roman"/>
          <w:sz w:val="24"/>
          <w:lang w:val="ru-RU"/>
        </w:rPr>
        <w:t xml:space="preserve"> «Статор ЛОМО»</w:t>
      </w:r>
    </w:p>
    <w:p w:rsidR="000932BF" w:rsidRPr="003A5E9E" w:rsidRDefault="000932BF" w:rsidP="000932BF">
      <w:pPr>
        <w:rPr>
          <w:sz w:val="28"/>
          <w:szCs w:val="24"/>
          <w:lang w:val="ru-RU"/>
        </w:rPr>
      </w:pPr>
      <w:r w:rsidRPr="003A5E9E">
        <w:rPr>
          <w:sz w:val="28"/>
          <w:szCs w:val="24"/>
          <w:lang w:val="ru-RU"/>
        </w:rPr>
        <w:t>Главныйтехнолог</w:t>
      </w:r>
    </w:p>
    <w:p w:rsidR="000932BF" w:rsidRPr="003A5E9E" w:rsidRDefault="000932BF" w:rsidP="000932BF">
      <w:pPr>
        <w:rPr>
          <w:sz w:val="28"/>
          <w:szCs w:val="24"/>
          <w:lang w:val="ru-RU"/>
        </w:rPr>
      </w:pPr>
      <w:r w:rsidRPr="003A5E9E">
        <w:rPr>
          <w:sz w:val="28"/>
          <w:szCs w:val="24"/>
          <w:lang w:val="ru-RU"/>
        </w:rPr>
        <w:t>ПАОзавод</w:t>
      </w:r>
      <w:r w:rsidRPr="000932BF">
        <w:rPr>
          <w:sz w:val="28"/>
          <w:szCs w:val="24"/>
          <w:lang w:val="ru-RU"/>
        </w:rPr>
        <w:t xml:space="preserve"> «</w:t>
      </w:r>
      <w:r w:rsidRPr="003A5E9E">
        <w:rPr>
          <w:sz w:val="28"/>
          <w:szCs w:val="24"/>
          <w:lang w:val="ru-RU"/>
        </w:rPr>
        <w:t>Красное знамя</w:t>
      </w:r>
      <w:r w:rsidRPr="000932BF">
        <w:rPr>
          <w:sz w:val="28"/>
          <w:szCs w:val="24"/>
          <w:lang w:val="ru-RU"/>
        </w:rPr>
        <w:t>»</w:t>
      </w:r>
      <w:r>
        <w:rPr>
          <w:sz w:val="28"/>
          <w:szCs w:val="24"/>
          <w:lang w:val="ru-RU"/>
        </w:rPr>
        <w:tab/>
      </w:r>
      <w:r>
        <w:rPr>
          <w:sz w:val="28"/>
          <w:szCs w:val="24"/>
          <w:lang w:val="ru-RU"/>
        </w:rPr>
        <w:tab/>
      </w:r>
      <w:r>
        <w:rPr>
          <w:sz w:val="28"/>
          <w:szCs w:val="24"/>
          <w:lang w:val="ru-RU"/>
        </w:rPr>
        <w:tab/>
      </w:r>
      <w:r>
        <w:rPr>
          <w:sz w:val="28"/>
          <w:szCs w:val="24"/>
          <w:lang w:val="ru-RU"/>
        </w:rPr>
        <w:tab/>
      </w:r>
      <w:r w:rsidRPr="000932BF">
        <w:rPr>
          <w:sz w:val="28"/>
          <w:szCs w:val="24"/>
          <w:lang w:val="ru-RU"/>
        </w:rPr>
        <w:t>А.</w:t>
      </w:r>
      <w:r w:rsidRPr="003A5E9E">
        <w:rPr>
          <w:sz w:val="28"/>
          <w:szCs w:val="24"/>
          <w:lang w:val="ru-RU"/>
        </w:rPr>
        <w:t>С</w:t>
      </w:r>
      <w:r w:rsidRPr="000932BF">
        <w:rPr>
          <w:sz w:val="28"/>
          <w:szCs w:val="24"/>
          <w:lang w:val="ru-RU"/>
        </w:rPr>
        <w:t xml:space="preserve">. </w:t>
      </w:r>
      <w:r w:rsidRPr="003A5E9E">
        <w:rPr>
          <w:sz w:val="28"/>
          <w:szCs w:val="24"/>
          <w:lang w:val="ru-RU"/>
        </w:rPr>
        <w:t>Мезин</w:t>
      </w:r>
    </w:p>
    <w:p w:rsidR="000932BF" w:rsidRPr="003A5E9E" w:rsidRDefault="000932BF" w:rsidP="000932BF">
      <w:pPr>
        <w:rPr>
          <w:b/>
          <w:sz w:val="28"/>
          <w:szCs w:val="24"/>
          <w:lang w:val="ru-RU"/>
        </w:rPr>
      </w:pPr>
      <w:r w:rsidRPr="003A5E9E">
        <w:rPr>
          <w:b/>
          <w:sz w:val="28"/>
          <w:szCs w:val="24"/>
          <w:lang w:val="ru-RU"/>
        </w:rPr>
        <w:t xml:space="preserve">Согласовано:    </w:t>
      </w:r>
    </w:p>
    <w:p w:rsidR="000932BF" w:rsidRDefault="000932BF" w:rsidP="000932BF">
      <w:pPr>
        <w:tabs>
          <w:tab w:val="left" w:pos="1701"/>
        </w:tabs>
        <w:rPr>
          <w:sz w:val="28"/>
          <w:szCs w:val="24"/>
          <w:lang w:val="ru-RU"/>
        </w:rPr>
      </w:pPr>
      <w:r w:rsidRPr="003A5E9E">
        <w:rPr>
          <w:sz w:val="28"/>
          <w:szCs w:val="24"/>
          <w:lang w:val="ru-RU"/>
        </w:rPr>
        <w:t xml:space="preserve">                           </w:t>
      </w:r>
      <w:proofErr w:type="spellStart"/>
      <w:r w:rsidRPr="003A5E9E">
        <w:rPr>
          <w:sz w:val="28"/>
          <w:szCs w:val="24"/>
          <w:lang w:val="ru-RU"/>
        </w:rPr>
        <w:t>Начальникцеха</w:t>
      </w:r>
      <w:proofErr w:type="spellEnd"/>
      <w:r w:rsidRPr="003A5E9E">
        <w:rPr>
          <w:sz w:val="28"/>
          <w:szCs w:val="24"/>
          <w:lang w:val="ru-RU"/>
        </w:rPr>
        <w:t xml:space="preserve"> </w:t>
      </w:r>
      <w:r w:rsidR="00760632">
        <w:rPr>
          <w:sz w:val="28"/>
          <w:szCs w:val="24"/>
          <w:lang w:val="ru-RU"/>
        </w:rPr>
        <w:t>МСП175</w:t>
      </w:r>
      <w:r w:rsidRPr="000932BF">
        <w:rPr>
          <w:sz w:val="28"/>
          <w:szCs w:val="24"/>
          <w:lang w:val="ru-RU"/>
        </w:rPr>
        <w:tab/>
      </w:r>
      <w:r w:rsidR="00760632">
        <w:rPr>
          <w:sz w:val="28"/>
          <w:szCs w:val="24"/>
          <w:lang w:val="ru-RU"/>
        </w:rPr>
        <w:t xml:space="preserve">    С.Ю. </w:t>
      </w:r>
      <w:proofErr w:type="spellStart"/>
      <w:r w:rsidR="00760632">
        <w:rPr>
          <w:sz w:val="28"/>
          <w:szCs w:val="24"/>
          <w:lang w:val="ru-RU"/>
        </w:rPr>
        <w:t>Кукалев</w:t>
      </w:r>
      <w:proofErr w:type="spellEnd"/>
      <w:r w:rsidRPr="000932BF">
        <w:rPr>
          <w:sz w:val="28"/>
          <w:szCs w:val="24"/>
          <w:lang w:val="ru-RU"/>
        </w:rPr>
        <w:tab/>
      </w:r>
      <w:r w:rsidRPr="000932BF">
        <w:rPr>
          <w:sz w:val="28"/>
          <w:szCs w:val="24"/>
          <w:lang w:val="ru-RU"/>
        </w:rPr>
        <w:tab/>
      </w:r>
      <w:r w:rsidRPr="000932BF">
        <w:rPr>
          <w:sz w:val="28"/>
          <w:szCs w:val="24"/>
          <w:lang w:val="ru-RU"/>
        </w:rPr>
        <w:tab/>
      </w:r>
      <w:r w:rsidRPr="000932BF">
        <w:rPr>
          <w:sz w:val="28"/>
          <w:szCs w:val="24"/>
          <w:lang w:val="ru-RU"/>
        </w:rPr>
        <w:tab/>
      </w:r>
    </w:p>
    <w:p w:rsidR="000932BF" w:rsidRPr="003A5E9E" w:rsidRDefault="000932BF" w:rsidP="000932BF">
      <w:pPr>
        <w:rPr>
          <w:sz w:val="28"/>
          <w:szCs w:val="24"/>
          <w:lang w:val="ru-RU"/>
        </w:rPr>
      </w:pPr>
      <w:r w:rsidRPr="003A5E9E">
        <w:rPr>
          <w:sz w:val="28"/>
          <w:szCs w:val="24"/>
          <w:lang w:val="ru-RU"/>
        </w:rPr>
        <w:t xml:space="preserve">                           Начальник отдела</w:t>
      </w:r>
      <w:r w:rsidRPr="000932BF">
        <w:rPr>
          <w:sz w:val="28"/>
          <w:szCs w:val="24"/>
          <w:lang w:val="ru-RU"/>
        </w:rPr>
        <w:t xml:space="preserve"> 12</w:t>
      </w:r>
      <w:r w:rsidRPr="003A5E9E">
        <w:rPr>
          <w:sz w:val="28"/>
          <w:szCs w:val="24"/>
          <w:lang w:val="ru-RU"/>
        </w:rPr>
        <w:t>8</w:t>
      </w:r>
      <w:r w:rsidRPr="000932BF">
        <w:rPr>
          <w:sz w:val="28"/>
          <w:szCs w:val="24"/>
          <w:lang w:val="ru-RU"/>
        </w:rPr>
        <w:tab/>
      </w:r>
      <w:r w:rsidRPr="000932BF">
        <w:rPr>
          <w:sz w:val="28"/>
          <w:szCs w:val="24"/>
          <w:lang w:val="ru-RU"/>
        </w:rPr>
        <w:tab/>
      </w:r>
      <w:r w:rsidRPr="000932BF">
        <w:rPr>
          <w:sz w:val="28"/>
          <w:szCs w:val="24"/>
          <w:lang w:val="ru-RU"/>
        </w:rPr>
        <w:tab/>
      </w:r>
      <w:r w:rsidRPr="003A5E9E">
        <w:rPr>
          <w:sz w:val="28"/>
          <w:szCs w:val="24"/>
          <w:lang w:val="ru-RU"/>
        </w:rPr>
        <w:t xml:space="preserve"> А.Н. Бирюков</w:t>
      </w:r>
    </w:p>
    <w:p w:rsidR="000932BF" w:rsidRPr="000932BF" w:rsidRDefault="000932BF" w:rsidP="000932BF">
      <w:pPr>
        <w:tabs>
          <w:tab w:val="left" w:pos="851"/>
          <w:tab w:val="left" w:pos="993"/>
        </w:tabs>
        <w:rPr>
          <w:lang w:val="ru-RU"/>
        </w:rPr>
      </w:pPr>
      <w:r w:rsidRPr="000932BF">
        <w:rPr>
          <w:lang w:val="ru-RU"/>
        </w:rPr>
        <w:t xml:space="preserve">             Исполнитель:              </w:t>
      </w:r>
    </w:p>
    <w:p w:rsidR="000932BF" w:rsidRPr="00F10109" w:rsidRDefault="00760632" w:rsidP="000932BF">
      <w:pPr>
        <w:rPr>
          <w:lang w:val="ru-RU"/>
        </w:rPr>
      </w:pPr>
      <w:r>
        <w:rPr>
          <w:lang w:val="ru-RU"/>
        </w:rPr>
        <w:t>И</w:t>
      </w:r>
      <w:r w:rsidR="000932BF" w:rsidRPr="000932BF">
        <w:rPr>
          <w:lang w:val="ru-RU"/>
        </w:rPr>
        <w:t xml:space="preserve">нженер-технолог  </w:t>
      </w:r>
      <w:r w:rsidR="000932BF" w:rsidRPr="00F10109">
        <w:rPr>
          <w:lang w:val="ru-RU"/>
        </w:rPr>
        <w:t xml:space="preserve">о.141        </w:t>
      </w:r>
      <w:r w:rsidR="00EA0193">
        <w:rPr>
          <w:lang w:val="ru-RU"/>
        </w:rPr>
        <w:tab/>
      </w:r>
      <w:r w:rsidR="00EA0193">
        <w:rPr>
          <w:lang w:val="ru-RU"/>
        </w:rPr>
        <w:tab/>
      </w:r>
      <w:r>
        <w:rPr>
          <w:lang w:val="ru-RU"/>
        </w:rPr>
        <w:t xml:space="preserve">М.В. </w:t>
      </w:r>
      <w:proofErr w:type="spellStart"/>
      <w:r>
        <w:rPr>
          <w:lang w:val="ru-RU"/>
        </w:rPr>
        <w:t>Стерликов</w:t>
      </w:r>
      <w:proofErr w:type="spellEnd"/>
    </w:p>
    <w:p w:rsidR="000932BF" w:rsidRPr="00F10109" w:rsidRDefault="000932BF" w:rsidP="000932BF">
      <w:pPr>
        <w:tabs>
          <w:tab w:val="left" w:pos="6096"/>
        </w:tabs>
        <w:rPr>
          <w:lang w:val="ru-RU"/>
        </w:rPr>
      </w:pPr>
      <w:r w:rsidRPr="00F10109">
        <w:t>Тел.5</w:t>
      </w:r>
      <w:r w:rsidR="00760632">
        <w:rPr>
          <w:lang w:val="ru-RU"/>
        </w:rPr>
        <w:t>3-09</w:t>
      </w:r>
    </w:p>
    <w:sectPr w:rsidR="000932BF" w:rsidRPr="00F10109" w:rsidSect="00FD27FE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altName w:val="Corbel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2">
    <w:nsid w:val="58806318"/>
    <w:multiLevelType w:val="hybridMultilevel"/>
    <w:tmpl w:val="40881C9E"/>
    <w:lvl w:ilvl="0" w:tplc="589CF38A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26DA"/>
    <w:rsid w:val="0002577D"/>
    <w:rsid w:val="00057540"/>
    <w:rsid w:val="00065F4D"/>
    <w:rsid w:val="000671E6"/>
    <w:rsid w:val="000932BF"/>
    <w:rsid w:val="000A14C6"/>
    <w:rsid w:val="000B2DA4"/>
    <w:rsid w:val="000C12BA"/>
    <w:rsid w:val="000D33A3"/>
    <w:rsid w:val="000F31CD"/>
    <w:rsid w:val="001148AD"/>
    <w:rsid w:val="00117DE5"/>
    <w:rsid w:val="00117E9E"/>
    <w:rsid w:val="00141BFB"/>
    <w:rsid w:val="00170803"/>
    <w:rsid w:val="001775B8"/>
    <w:rsid w:val="001A3D82"/>
    <w:rsid w:val="001D4291"/>
    <w:rsid w:val="00235C4F"/>
    <w:rsid w:val="00272BBA"/>
    <w:rsid w:val="00281C78"/>
    <w:rsid w:val="002B482C"/>
    <w:rsid w:val="002C620D"/>
    <w:rsid w:val="00303201"/>
    <w:rsid w:val="00313D4D"/>
    <w:rsid w:val="00323A1D"/>
    <w:rsid w:val="003F152F"/>
    <w:rsid w:val="003F2D9B"/>
    <w:rsid w:val="00413527"/>
    <w:rsid w:val="00471C3D"/>
    <w:rsid w:val="00475E5D"/>
    <w:rsid w:val="004A2A25"/>
    <w:rsid w:val="004D5244"/>
    <w:rsid w:val="004E2CFA"/>
    <w:rsid w:val="004E6C7C"/>
    <w:rsid w:val="00502179"/>
    <w:rsid w:val="00507848"/>
    <w:rsid w:val="00516EEB"/>
    <w:rsid w:val="005228AF"/>
    <w:rsid w:val="00522D6D"/>
    <w:rsid w:val="005252DE"/>
    <w:rsid w:val="00533BB4"/>
    <w:rsid w:val="005629C0"/>
    <w:rsid w:val="005B4485"/>
    <w:rsid w:val="0060009E"/>
    <w:rsid w:val="006C02BB"/>
    <w:rsid w:val="006F26CA"/>
    <w:rsid w:val="006F4775"/>
    <w:rsid w:val="00700A0F"/>
    <w:rsid w:val="007352AA"/>
    <w:rsid w:val="00744426"/>
    <w:rsid w:val="00760632"/>
    <w:rsid w:val="00782D8D"/>
    <w:rsid w:val="007A0866"/>
    <w:rsid w:val="007C77E9"/>
    <w:rsid w:val="007D2495"/>
    <w:rsid w:val="007F443E"/>
    <w:rsid w:val="007F5297"/>
    <w:rsid w:val="008226DA"/>
    <w:rsid w:val="00833E15"/>
    <w:rsid w:val="00844B63"/>
    <w:rsid w:val="00883FB6"/>
    <w:rsid w:val="008B0F86"/>
    <w:rsid w:val="008C09AA"/>
    <w:rsid w:val="008F0E56"/>
    <w:rsid w:val="008F22B5"/>
    <w:rsid w:val="008F498E"/>
    <w:rsid w:val="00932F2E"/>
    <w:rsid w:val="00933F99"/>
    <w:rsid w:val="00934041"/>
    <w:rsid w:val="009342C3"/>
    <w:rsid w:val="00937497"/>
    <w:rsid w:val="00944217"/>
    <w:rsid w:val="009614B0"/>
    <w:rsid w:val="00963BAA"/>
    <w:rsid w:val="00966F38"/>
    <w:rsid w:val="00974C46"/>
    <w:rsid w:val="009A0453"/>
    <w:rsid w:val="009C2D08"/>
    <w:rsid w:val="009C41A1"/>
    <w:rsid w:val="009E21E0"/>
    <w:rsid w:val="009F201C"/>
    <w:rsid w:val="00AA7D7B"/>
    <w:rsid w:val="00AB262A"/>
    <w:rsid w:val="00AB276D"/>
    <w:rsid w:val="00AC5AF5"/>
    <w:rsid w:val="00AD13B7"/>
    <w:rsid w:val="00B15B74"/>
    <w:rsid w:val="00B35C27"/>
    <w:rsid w:val="00BD44C9"/>
    <w:rsid w:val="00BD66B4"/>
    <w:rsid w:val="00BF0114"/>
    <w:rsid w:val="00BF23A1"/>
    <w:rsid w:val="00C02E85"/>
    <w:rsid w:val="00C13D75"/>
    <w:rsid w:val="00C44D9D"/>
    <w:rsid w:val="00C971D5"/>
    <w:rsid w:val="00CA6075"/>
    <w:rsid w:val="00D0082F"/>
    <w:rsid w:val="00D033C1"/>
    <w:rsid w:val="00D0788E"/>
    <w:rsid w:val="00D144EB"/>
    <w:rsid w:val="00D1547D"/>
    <w:rsid w:val="00D23D3C"/>
    <w:rsid w:val="00D55973"/>
    <w:rsid w:val="00D70DF6"/>
    <w:rsid w:val="00D7496F"/>
    <w:rsid w:val="00D770EF"/>
    <w:rsid w:val="00D826ED"/>
    <w:rsid w:val="00DD7EDA"/>
    <w:rsid w:val="00DE20BA"/>
    <w:rsid w:val="00E10A25"/>
    <w:rsid w:val="00E121FF"/>
    <w:rsid w:val="00E15C23"/>
    <w:rsid w:val="00E462F6"/>
    <w:rsid w:val="00E50BCE"/>
    <w:rsid w:val="00E65EC6"/>
    <w:rsid w:val="00E7695C"/>
    <w:rsid w:val="00E77D19"/>
    <w:rsid w:val="00EA0193"/>
    <w:rsid w:val="00EC03F9"/>
    <w:rsid w:val="00EE4016"/>
    <w:rsid w:val="00F14A82"/>
    <w:rsid w:val="00F22277"/>
    <w:rsid w:val="00F36F2F"/>
    <w:rsid w:val="00F45E5B"/>
    <w:rsid w:val="00F910A7"/>
    <w:rsid w:val="00FC0B7F"/>
    <w:rsid w:val="00FD27FE"/>
    <w:rsid w:val="00FD4322"/>
    <w:rsid w:val="00FD4C72"/>
    <w:rsid w:val="00FE1AFC"/>
    <w:rsid w:val="00FF068E"/>
    <w:rsid w:val="00FF2368"/>
    <w:rsid w:val="00FF6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character" w:customStyle="1" w:styleId="aa">
    <w:name w:val="Основной текст + Полужирный"/>
    <w:rsid w:val="001A3D82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rsid w:val="001A3D82"/>
    <w:pPr>
      <w:widowControl w:val="0"/>
      <w:shd w:val="clear" w:color="auto" w:fill="FFFFFF"/>
      <w:spacing w:after="0" w:line="254" w:lineRule="exact"/>
      <w:jc w:val="right"/>
    </w:pPr>
    <w:rPr>
      <w:rFonts w:ascii="Times New Roman" w:hAnsi="Times New Roman" w:cs="Times New Roman"/>
      <w:b/>
      <w:bCs/>
      <w:color w:val="000000"/>
      <w:lang w:val="ru-RU" w:eastAsia="ru-RU"/>
    </w:rPr>
  </w:style>
  <w:style w:type="paragraph" w:styleId="ab">
    <w:name w:val="Body Text"/>
    <w:basedOn w:val="a"/>
    <w:link w:val="ac"/>
    <w:rsid w:val="000932BF"/>
    <w:pPr>
      <w:tabs>
        <w:tab w:val="left" w:pos="284"/>
        <w:tab w:val="left" w:pos="3969"/>
        <w:tab w:val="left" w:pos="5670"/>
        <w:tab w:val="right" w:pos="8505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hAnsi="Arial" w:cs="Times New Roman"/>
      <w:szCs w:val="20"/>
      <w:lang w:val="de-DE" w:eastAsia="de-DE"/>
    </w:rPr>
  </w:style>
  <w:style w:type="character" w:customStyle="1" w:styleId="ac">
    <w:name w:val="Основной текст Знак"/>
    <w:basedOn w:val="a0"/>
    <w:link w:val="ab"/>
    <w:rsid w:val="000932BF"/>
    <w:rPr>
      <w:rFonts w:ascii="Arial" w:eastAsia="Times New Roman" w:hAnsi="Arial" w:cs="Times New Roman"/>
      <w:szCs w:val="20"/>
      <w:lang w:val="de-DE" w:eastAsia="de-DE"/>
    </w:rPr>
  </w:style>
  <w:style w:type="character" w:styleId="ad">
    <w:name w:val="Hyperlink"/>
    <w:rsid w:val="000932BF"/>
    <w:rPr>
      <w:color w:val="0000FF"/>
      <w:u w:val="single"/>
    </w:rPr>
  </w:style>
  <w:style w:type="paragraph" w:customStyle="1" w:styleId="Style1">
    <w:name w:val="Style1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4">
    <w:name w:val="Style4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0932BF"/>
    <w:pPr>
      <w:widowControl w:val="0"/>
      <w:autoSpaceDE w:val="0"/>
      <w:autoSpaceDN w:val="0"/>
      <w:adjustRightInd w:val="0"/>
      <w:spacing w:after="0" w:line="317" w:lineRule="exact"/>
      <w:ind w:firstLine="96"/>
    </w:pPr>
    <w:rPr>
      <w:rFonts w:ascii="Franklin Gothic Book" w:hAnsi="Franklin Gothic Book" w:cs="Times New Roman"/>
      <w:sz w:val="24"/>
      <w:szCs w:val="24"/>
      <w:lang w:val="ru-RU" w:eastAsia="ru-RU"/>
    </w:rPr>
  </w:style>
  <w:style w:type="character" w:customStyle="1" w:styleId="FontStyle17">
    <w:name w:val="Font Style17"/>
    <w:uiPriority w:val="99"/>
    <w:rsid w:val="000932BF"/>
    <w:rPr>
      <w:rFonts w:ascii="Franklin Gothic Book" w:hAnsi="Franklin Gothic Book" w:cs="Franklin Gothic Book" w:hint="default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character" w:customStyle="1" w:styleId="aa">
    <w:name w:val="Основной текст + Полужирный"/>
    <w:rsid w:val="001A3D82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rsid w:val="001A3D82"/>
    <w:pPr>
      <w:widowControl w:val="0"/>
      <w:shd w:val="clear" w:color="auto" w:fill="FFFFFF"/>
      <w:spacing w:after="0" w:line="254" w:lineRule="exact"/>
      <w:jc w:val="right"/>
    </w:pPr>
    <w:rPr>
      <w:rFonts w:ascii="Times New Roman" w:hAnsi="Times New Roman" w:cs="Times New Roman"/>
      <w:b/>
      <w:bCs/>
      <w:color w:val="000000"/>
      <w:lang w:val="ru-RU" w:eastAsia="ru-RU"/>
    </w:rPr>
  </w:style>
  <w:style w:type="paragraph" w:styleId="ab">
    <w:name w:val="Body Text"/>
    <w:basedOn w:val="a"/>
    <w:link w:val="ac"/>
    <w:rsid w:val="000932BF"/>
    <w:pPr>
      <w:tabs>
        <w:tab w:val="left" w:pos="284"/>
        <w:tab w:val="left" w:pos="3969"/>
        <w:tab w:val="left" w:pos="5670"/>
        <w:tab w:val="right" w:pos="8505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hAnsi="Arial" w:cs="Times New Roman"/>
      <w:szCs w:val="20"/>
      <w:lang w:val="de-DE" w:eastAsia="de-DE"/>
    </w:rPr>
  </w:style>
  <w:style w:type="character" w:customStyle="1" w:styleId="ac">
    <w:name w:val="Основной текст Знак"/>
    <w:basedOn w:val="a0"/>
    <w:link w:val="ab"/>
    <w:rsid w:val="000932BF"/>
    <w:rPr>
      <w:rFonts w:ascii="Arial" w:eastAsia="Times New Roman" w:hAnsi="Arial" w:cs="Times New Roman"/>
      <w:szCs w:val="20"/>
      <w:lang w:val="de-DE" w:eastAsia="de-DE"/>
    </w:rPr>
  </w:style>
  <w:style w:type="character" w:styleId="ad">
    <w:name w:val="Hyperlink"/>
    <w:rsid w:val="000932BF"/>
    <w:rPr>
      <w:color w:val="0000FF"/>
      <w:u w:val="single"/>
    </w:rPr>
  </w:style>
  <w:style w:type="paragraph" w:customStyle="1" w:styleId="Style1">
    <w:name w:val="Style1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4">
    <w:name w:val="Style4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0932BF"/>
    <w:pPr>
      <w:widowControl w:val="0"/>
      <w:autoSpaceDE w:val="0"/>
      <w:autoSpaceDN w:val="0"/>
      <w:adjustRightInd w:val="0"/>
      <w:spacing w:after="0" w:line="317" w:lineRule="exact"/>
      <w:ind w:firstLine="96"/>
    </w:pPr>
    <w:rPr>
      <w:rFonts w:ascii="Franklin Gothic Book" w:hAnsi="Franklin Gothic Book" w:cs="Times New Roman"/>
      <w:sz w:val="24"/>
      <w:szCs w:val="24"/>
      <w:lang w:val="ru-RU" w:eastAsia="ru-RU"/>
    </w:rPr>
  </w:style>
  <w:style w:type="character" w:customStyle="1" w:styleId="FontStyle17">
    <w:name w:val="Font Style17"/>
    <w:uiPriority w:val="99"/>
    <w:rsid w:val="000932BF"/>
    <w:rPr>
      <w:rFonts w:ascii="Franklin Gothic Book" w:hAnsi="Franklin Gothic Book" w:cs="Franklin Gothic Book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j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8BBA5-C8DA-43F7-97EA-B38DB77B0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1368</Words>
  <Characters>7803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ГБ</cp:lastModifiedBy>
  <cp:revision>2</cp:revision>
  <cp:lastPrinted>2019-09-19T10:31:00Z</cp:lastPrinted>
  <dcterms:created xsi:type="dcterms:W3CDTF">2019-12-27T11:36:00Z</dcterms:created>
  <dcterms:modified xsi:type="dcterms:W3CDTF">2019-12-27T11:36:00Z</dcterms:modified>
</cp:coreProperties>
</file>