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6CF" w:rsidRDefault="00E336CF" w:rsidP="00300B28">
      <w:pPr>
        <w:jc w:val="center"/>
      </w:pPr>
    </w:p>
    <w:p w:rsidR="00E336CF" w:rsidRDefault="00E336CF" w:rsidP="00300B28">
      <w:pPr>
        <w:ind w:right="424"/>
        <w:jc w:val="both"/>
        <w:rPr>
          <w:szCs w:val="20"/>
        </w:rPr>
      </w:pPr>
      <w:r>
        <w:tab/>
        <w:t xml:space="preserve">Специальная установка предназначена </w:t>
      </w:r>
      <w:r w:rsidRPr="00144FD7">
        <w:rPr>
          <w:szCs w:val="20"/>
        </w:rPr>
        <w:t xml:space="preserve">для </w:t>
      </w:r>
      <w:r>
        <w:rPr>
          <w:szCs w:val="20"/>
        </w:rPr>
        <w:t xml:space="preserve">формирования </w:t>
      </w:r>
      <w:r w:rsidRPr="00144FD7">
        <w:rPr>
          <w:szCs w:val="20"/>
        </w:rPr>
        <w:t>вольфрамовой спирали</w:t>
      </w:r>
      <w:r>
        <w:rPr>
          <w:szCs w:val="20"/>
        </w:rPr>
        <w:t xml:space="preserve"> и</w:t>
      </w:r>
      <w:r w:rsidRPr="00144FD7">
        <w:rPr>
          <w:szCs w:val="20"/>
        </w:rPr>
        <w:t xml:space="preserve"> намотки </w:t>
      </w:r>
      <w:r>
        <w:rPr>
          <w:szCs w:val="20"/>
        </w:rPr>
        <w:t>на барабан. Управление установкой производится от устройства ЧПУ или специального контроллера.</w:t>
      </w:r>
    </w:p>
    <w:p w:rsidR="00E336CF" w:rsidRDefault="00E336CF" w:rsidP="00300B28">
      <w:pPr>
        <w:ind w:right="424"/>
        <w:jc w:val="both"/>
      </w:pPr>
    </w:p>
    <w:p w:rsidR="00E336CF" w:rsidRDefault="00E336CF" w:rsidP="00300B28">
      <w:pPr>
        <w:jc w:val="center"/>
      </w:pPr>
      <w:r>
        <w:t xml:space="preserve"> Краткая техническая характеристика:</w:t>
      </w:r>
    </w:p>
    <w:p w:rsidR="00E336CF" w:rsidRPr="00144FD7" w:rsidRDefault="00E336CF" w:rsidP="00300B28">
      <w:pPr>
        <w:ind w:right="424"/>
        <w:jc w:val="both"/>
        <w:rPr>
          <w:szCs w:val="20"/>
        </w:rPr>
      </w:pPr>
      <w:r w:rsidRPr="00144FD7">
        <w:rPr>
          <w:szCs w:val="20"/>
        </w:rPr>
        <w:t>-</w:t>
      </w:r>
      <w:r>
        <w:rPr>
          <w:szCs w:val="20"/>
        </w:rPr>
        <w:t xml:space="preserve"> Д</w:t>
      </w:r>
      <w:r w:rsidRPr="00144FD7">
        <w:rPr>
          <w:szCs w:val="20"/>
        </w:rPr>
        <w:t>иаметр намоточного барабана,   мм…………………………………………. 640</w:t>
      </w:r>
    </w:p>
    <w:p w:rsidR="00E336CF" w:rsidRPr="00144FD7" w:rsidRDefault="00E336CF" w:rsidP="00300B28">
      <w:pPr>
        <w:ind w:right="424"/>
        <w:jc w:val="both"/>
        <w:rPr>
          <w:szCs w:val="20"/>
        </w:rPr>
      </w:pPr>
      <w:r>
        <w:rPr>
          <w:szCs w:val="20"/>
        </w:rPr>
        <w:t>- Д</w:t>
      </w:r>
      <w:r w:rsidRPr="00144FD7">
        <w:rPr>
          <w:szCs w:val="20"/>
        </w:rPr>
        <w:t>лина рабочей поверхности барабана, мм…………………………………….3000</w:t>
      </w:r>
    </w:p>
    <w:p w:rsidR="00E336CF" w:rsidRPr="00144FD7" w:rsidRDefault="00E336CF" w:rsidP="00300B28">
      <w:pPr>
        <w:ind w:right="424"/>
        <w:jc w:val="both"/>
        <w:rPr>
          <w:szCs w:val="20"/>
        </w:rPr>
      </w:pPr>
      <w:r>
        <w:rPr>
          <w:szCs w:val="20"/>
        </w:rPr>
        <w:t>- Р</w:t>
      </w:r>
      <w:r w:rsidRPr="00144FD7">
        <w:rPr>
          <w:szCs w:val="20"/>
        </w:rPr>
        <w:t>абочая частота вращения барабана, об/мин………………………………….16</w:t>
      </w:r>
    </w:p>
    <w:p w:rsidR="00E336CF" w:rsidRPr="00144FD7" w:rsidRDefault="00E336CF" w:rsidP="00300B28">
      <w:pPr>
        <w:ind w:right="424"/>
        <w:jc w:val="both"/>
        <w:rPr>
          <w:szCs w:val="20"/>
        </w:rPr>
      </w:pPr>
      <w:r w:rsidRPr="00144FD7">
        <w:rPr>
          <w:szCs w:val="20"/>
        </w:rPr>
        <w:t xml:space="preserve">  (регулирование бесступен</w:t>
      </w:r>
      <w:r>
        <w:rPr>
          <w:szCs w:val="20"/>
        </w:rPr>
        <w:t>чатое в пределах  +/- 5</w:t>
      </w:r>
      <w:r w:rsidRPr="00144FD7">
        <w:rPr>
          <w:szCs w:val="20"/>
        </w:rPr>
        <w:t>0%)</w:t>
      </w:r>
    </w:p>
    <w:p w:rsidR="00E336CF" w:rsidRDefault="00E336CF" w:rsidP="00300B28">
      <w:pPr>
        <w:ind w:right="424"/>
        <w:jc w:val="both"/>
        <w:rPr>
          <w:szCs w:val="20"/>
        </w:rPr>
      </w:pPr>
      <w:r>
        <w:rPr>
          <w:szCs w:val="20"/>
        </w:rPr>
        <w:t>- Ш</w:t>
      </w:r>
      <w:r w:rsidRPr="00144FD7">
        <w:rPr>
          <w:szCs w:val="20"/>
        </w:rPr>
        <w:t>аг намотки, мм…</w:t>
      </w:r>
      <w:r w:rsidRPr="00144FD7">
        <w:rPr>
          <w:bCs/>
          <w:color w:val="000000"/>
          <w:szCs w:val="20"/>
        </w:rPr>
        <w:t>(регулирование бесступенчатое)…………</w:t>
      </w:r>
      <w:r w:rsidRPr="00144FD7">
        <w:rPr>
          <w:szCs w:val="20"/>
        </w:rPr>
        <w:t xml:space="preserve">………………1…30 </w:t>
      </w:r>
    </w:p>
    <w:p w:rsidR="00E336CF" w:rsidRDefault="00E336CF" w:rsidP="00300B28">
      <w:pPr>
        <w:ind w:right="424"/>
        <w:jc w:val="both"/>
        <w:rPr>
          <w:szCs w:val="20"/>
        </w:rPr>
      </w:pPr>
      <w:r>
        <w:rPr>
          <w:szCs w:val="20"/>
        </w:rPr>
        <w:t>- Габаритные размеры установки, мм (предварительно)</w:t>
      </w:r>
    </w:p>
    <w:p w:rsidR="00E336CF" w:rsidRDefault="00E336CF" w:rsidP="00300B28">
      <w:pPr>
        <w:ind w:right="424"/>
        <w:jc w:val="both"/>
        <w:rPr>
          <w:szCs w:val="20"/>
        </w:rPr>
      </w:pPr>
      <w:r>
        <w:rPr>
          <w:szCs w:val="20"/>
        </w:rPr>
        <w:tab/>
        <w:t>-длина</w:t>
      </w:r>
      <w:r>
        <w:rPr>
          <w:szCs w:val="20"/>
        </w:rPr>
        <w:tab/>
        <w:t>..........................................................................................................4000</w:t>
      </w:r>
    </w:p>
    <w:p w:rsidR="00E336CF" w:rsidRDefault="00E336CF" w:rsidP="00300B28">
      <w:pPr>
        <w:ind w:right="424"/>
        <w:jc w:val="both"/>
        <w:rPr>
          <w:szCs w:val="20"/>
        </w:rPr>
      </w:pPr>
      <w:r>
        <w:rPr>
          <w:szCs w:val="20"/>
        </w:rPr>
        <w:tab/>
        <w:t>-ширина без загрузочного стола…………………………………………1200</w:t>
      </w:r>
    </w:p>
    <w:p w:rsidR="00E336CF" w:rsidRPr="00144FD7" w:rsidRDefault="00E336CF" w:rsidP="00300B28">
      <w:pPr>
        <w:ind w:right="424"/>
        <w:jc w:val="both"/>
        <w:rPr>
          <w:szCs w:val="20"/>
        </w:rPr>
      </w:pPr>
      <w:r>
        <w:rPr>
          <w:szCs w:val="20"/>
        </w:rPr>
        <w:t>- Вес установки, кг (предварительно)…………………………………………...1500</w:t>
      </w:r>
    </w:p>
    <w:p w:rsidR="00E336CF" w:rsidRPr="00144FD7" w:rsidRDefault="00E336CF" w:rsidP="00300B28">
      <w:pPr>
        <w:ind w:right="424"/>
        <w:jc w:val="both"/>
        <w:rPr>
          <w:szCs w:val="20"/>
        </w:rPr>
      </w:pPr>
    </w:p>
    <w:p w:rsidR="00E336CF" w:rsidRPr="00144FD7" w:rsidRDefault="00E336CF" w:rsidP="00300B28">
      <w:pPr>
        <w:ind w:right="424"/>
        <w:jc w:val="both"/>
        <w:rPr>
          <w:szCs w:val="20"/>
        </w:rPr>
      </w:pPr>
      <w:r w:rsidRPr="00144FD7">
        <w:rPr>
          <w:szCs w:val="20"/>
        </w:rPr>
        <w:t>2. Состав основных частей установки:</w:t>
      </w:r>
    </w:p>
    <w:p w:rsidR="00E336CF" w:rsidRPr="00144FD7" w:rsidRDefault="00E336CF" w:rsidP="00300B28">
      <w:pPr>
        <w:ind w:right="424"/>
        <w:jc w:val="both"/>
        <w:rPr>
          <w:szCs w:val="20"/>
        </w:rPr>
      </w:pPr>
      <w:r w:rsidRPr="00144FD7">
        <w:rPr>
          <w:szCs w:val="20"/>
        </w:rPr>
        <w:t xml:space="preserve"> - </w:t>
      </w:r>
      <w:r>
        <w:rPr>
          <w:szCs w:val="20"/>
        </w:rPr>
        <w:t xml:space="preserve">Сварная </w:t>
      </w:r>
      <w:r w:rsidRPr="00144FD7">
        <w:rPr>
          <w:szCs w:val="20"/>
        </w:rPr>
        <w:t xml:space="preserve">станина (рама) </w:t>
      </w:r>
      <w:r>
        <w:rPr>
          <w:szCs w:val="20"/>
        </w:rPr>
        <w:t>коробчатой формы  из прямоугольных труб квадратного сечения обеспечивает</w:t>
      </w:r>
      <w:r w:rsidRPr="00144FD7">
        <w:rPr>
          <w:szCs w:val="20"/>
        </w:rPr>
        <w:t xml:space="preserve"> необходимую жесткость конструкции и удобство в работе.</w:t>
      </w:r>
    </w:p>
    <w:p w:rsidR="00E336CF" w:rsidRPr="00144FD7" w:rsidRDefault="00E336CF" w:rsidP="00300B28">
      <w:pPr>
        <w:ind w:right="424"/>
        <w:jc w:val="both"/>
        <w:rPr>
          <w:szCs w:val="20"/>
        </w:rPr>
      </w:pPr>
      <w:r>
        <w:rPr>
          <w:szCs w:val="20"/>
        </w:rPr>
        <w:t>- П</w:t>
      </w:r>
      <w:r w:rsidRPr="00144FD7">
        <w:rPr>
          <w:szCs w:val="20"/>
        </w:rPr>
        <w:t>ривод вращения барабана</w:t>
      </w:r>
      <w:r>
        <w:rPr>
          <w:szCs w:val="20"/>
        </w:rPr>
        <w:t>: сервопривод и без зазорный червячный редуктор.</w:t>
      </w:r>
    </w:p>
    <w:p w:rsidR="00E336CF" w:rsidRPr="00144FD7" w:rsidRDefault="00E336CF" w:rsidP="00300B28">
      <w:pPr>
        <w:ind w:right="424"/>
        <w:jc w:val="both"/>
        <w:rPr>
          <w:szCs w:val="20"/>
        </w:rPr>
      </w:pPr>
      <w:r w:rsidRPr="00144FD7">
        <w:rPr>
          <w:szCs w:val="20"/>
        </w:rPr>
        <w:t>-</w:t>
      </w:r>
      <w:r>
        <w:rPr>
          <w:szCs w:val="20"/>
        </w:rPr>
        <w:t xml:space="preserve"> К</w:t>
      </w:r>
      <w:r w:rsidRPr="00144FD7">
        <w:rPr>
          <w:szCs w:val="20"/>
        </w:rPr>
        <w:t xml:space="preserve">аретка, </w:t>
      </w:r>
      <w:r>
        <w:rPr>
          <w:szCs w:val="20"/>
        </w:rPr>
        <w:t>перемещающаяся</w:t>
      </w:r>
      <w:r w:rsidRPr="00144FD7">
        <w:rPr>
          <w:szCs w:val="20"/>
        </w:rPr>
        <w:t xml:space="preserve">  вдоль барабана, с установленным на ней </w:t>
      </w:r>
      <w:r>
        <w:rPr>
          <w:szCs w:val="20"/>
        </w:rPr>
        <w:t>формирующим</w:t>
      </w:r>
      <w:r w:rsidRPr="00144FD7">
        <w:rPr>
          <w:szCs w:val="20"/>
        </w:rPr>
        <w:t xml:space="preserve"> устройством.</w:t>
      </w:r>
      <w:r>
        <w:rPr>
          <w:szCs w:val="20"/>
        </w:rPr>
        <w:t xml:space="preserve"> Направляющие для каретки линейные, шариковые.</w:t>
      </w:r>
    </w:p>
    <w:p w:rsidR="00E336CF" w:rsidRDefault="00E336CF" w:rsidP="00300B28">
      <w:pPr>
        <w:ind w:right="424"/>
        <w:jc w:val="both"/>
        <w:rPr>
          <w:szCs w:val="20"/>
        </w:rPr>
      </w:pPr>
      <w:r>
        <w:rPr>
          <w:szCs w:val="20"/>
        </w:rPr>
        <w:t xml:space="preserve">- Привод перемещения каретки: сервопривод, без зазорный планетарный редуктор и зубчатая реечная передача  </w:t>
      </w:r>
    </w:p>
    <w:p w:rsidR="00E336CF" w:rsidRDefault="00E336CF" w:rsidP="00300B28">
      <w:pPr>
        <w:ind w:right="424"/>
        <w:jc w:val="both"/>
        <w:rPr>
          <w:szCs w:val="20"/>
        </w:rPr>
      </w:pPr>
      <w:r>
        <w:rPr>
          <w:szCs w:val="20"/>
        </w:rPr>
        <w:t xml:space="preserve">  - Формирующее и подающее спираль устройство. Актуатор, адаптированный для управления от ЧПУ или контроллера  и пара специальных зубчатых колес.</w:t>
      </w:r>
    </w:p>
    <w:p w:rsidR="00E336CF" w:rsidRPr="00144FD7" w:rsidRDefault="00E336CF" w:rsidP="00300B28">
      <w:pPr>
        <w:ind w:right="424"/>
        <w:jc w:val="both"/>
        <w:rPr>
          <w:szCs w:val="20"/>
        </w:rPr>
      </w:pPr>
      <w:r>
        <w:rPr>
          <w:szCs w:val="20"/>
        </w:rPr>
        <w:t>- Кронштейн катушки с вольфрамовой проволокой.</w:t>
      </w:r>
    </w:p>
    <w:p w:rsidR="00E336CF" w:rsidRPr="00144FD7" w:rsidRDefault="00E336CF" w:rsidP="00300B28">
      <w:pPr>
        <w:ind w:right="424"/>
        <w:jc w:val="both"/>
        <w:rPr>
          <w:szCs w:val="20"/>
        </w:rPr>
      </w:pPr>
      <w:r>
        <w:rPr>
          <w:szCs w:val="20"/>
        </w:rPr>
        <w:t>- У</w:t>
      </w:r>
      <w:r w:rsidRPr="00144FD7">
        <w:rPr>
          <w:szCs w:val="20"/>
        </w:rPr>
        <w:t xml:space="preserve">стройство УПУ </w:t>
      </w:r>
      <w:r w:rsidRPr="00144FD7">
        <w:rPr>
          <w:szCs w:val="20"/>
          <w:lang w:val="en-US"/>
        </w:rPr>
        <w:t>NC</w:t>
      </w:r>
      <w:r w:rsidRPr="00144FD7">
        <w:rPr>
          <w:szCs w:val="20"/>
        </w:rPr>
        <w:t>2</w:t>
      </w:r>
      <w:r>
        <w:rPr>
          <w:szCs w:val="20"/>
        </w:rPr>
        <w:t>30 или специальный контроллер.</w:t>
      </w:r>
    </w:p>
    <w:p w:rsidR="00E336CF" w:rsidRDefault="00E336CF" w:rsidP="00300B28">
      <w:pPr>
        <w:ind w:right="424"/>
        <w:jc w:val="both"/>
        <w:rPr>
          <w:szCs w:val="20"/>
        </w:rPr>
      </w:pPr>
      <w:r w:rsidRPr="00144FD7">
        <w:rPr>
          <w:szCs w:val="20"/>
        </w:rPr>
        <w:t xml:space="preserve">- </w:t>
      </w:r>
      <w:r>
        <w:rPr>
          <w:szCs w:val="20"/>
        </w:rPr>
        <w:t>С</w:t>
      </w:r>
      <w:r w:rsidRPr="00144FD7">
        <w:rPr>
          <w:szCs w:val="20"/>
        </w:rPr>
        <w:t xml:space="preserve">ервоприводы барабана и каретки ф. </w:t>
      </w:r>
      <w:r w:rsidRPr="00144FD7">
        <w:rPr>
          <w:szCs w:val="20"/>
          <w:lang w:val="en-US"/>
        </w:rPr>
        <w:t>Yaskawa</w:t>
      </w:r>
      <w:r w:rsidRPr="00144FD7">
        <w:rPr>
          <w:szCs w:val="20"/>
        </w:rPr>
        <w:t xml:space="preserve"> (Япония).</w:t>
      </w:r>
    </w:p>
    <w:p w:rsidR="00E336CF" w:rsidRDefault="00E336CF" w:rsidP="00300B28">
      <w:pPr>
        <w:ind w:right="424"/>
        <w:jc w:val="both"/>
        <w:rPr>
          <w:szCs w:val="20"/>
        </w:rPr>
      </w:pPr>
      <w:r>
        <w:rPr>
          <w:szCs w:val="20"/>
        </w:rPr>
        <w:t>- Магнитный линейный датчик продольного перемещения каретки.</w:t>
      </w:r>
    </w:p>
    <w:p w:rsidR="00E336CF" w:rsidRDefault="00E336CF" w:rsidP="00300B28">
      <w:pPr>
        <w:ind w:right="424"/>
        <w:jc w:val="both"/>
        <w:rPr>
          <w:szCs w:val="20"/>
        </w:rPr>
      </w:pPr>
      <w:r>
        <w:rPr>
          <w:szCs w:val="20"/>
        </w:rPr>
        <w:t>- Выдвижной стол для раскладывания пленки-основы.</w:t>
      </w:r>
    </w:p>
    <w:p w:rsidR="00E336CF" w:rsidRDefault="00E336CF" w:rsidP="00300B28">
      <w:pPr>
        <w:ind w:right="424"/>
        <w:jc w:val="both"/>
        <w:rPr>
          <w:szCs w:val="20"/>
        </w:rPr>
      </w:pPr>
    </w:p>
    <w:p w:rsidR="00E336CF" w:rsidRDefault="00E336CF" w:rsidP="00300B28">
      <w:pPr>
        <w:ind w:right="424"/>
        <w:jc w:val="both"/>
        <w:rPr>
          <w:szCs w:val="20"/>
        </w:rPr>
      </w:pPr>
      <w:r w:rsidRPr="00144FD7">
        <w:rPr>
          <w:szCs w:val="20"/>
        </w:rPr>
        <w:t>3</w:t>
      </w:r>
      <w:r>
        <w:rPr>
          <w:szCs w:val="20"/>
        </w:rPr>
        <w:t>. Установка обеспечивает</w:t>
      </w:r>
      <w:r w:rsidRPr="00144FD7">
        <w:rPr>
          <w:szCs w:val="20"/>
        </w:rPr>
        <w:t xml:space="preserve"> синхронное вращение барабана</w:t>
      </w:r>
      <w:r>
        <w:rPr>
          <w:szCs w:val="20"/>
        </w:rPr>
        <w:t>, привода формирующего устройства</w:t>
      </w:r>
      <w:r w:rsidRPr="00144FD7">
        <w:rPr>
          <w:szCs w:val="20"/>
        </w:rPr>
        <w:t xml:space="preserve"> и перемещение каретки с заданной скоростью</w:t>
      </w:r>
      <w:r>
        <w:rPr>
          <w:szCs w:val="20"/>
        </w:rPr>
        <w:t xml:space="preserve"> с точностью ±0.5%.   </w:t>
      </w:r>
      <w:r w:rsidRPr="00144FD7">
        <w:rPr>
          <w:szCs w:val="20"/>
        </w:rPr>
        <w:t xml:space="preserve"> </w:t>
      </w:r>
      <w:r>
        <w:rPr>
          <w:szCs w:val="20"/>
        </w:rPr>
        <w:t>Скорость вращения барабана и величина х</w:t>
      </w:r>
      <w:r w:rsidRPr="00144FD7">
        <w:rPr>
          <w:szCs w:val="20"/>
        </w:rPr>
        <w:t>од</w:t>
      </w:r>
      <w:r>
        <w:rPr>
          <w:szCs w:val="20"/>
        </w:rPr>
        <w:t>а</w:t>
      </w:r>
      <w:r w:rsidRPr="00144FD7">
        <w:rPr>
          <w:szCs w:val="20"/>
        </w:rPr>
        <w:t xml:space="preserve"> каретки устанавливается по программе устройства управления</w:t>
      </w:r>
    </w:p>
    <w:p w:rsidR="00E336CF" w:rsidRDefault="00E336CF" w:rsidP="00300B28">
      <w:pPr>
        <w:ind w:right="424"/>
        <w:jc w:val="both"/>
        <w:rPr>
          <w:szCs w:val="20"/>
        </w:rPr>
      </w:pPr>
    </w:p>
    <w:p w:rsidR="00E336CF" w:rsidRDefault="002C074A"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margin-left:-3.6pt;margin-top:8.5pt;width:501.1pt;height:438.75pt;z-index:1;visibility:visible;mso-position-horizontal-relative:margin;mso-position-vertical-relative:margin">
            <v:imagedata r:id="rId7" o:title=""/>
            <w10:wrap type="square" anchorx="margin" anchory="margin"/>
          </v:shape>
        </w:pict>
      </w:r>
    </w:p>
    <w:p w:rsidR="00E336CF" w:rsidRDefault="003848FE">
      <w:r>
        <w:rPr>
          <w:noProof/>
        </w:rPr>
        <w:lastRenderedPageBreak/>
        <w:pict>
          <v:shape id="Рисунок 2" o:spid="_x0000_i1025" type="#_x0000_t75" style="width:474pt;height:289.5pt;rotation:-90;visibility:visible">
            <v:imagedata r:id="rId8" o:title=""/>
          </v:shape>
        </w:pict>
      </w:r>
    </w:p>
    <w:sectPr w:rsidR="00E336CF" w:rsidSect="00A97CB6">
      <w:headerReference w:type="default" r:id="rId9"/>
      <w:footnotePr>
        <w:numFmt w:val="chicago"/>
      </w:footnotePr>
      <w:pgSz w:w="11906" w:h="16838"/>
      <w:pgMar w:top="284" w:right="850" w:bottom="5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4C79" w:rsidRDefault="00074C79" w:rsidP="008C4EE4">
      <w:r>
        <w:separator/>
      </w:r>
    </w:p>
  </w:endnote>
  <w:endnote w:type="continuationSeparator" w:id="0">
    <w:p w:rsidR="00074C79" w:rsidRDefault="00074C79" w:rsidP="008C4E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4C79" w:rsidRDefault="00074C79" w:rsidP="008C4EE4">
      <w:r>
        <w:separator/>
      </w:r>
    </w:p>
  </w:footnote>
  <w:footnote w:type="continuationSeparator" w:id="0">
    <w:p w:rsidR="00074C79" w:rsidRDefault="00074C79" w:rsidP="008C4E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6CF" w:rsidRDefault="00E336CF" w:rsidP="00AF47C0">
    <w:pPr>
      <w:pStyle w:val="a3"/>
      <w:tabs>
        <w:tab w:val="clear" w:pos="4677"/>
        <w:tab w:val="clear" w:pos="9355"/>
        <w:tab w:val="left" w:pos="144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A7D25"/>
    <w:multiLevelType w:val="hybridMultilevel"/>
    <w:tmpl w:val="90E8A9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414F95"/>
    <w:multiLevelType w:val="hybridMultilevel"/>
    <w:tmpl w:val="085056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4D75"/>
    <w:rsid w:val="00074C79"/>
    <w:rsid w:val="000E239D"/>
    <w:rsid w:val="00124745"/>
    <w:rsid w:val="00144FD7"/>
    <w:rsid w:val="00191F26"/>
    <w:rsid w:val="001B5C82"/>
    <w:rsid w:val="00274D75"/>
    <w:rsid w:val="002C074A"/>
    <w:rsid w:val="002E3F02"/>
    <w:rsid w:val="00300B28"/>
    <w:rsid w:val="003073C1"/>
    <w:rsid w:val="003848FE"/>
    <w:rsid w:val="00407287"/>
    <w:rsid w:val="00420176"/>
    <w:rsid w:val="005B2406"/>
    <w:rsid w:val="00652C98"/>
    <w:rsid w:val="00682C9C"/>
    <w:rsid w:val="006C709F"/>
    <w:rsid w:val="006F439C"/>
    <w:rsid w:val="0072626C"/>
    <w:rsid w:val="00746AE2"/>
    <w:rsid w:val="00853869"/>
    <w:rsid w:val="008C4EE4"/>
    <w:rsid w:val="00916AD9"/>
    <w:rsid w:val="00A37A98"/>
    <w:rsid w:val="00A605B4"/>
    <w:rsid w:val="00A97CB6"/>
    <w:rsid w:val="00AF47C0"/>
    <w:rsid w:val="00B4703A"/>
    <w:rsid w:val="00B87E55"/>
    <w:rsid w:val="00C3667B"/>
    <w:rsid w:val="00C64782"/>
    <w:rsid w:val="00D476AB"/>
    <w:rsid w:val="00D47A76"/>
    <w:rsid w:val="00D502CB"/>
    <w:rsid w:val="00DA5E8D"/>
    <w:rsid w:val="00DD25E0"/>
    <w:rsid w:val="00E336CF"/>
    <w:rsid w:val="00E40005"/>
    <w:rsid w:val="00E80CEE"/>
    <w:rsid w:val="00F27F9F"/>
    <w:rsid w:val="00FC6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D7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74D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274D75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rsid w:val="00274D7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locked/>
    <w:rsid w:val="00274D75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rsid w:val="00274D75"/>
    <w:pPr>
      <w:jc w:val="both"/>
    </w:pPr>
    <w:rPr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locked/>
    <w:rsid w:val="00274D75"/>
    <w:rPr>
      <w:rFonts w:ascii="Times New Roman" w:hAnsi="Times New Roman" w:cs="Times New Roman"/>
      <w:lang w:eastAsia="ru-RU"/>
    </w:rPr>
  </w:style>
  <w:style w:type="paragraph" w:styleId="a9">
    <w:name w:val="Balloon Text"/>
    <w:basedOn w:val="a"/>
    <w:link w:val="aa"/>
    <w:uiPriority w:val="99"/>
    <w:semiHidden/>
    <w:rsid w:val="00FC6E5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FC6E51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295</Words>
  <Characters>1684</Characters>
  <Application>Microsoft Office Word</Application>
  <DocSecurity>0</DocSecurity>
  <Lines>14</Lines>
  <Paragraphs>3</Paragraphs>
  <ScaleCrop>false</ScaleCrop>
  <Company/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«СтанРесурс»</dc:title>
  <dc:subject/>
  <dc:creator>Tekhmash</dc:creator>
  <cp:keywords/>
  <dc:description/>
  <cp:lastModifiedBy>User</cp:lastModifiedBy>
  <cp:revision>6</cp:revision>
  <cp:lastPrinted>2018-05-31T12:03:00Z</cp:lastPrinted>
  <dcterms:created xsi:type="dcterms:W3CDTF">2018-07-03T13:43:00Z</dcterms:created>
  <dcterms:modified xsi:type="dcterms:W3CDTF">2018-07-04T08:27:00Z</dcterms:modified>
</cp:coreProperties>
</file>